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2C00" w:rsidRDefault="00F379FA">
      <w:pPr>
        <w:framePr w:h="0" w:hSpace="180" w:wrap="around" w:vAnchor="text" w:hAnchor="page" w:x="585" w:y="-1913"/>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Pr>
          <w:noProof/>
        </w:rPr>
        <w:drawing>
          <wp:inline distT="0" distB="0" distL="0" distR="0">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999" t="4643" b="1277"/>
                    <a:stretch>
                      <a:fillRect/>
                    </a:stretch>
                  </pic:blipFill>
                  <pic:spPr bwMode="auto">
                    <a:xfrm>
                      <a:off x="0" y="0"/>
                      <a:ext cx="1143000" cy="1143000"/>
                    </a:xfrm>
                    <a:prstGeom prst="rect">
                      <a:avLst/>
                    </a:prstGeom>
                    <a:noFill/>
                    <a:ln>
                      <a:noFill/>
                    </a:ln>
                  </pic:spPr>
                </pic:pic>
              </a:graphicData>
            </a:graphic>
          </wp:inline>
        </w:drawing>
      </w:r>
    </w:p>
    <w:p w:rsidR="00492C00" w:rsidRDefault="00492C00">
      <w:pPr>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630"/>
        </w:tabs>
        <w:ind w:left="-720"/>
        <w:outlineLvl w:val="0"/>
        <w:rPr>
          <w:rFonts w:ascii="Arial" w:hAnsi="Arial"/>
          <w:b/>
          <w:sz w:val="18"/>
        </w:rPr>
      </w:pPr>
      <w:r>
        <w:rPr>
          <w:rFonts w:ascii="Arial" w:hAnsi="Arial"/>
          <w:b/>
          <w:sz w:val="18"/>
        </w:rPr>
        <w:t>Roger L. Harrell, M.H.A.</w:t>
      </w:r>
    </w:p>
    <w:p w:rsidR="00497D84" w:rsidRDefault="00492C00"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outlineLvl w:val="0"/>
        <w:rPr>
          <w:rFonts w:ascii="Arial" w:hAnsi="Arial"/>
          <w:sz w:val="18"/>
        </w:rPr>
      </w:pPr>
      <w:r>
        <w:rPr>
          <w:rFonts w:ascii="Arial" w:hAnsi="Arial"/>
          <w:sz w:val="18"/>
        </w:rPr>
        <w:t>Health Officer</w:t>
      </w:r>
    </w:p>
    <w:p w:rsidR="00BE2635" w:rsidRDefault="00BE2635" w:rsidP="00BE2635">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outlineLvl w:val="0"/>
        <w:rPr>
          <w:rFonts w:ascii="Arial" w:hAnsi="Arial"/>
          <w:sz w:val="18"/>
        </w:rPr>
      </w:pPr>
    </w:p>
    <w:p w:rsidR="006B7E44" w:rsidRDefault="00A73AE1" w:rsidP="00A73AE1">
      <w:pPr>
        <w:rPr>
          <w:rFonts w:ascii="Times New Roman" w:hAnsi="Times New Roman"/>
          <w:b/>
          <w:sz w:val="24"/>
          <w:szCs w:val="24"/>
        </w:rPr>
      </w:pPr>
      <w:r w:rsidRPr="004E289C">
        <w:rPr>
          <w:rFonts w:ascii="Times New Roman" w:hAnsi="Times New Roman"/>
          <w:b/>
          <w:sz w:val="24"/>
          <w:szCs w:val="24"/>
        </w:rPr>
        <w:t>FOR IMMEDIATE RELEASE:</w:t>
      </w:r>
    </w:p>
    <w:p w:rsidR="00A73AE1" w:rsidRDefault="00A73AE1" w:rsidP="00A73AE1">
      <w:pPr>
        <w:jc w:val="right"/>
        <w:rPr>
          <w:rFonts w:ascii="Times New Roman" w:hAnsi="Times New Roman"/>
          <w:sz w:val="24"/>
          <w:szCs w:val="24"/>
        </w:rPr>
      </w:pPr>
      <w:r>
        <w:rPr>
          <w:rFonts w:ascii="Times New Roman" w:hAnsi="Times New Roman"/>
          <w:sz w:val="24"/>
          <w:szCs w:val="24"/>
        </w:rPr>
        <w:t>Contact: Angela Grove</w:t>
      </w:r>
    </w:p>
    <w:p w:rsidR="00A73AE1" w:rsidRDefault="00A73AE1" w:rsidP="00A73AE1">
      <w:pPr>
        <w:jc w:val="right"/>
        <w:rPr>
          <w:rFonts w:ascii="Times New Roman" w:hAnsi="Times New Roman"/>
          <w:sz w:val="24"/>
          <w:szCs w:val="24"/>
        </w:rPr>
      </w:pPr>
      <w:r>
        <w:rPr>
          <w:rFonts w:ascii="Times New Roman" w:hAnsi="Times New Roman"/>
          <w:sz w:val="24"/>
          <w:szCs w:val="24"/>
        </w:rPr>
        <w:t>Direct Line: 410-901-8126</w:t>
      </w:r>
    </w:p>
    <w:p w:rsidR="00A73AE1" w:rsidRDefault="00A73AE1" w:rsidP="00A73AE1">
      <w:pPr>
        <w:jc w:val="right"/>
        <w:rPr>
          <w:rFonts w:ascii="Times New Roman" w:hAnsi="Times New Roman"/>
          <w:sz w:val="24"/>
          <w:szCs w:val="24"/>
        </w:rPr>
      </w:pPr>
      <w:r>
        <w:rPr>
          <w:rFonts w:ascii="Times New Roman" w:hAnsi="Times New Roman"/>
          <w:sz w:val="24"/>
          <w:szCs w:val="24"/>
        </w:rPr>
        <w:t>Email: angela.mercier@maryland.gov</w:t>
      </w:r>
    </w:p>
    <w:p w:rsidR="00A73AE1" w:rsidRDefault="00A73AE1" w:rsidP="00A73AE1">
      <w:pPr>
        <w:rPr>
          <w:rFonts w:ascii="Times New Roman" w:hAnsi="Times New Roman"/>
          <w:sz w:val="24"/>
          <w:szCs w:val="24"/>
        </w:rPr>
      </w:pPr>
    </w:p>
    <w:p w:rsidR="007302BF" w:rsidRDefault="00293AAD" w:rsidP="007302BF">
      <w:pPr>
        <w:jc w:val="center"/>
        <w:rPr>
          <w:rFonts w:ascii="Times New Roman" w:hAnsi="Times New Roman"/>
          <w:b/>
          <w:sz w:val="24"/>
          <w:szCs w:val="24"/>
        </w:rPr>
      </w:pPr>
      <w:r>
        <w:rPr>
          <w:rFonts w:ascii="Times New Roman" w:hAnsi="Times New Roman"/>
          <w:b/>
          <w:sz w:val="24"/>
          <w:szCs w:val="24"/>
        </w:rPr>
        <w:t>Dorchester County</w:t>
      </w:r>
      <w:r w:rsidR="007302BF">
        <w:rPr>
          <w:rFonts w:ascii="Times New Roman" w:hAnsi="Times New Roman"/>
          <w:b/>
          <w:sz w:val="24"/>
          <w:szCs w:val="24"/>
        </w:rPr>
        <w:t xml:space="preserve"> </w:t>
      </w:r>
      <w:r w:rsidR="00C4483F">
        <w:rPr>
          <w:rFonts w:ascii="Times New Roman" w:hAnsi="Times New Roman"/>
          <w:b/>
          <w:sz w:val="24"/>
          <w:szCs w:val="24"/>
        </w:rPr>
        <w:t>COVID-19 Testing Available to Community</w:t>
      </w:r>
    </w:p>
    <w:p w:rsidR="00BB72E1" w:rsidRDefault="00BB72E1" w:rsidP="00677B26">
      <w:pPr>
        <w:rPr>
          <w:rFonts w:ascii="Times New Roman" w:hAnsi="Times New Roman"/>
          <w:sz w:val="24"/>
          <w:szCs w:val="24"/>
        </w:rPr>
      </w:pPr>
    </w:p>
    <w:p w:rsidR="00DE092D" w:rsidRDefault="00EF38DA" w:rsidP="00DE092D">
      <w:pPr>
        <w:rPr>
          <w:rFonts w:ascii="Times New Roman" w:hAnsi="Times New Roman"/>
          <w:sz w:val="24"/>
          <w:szCs w:val="24"/>
        </w:rPr>
      </w:pPr>
      <w:r>
        <w:rPr>
          <w:rFonts w:ascii="Times New Roman" w:hAnsi="Times New Roman"/>
          <w:sz w:val="24"/>
          <w:szCs w:val="24"/>
        </w:rPr>
        <w:t>Cambridge, MD (May</w:t>
      </w:r>
      <w:r w:rsidR="006D4A18">
        <w:rPr>
          <w:rFonts w:ascii="Times New Roman" w:hAnsi="Times New Roman"/>
          <w:sz w:val="24"/>
          <w:szCs w:val="24"/>
        </w:rPr>
        <w:t xml:space="preserve"> </w:t>
      </w:r>
      <w:r w:rsidR="00135262">
        <w:rPr>
          <w:rFonts w:ascii="Times New Roman" w:hAnsi="Times New Roman"/>
          <w:sz w:val="24"/>
          <w:szCs w:val="24"/>
        </w:rPr>
        <w:t>29</w:t>
      </w:r>
      <w:r w:rsidR="006B3223">
        <w:rPr>
          <w:rFonts w:ascii="Times New Roman" w:hAnsi="Times New Roman"/>
          <w:sz w:val="24"/>
          <w:szCs w:val="24"/>
        </w:rPr>
        <w:t>, 2020</w:t>
      </w:r>
      <w:r w:rsidR="0033096F">
        <w:rPr>
          <w:rFonts w:ascii="Times New Roman" w:hAnsi="Times New Roman"/>
          <w:sz w:val="24"/>
          <w:szCs w:val="24"/>
        </w:rPr>
        <w:t>)</w:t>
      </w:r>
      <w:r w:rsidR="00A73AE1">
        <w:rPr>
          <w:rFonts w:ascii="Times New Roman" w:hAnsi="Times New Roman"/>
          <w:sz w:val="24"/>
          <w:szCs w:val="24"/>
        </w:rPr>
        <w:t xml:space="preserve"> </w:t>
      </w:r>
      <w:r w:rsidR="00DE092D">
        <w:rPr>
          <w:rFonts w:ascii="Times New Roman" w:hAnsi="Times New Roman"/>
          <w:sz w:val="24"/>
          <w:szCs w:val="24"/>
        </w:rPr>
        <w:t>–</w:t>
      </w:r>
      <w:r w:rsidR="002B6A10">
        <w:rPr>
          <w:rFonts w:ascii="Times New Roman" w:hAnsi="Times New Roman"/>
          <w:sz w:val="24"/>
          <w:szCs w:val="24"/>
        </w:rPr>
        <w:t xml:space="preserve"> </w:t>
      </w:r>
      <w:r w:rsidR="00DE092D">
        <w:rPr>
          <w:rFonts w:ascii="Times New Roman" w:hAnsi="Times New Roman"/>
          <w:sz w:val="24"/>
          <w:szCs w:val="24"/>
        </w:rPr>
        <w:t xml:space="preserve">Dorchester County </w:t>
      </w:r>
      <w:r w:rsidR="004A06BC">
        <w:rPr>
          <w:rFonts w:ascii="Times New Roman" w:hAnsi="Times New Roman"/>
          <w:sz w:val="24"/>
          <w:szCs w:val="24"/>
        </w:rPr>
        <w:t>Health Department is providing fre</w:t>
      </w:r>
      <w:r w:rsidR="002B6A10">
        <w:rPr>
          <w:rFonts w:ascii="Times New Roman" w:hAnsi="Times New Roman"/>
          <w:sz w:val="24"/>
          <w:szCs w:val="24"/>
        </w:rPr>
        <w:t xml:space="preserve">e, drive-thru </w:t>
      </w:r>
      <w:r w:rsidR="004A06BC">
        <w:rPr>
          <w:rFonts w:ascii="Times New Roman" w:hAnsi="Times New Roman"/>
          <w:sz w:val="24"/>
          <w:szCs w:val="24"/>
        </w:rPr>
        <w:t>COVID-19</w:t>
      </w:r>
      <w:r w:rsidR="002B6A10">
        <w:rPr>
          <w:rFonts w:ascii="Times New Roman" w:hAnsi="Times New Roman"/>
          <w:sz w:val="24"/>
          <w:szCs w:val="24"/>
        </w:rPr>
        <w:t xml:space="preserve"> testing for Dorchester County residents. Testing is open to the general public and will take place at locations throughout Dorchester County. No appointment or doctor’s order is needed. Testing will be offered on a first come, first serve basis. Spanish interpreters will be available.</w:t>
      </w:r>
      <w:r w:rsidR="007708D5">
        <w:rPr>
          <w:rFonts w:ascii="Times New Roman" w:hAnsi="Times New Roman"/>
          <w:sz w:val="24"/>
          <w:szCs w:val="24"/>
        </w:rPr>
        <w:t xml:space="preserve"> Face coverings will be required. Here is the schedule of testing events</w:t>
      </w:r>
      <w:r w:rsidR="00197AD9">
        <w:rPr>
          <w:rFonts w:ascii="Times New Roman" w:hAnsi="Times New Roman"/>
          <w:sz w:val="24"/>
          <w:szCs w:val="24"/>
        </w:rPr>
        <w:t>, weather permitting</w:t>
      </w:r>
      <w:r w:rsidR="007708D5">
        <w:rPr>
          <w:rFonts w:ascii="Times New Roman" w:hAnsi="Times New Roman"/>
          <w:sz w:val="24"/>
          <w:szCs w:val="24"/>
        </w:rPr>
        <w:t>:</w:t>
      </w:r>
    </w:p>
    <w:p w:rsidR="007708D5" w:rsidRPr="007708D5" w:rsidRDefault="007708D5" w:rsidP="007708D5">
      <w:pPr>
        <w:rPr>
          <w:rFonts w:ascii="Times New Roman" w:hAnsi="Times New Roman"/>
          <w:sz w:val="24"/>
          <w:szCs w:val="24"/>
        </w:rPr>
      </w:pPr>
    </w:p>
    <w:p w:rsidR="007708D5" w:rsidRDefault="00970C35" w:rsidP="007708D5">
      <w:pPr>
        <w:pStyle w:val="ListParagraph"/>
        <w:numPr>
          <w:ilvl w:val="0"/>
          <w:numId w:val="5"/>
        </w:numPr>
        <w:rPr>
          <w:rFonts w:ascii="Times New Roman" w:hAnsi="Times New Roman"/>
          <w:sz w:val="24"/>
          <w:szCs w:val="24"/>
        </w:rPr>
      </w:pPr>
      <w:r w:rsidRPr="00FC7030">
        <w:rPr>
          <w:rFonts w:ascii="Times New Roman" w:hAnsi="Times New Roman"/>
          <w:sz w:val="24"/>
          <w:szCs w:val="24"/>
        </w:rPr>
        <w:t>Tuesday</w:t>
      </w:r>
      <w:r w:rsidR="007708D5" w:rsidRPr="00FC7030">
        <w:rPr>
          <w:rFonts w:ascii="Times New Roman" w:hAnsi="Times New Roman"/>
          <w:sz w:val="24"/>
          <w:szCs w:val="24"/>
        </w:rPr>
        <w:t xml:space="preserve"> June 2nd 1pm-3pm</w:t>
      </w:r>
      <w:r w:rsidR="00FC7030">
        <w:rPr>
          <w:rFonts w:ascii="Times New Roman" w:hAnsi="Times New Roman"/>
          <w:sz w:val="24"/>
          <w:szCs w:val="24"/>
        </w:rPr>
        <w:t xml:space="preserve"> at </w:t>
      </w:r>
      <w:r w:rsidR="007708D5" w:rsidRPr="00FC7030">
        <w:rPr>
          <w:rFonts w:ascii="Times New Roman" w:hAnsi="Times New Roman"/>
          <w:sz w:val="24"/>
          <w:szCs w:val="24"/>
        </w:rPr>
        <w:t>South Dorchester K-8 School</w:t>
      </w:r>
    </w:p>
    <w:p w:rsidR="007708D5" w:rsidRDefault="00970C35" w:rsidP="007708D5">
      <w:pPr>
        <w:pStyle w:val="ListParagraph"/>
        <w:numPr>
          <w:ilvl w:val="0"/>
          <w:numId w:val="5"/>
        </w:numPr>
        <w:rPr>
          <w:rFonts w:ascii="Times New Roman" w:hAnsi="Times New Roman"/>
          <w:sz w:val="24"/>
          <w:szCs w:val="24"/>
        </w:rPr>
      </w:pPr>
      <w:r w:rsidRPr="00FC7030">
        <w:rPr>
          <w:rFonts w:ascii="Times New Roman" w:hAnsi="Times New Roman"/>
          <w:sz w:val="24"/>
          <w:szCs w:val="24"/>
        </w:rPr>
        <w:t>Thursday June 4th 1pm-3pm &amp; Tuesday</w:t>
      </w:r>
      <w:r w:rsidR="007708D5" w:rsidRPr="00FC7030">
        <w:rPr>
          <w:rFonts w:ascii="Times New Roman" w:hAnsi="Times New Roman"/>
          <w:sz w:val="24"/>
          <w:szCs w:val="24"/>
        </w:rPr>
        <w:t xml:space="preserve"> June 23rd 1pm-3pm</w:t>
      </w:r>
      <w:r w:rsidR="00FC7030">
        <w:rPr>
          <w:rFonts w:ascii="Times New Roman" w:hAnsi="Times New Roman"/>
          <w:sz w:val="24"/>
          <w:szCs w:val="24"/>
        </w:rPr>
        <w:t xml:space="preserve"> at </w:t>
      </w:r>
      <w:r w:rsidR="007708D5" w:rsidRPr="00FC7030">
        <w:rPr>
          <w:rFonts w:ascii="Times New Roman" w:hAnsi="Times New Roman"/>
          <w:sz w:val="24"/>
          <w:szCs w:val="24"/>
        </w:rPr>
        <w:t>North Dorchester Middle School</w:t>
      </w:r>
    </w:p>
    <w:p w:rsidR="00FC7030" w:rsidRDefault="00970C35" w:rsidP="00FC7030">
      <w:pPr>
        <w:pStyle w:val="ListParagraph"/>
        <w:numPr>
          <w:ilvl w:val="0"/>
          <w:numId w:val="5"/>
        </w:numPr>
        <w:rPr>
          <w:rFonts w:ascii="Times New Roman" w:hAnsi="Times New Roman"/>
          <w:sz w:val="24"/>
          <w:szCs w:val="24"/>
        </w:rPr>
      </w:pPr>
      <w:r w:rsidRPr="00FC7030">
        <w:rPr>
          <w:rFonts w:ascii="Times New Roman" w:hAnsi="Times New Roman"/>
          <w:sz w:val="24"/>
          <w:szCs w:val="24"/>
        </w:rPr>
        <w:t>Tuesday June 9th 1pm-3pm &amp; Thursday</w:t>
      </w:r>
      <w:r w:rsidR="007708D5" w:rsidRPr="00FC7030">
        <w:rPr>
          <w:rFonts w:ascii="Times New Roman" w:hAnsi="Times New Roman"/>
          <w:sz w:val="24"/>
          <w:szCs w:val="24"/>
        </w:rPr>
        <w:t xml:space="preserve"> June 18th 1pm-3pm</w:t>
      </w:r>
      <w:r w:rsidR="00FC7030">
        <w:rPr>
          <w:rFonts w:ascii="Times New Roman" w:hAnsi="Times New Roman"/>
          <w:sz w:val="24"/>
          <w:szCs w:val="24"/>
        </w:rPr>
        <w:t xml:space="preserve"> at </w:t>
      </w:r>
      <w:r w:rsidR="007708D5" w:rsidRPr="00FC7030">
        <w:rPr>
          <w:rFonts w:ascii="Times New Roman" w:hAnsi="Times New Roman"/>
          <w:sz w:val="24"/>
          <w:szCs w:val="24"/>
        </w:rPr>
        <w:t>Mace's Lane Middle School</w:t>
      </w:r>
    </w:p>
    <w:p w:rsidR="007708D5" w:rsidRDefault="00970C35" w:rsidP="007708D5">
      <w:pPr>
        <w:pStyle w:val="ListParagraph"/>
        <w:numPr>
          <w:ilvl w:val="0"/>
          <w:numId w:val="5"/>
        </w:numPr>
        <w:rPr>
          <w:rFonts w:ascii="Times New Roman" w:hAnsi="Times New Roman"/>
          <w:sz w:val="24"/>
          <w:szCs w:val="24"/>
        </w:rPr>
      </w:pPr>
      <w:r w:rsidRPr="00FC7030">
        <w:rPr>
          <w:rFonts w:ascii="Times New Roman" w:hAnsi="Times New Roman"/>
          <w:sz w:val="24"/>
          <w:szCs w:val="24"/>
        </w:rPr>
        <w:t>Thursday</w:t>
      </w:r>
      <w:r w:rsidR="007708D5" w:rsidRPr="00FC7030">
        <w:rPr>
          <w:rFonts w:ascii="Times New Roman" w:hAnsi="Times New Roman"/>
          <w:sz w:val="24"/>
          <w:szCs w:val="24"/>
        </w:rPr>
        <w:t xml:space="preserve"> June 11th 1pm-3pm</w:t>
      </w:r>
      <w:r w:rsidR="00FC7030">
        <w:rPr>
          <w:rFonts w:ascii="Times New Roman" w:hAnsi="Times New Roman"/>
          <w:sz w:val="24"/>
          <w:szCs w:val="24"/>
        </w:rPr>
        <w:t xml:space="preserve"> at </w:t>
      </w:r>
      <w:r w:rsidR="007708D5" w:rsidRPr="00FC7030">
        <w:rPr>
          <w:rFonts w:ascii="Times New Roman" w:hAnsi="Times New Roman"/>
          <w:sz w:val="24"/>
          <w:szCs w:val="24"/>
        </w:rPr>
        <w:t>Warwick Elementary School</w:t>
      </w:r>
    </w:p>
    <w:p w:rsidR="007708D5" w:rsidRDefault="00970C35" w:rsidP="007708D5">
      <w:pPr>
        <w:pStyle w:val="ListParagraph"/>
        <w:numPr>
          <w:ilvl w:val="0"/>
          <w:numId w:val="5"/>
        </w:numPr>
        <w:rPr>
          <w:rFonts w:ascii="Times New Roman" w:hAnsi="Times New Roman"/>
          <w:sz w:val="24"/>
          <w:szCs w:val="24"/>
        </w:rPr>
      </w:pPr>
      <w:r w:rsidRPr="00FC7030">
        <w:rPr>
          <w:rFonts w:ascii="Times New Roman" w:hAnsi="Times New Roman"/>
          <w:sz w:val="24"/>
          <w:szCs w:val="24"/>
        </w:rPr>
        <w:t>Saturday June 13th 9am-12pm &amp; Thursday</w:t>
      </w:r>
      <w:r w:rsidR="007708D5" w:rsidRPr="00FC7030">
        <w:rPr>
          <w:rFonts w:ascii="Times New Roman" w:hAnsi="Times New Roman"/>
          <w:sz w:val="24"/>
          <w:szCs w:val="24"/>
        </w:rPr>
        <w:t xml:space="preserve"> June 25th 1pm-3pm</w:t>
      </w:r>
      <w:r w:rsidR="00FC7030">
        <w:rPr>
          <w:rFonts w:ascii="Times New Roman" w:hAnsi="Times New Roman"/>
          <w:sz w:val="24"/>
          <w:szCs w:val="24"/>
        </w:rPr>
        <w:t xml:space="preserve"> at </w:t>
      </w:r>
      <w:r w:rsidR="007708D5" w:rsidRPr="00FC7030">
        <w:rPr>
          <w:rFonts w:ascii="Times New Roman" w:hAnsi="Times New Roman"/>
          <w:sz w:val="24"/>
          <w:szCs w:val="24"/>
        </w:rPr>
        <w:t>Cambridge-South Dorchester High School</w:t>
      </w:r>
    </w:p>
    <w:p w:rsidR="00FC7030" w:rsidRDefault="007708D5" w:rsidP="00DE092D">
      <w:pPr>
        <w:pStyle w:val="ListParagraph"/>
        <w:numPr>
          <w:ilvl w:val="0"/>
          <w:numId w:val="5"/>
        </w:numPr>
        <w:rPr>
          <w:rFonts w:ascii="Times New Roman" w:hAnsi="Times New Roman"/>
          <w:sz w:val="24"/>
          <w:szCs w:val="24"/>
        </w:rPr>
      </w:pPr>
      <w:r w:rsidRPr="00FC7030">
        <w:rPr>
          <w:rFonts w:ascii="Times New Roman" w:hAnsi="Times New Roman"/>
          <w:sz w:val="24"/>
          <w:szCs w:val="24"/>
        </w:rPr>
        <w:t>Tues</w:t>
      </w:r>
      <w:r w:rsidR="00970C35" w:rsidRPr="00FC7030">
        <w:rPr>
          <w:rFonts w:ascii="Times New Roman" w:hAnsi="Times New Roman"/>
          <w:sz w:val="24"/>
          <w:szCs w:val="24"/>
        </w:rPr>
        <w:t>day</w:t>
      </w:r>
      <w:r w:rsidRPr="00FC7030">
        <w:rPr>
          <w:rFonts w:ascii="Times New Roman" w:hAnsi="Times New Roman"/>
          <w:sz w:val="24"/>
          <w:szCs w:val="24"/>
        </w:rPr>
        <w:t xml:space="preserve"> June 16th 1pm-3pm</w:t>
      </w:r>
      <w:r w:rsidR="00FC7030">
        <w:rPr>
          <w:rFonts w:ascii="Times New Roman" w:hAnsi="Times New Roman"/>
          <w:sz w:val="24"/>
          <w:szCs w:val="24"/>
        </w:rPr>
        <w:t xml:space="preserve"> at </w:t>
      </w:r>
      <w:r w:rsidRPr="00FC7030">
        <w:rPr>
          <w:rFonts w:ascii="Times New Roman" w:hAnsi="Times New Roman"/>
          <w:sz w:val="24"/>
          <w:szCs w:val="24"/>
        </w:rPr>
        <w:t>Vienna Elementary School</w:t>
      </w:r>
    </w:p>
    <w:p w:rsidR="002B6A10" w:rsidRPr="00FC7030" w:rsidRDefault="00970C35" w:rsidP="00FC7030">
      <w:pPr>
        <w:rPr>
          <w:rFonts w:ascii="Times New Roman" w:eastAsiaTheme="minorHAnsi" w:hAnsi="Times New Roman" w:cstheme="minorBidi"/>
          <w:sz w:val="24"/>
          <w:szCs w:val="24"/>
        </w:rPr>
      </w:pPr>
      <w:r w:rsidRPr="00FC7030">
        <w:rPr>
          <w:rFonts w:ascii="Times New Roman" w:hAnsi="Times New Roman"/>
          <w:sz w:val="24"/>
          <w:szCs w:val="24"/>
        </w:rPr>
        <w:t>For</w:t>
      </w:r>
      <w:r w:rsidR="00197AD9" w:rsidRPr="00FC7030">
        <w:rPr>
          <w:rFonts w:ascii="Times New Roman" w:hAnsi="Times New Roman"/>
          <w:sz w:val="24"/>
          <w:szCs w:val="24"/>
        </w:rPr>
        <w:t xml:space="preserve"> </w:t>
      </w:r>
      <w:r w:rsidRPr="00FC7030">
        <w:rPr>
          <w:rFonts w:ascii="Times New Roman" w:hAnsi="Times New Roman"/>
          <w:sz w:val="24"/>
          <w:szCs w:val="24"/>
        </w:rPr>
        <w:t xml:space="preserve">updates, such as weather cancellations, follow Dorchester County Health Department’s Emergency Preparedness Facebook page at </w:t>
      </w:r>
      <w:hyperlink r:id="rId8" w:tgtFrame="_blank" w:history="1">
        <w:r w:rsidRPr="00FC7030">
          <w:rPr>
            <w:rStyle w:val="Hyperlink"/>
            <w:rFonts w:ascii="Times New Roman" w:eastAsiaTheme="minorHAnsi" w:hAnsi="Times New Roman" w:cstheme="minorBidi"/>
            <w:sz w:val="24"/>
            <w:szCs w:val="24"/>
          </w:rPr>
          <w:t>www.facebook.com/dorchesterhealthemergencypreparedness</w:t>
        </w:r>
      </w:hyperlink>
      <w:r w:rsidRPr="00FC7030">
        <w:rPr>
          <w:rFonts w:ascii="Times New Roman" w:hAnsi="Times New Roman"/>
          <w:sz w:val="24"/>
          <w:szCs w:val="24"/>
        </w:rPr>
        <w:t>.</w:t>
      </w:r>
      <w:r w:rsidR="00197AD9" w:rsidRPr="00FC7030">
        <w:rPr>
          <w:rFonts w:ascii="Times New Roman" w:hAnsi="Times New Roman"/>
          <w:sz w:val="24"/>
          <w:szCs w:val="24"/>
        </w:rPr>
        <w:t xml:space="preserve"> </w:t>
      </w:r>
      <w:r w:rsidRPr="00FC7030">
        <w:rPr>
          <w:rFonts w:ascii="Times New Roman" w:hAnsi="Times New Roman"/>
          <w:sz w:val="24"/>
          <w:szCs w:val="24"/>
        </w:rPr>
        <w:t xml:space="preserve">Dorchester County </w:t>
      </w:r>
      <w:r w:rsidRPr="00FC7030">
        <w:rPr>
          <w:rFonts w:ascii="Times New Roman" w:eastAsiaTheme="minorHAnsi" w:hAnsi="Times New Roman" w:cstheme="minorBidi"/>
          <w:sz w:val="24"/>
          <w:szCs w:val="24"/>
        </w:rPr>
        <w:t>residents with questions or concerns about COVID-19 can call the Dorchester County Health Department at 410-228-3223</w:t>
      </w:r>
      <w:r w:rsidR="00FC7030" w:rsidRPr="00FC7030">
        <w:rPr>
          <w:rFonts w:ascii="Times New Roman" w:eastAsiaTheme="minorHAnsi" w:hAnsi="Times New Roman" w:cstheme="minorBidi"/>
          <w:sz w:val="24"/>
          <w:szCs w:val="24"/>
        </w:rPr>
        <w:t xml:space="preserve"> and visit</w:t>
      </w:r>
      <w:r w:rsidR="00380E9C" w:rsidRPr="00FC7030">
        <w:rPr>
          <w:rFonts w:ascii="Times New Roman" w:eastAsiaTheme="minorHAnsi" w:hAnsi="Times New Roman" w:cstheme="minorBidi"/>
          <w:sz w:val="24"/>
          <w:szCs w:val="24"/>
        </w:rPr>
        <w:t xml:space="preserve"> </w:t>
      </w:r>
      <w:hyperlink r:id="rId9" w:history="1">
        <w:r w:rsidR="00FC7030" w:rsidRPr="00FC7030">
          <w:rPr>
            <w:rStyle w:val="Hyperlink"/>
            <w:rFonts w:ascii="Times New Roman" w:eastAsiaTheme="minorHAnsi" w:hAnsi="Times New Roman" w:cstheme="minorBidi"/>
            <w:sz w:val="24"/>
            <w:szCs w:val="24"/>
          </w:rPr>
          <w:t>www.dorchesterhealth.org</w:t>
        </w:r>
      </w:hyperlink>
      <w:r w:rsidR="001F4F39">
        <w:rPr>
          <w:rFonts w:ascii="Times New Roman" w:eastAsiaTheme="minorHAnsi" w:hAnsi="Times New Roman" w:cstheme="minorBidi"/>
          <w:sz w:val="24"/>
          <w:szCs w:val="24"/>
        </w:rPr>
        <w:t xml:space="preserve"> for more information.</w:t>
      </w:r>
    </w:p>
    <w:p w:rsidR="00A46CEF" w:rsidRPr="00A46CEF" w:rsidRDefault="00A46CEF" w:rsidP="00A46CEF">
      <w:pPr>
        <w:rPr>
          <w:rFonts w:ascii="Times New Roman" w:hAnsi="Times New Roman"/>
          <w:sz w:val="24"/>
          <w:szCs w:val="24"/>
        </w:rPr>
      </w:pPr>
    </w:p>
    <w:p w:rsidR="00772566" w:rsidRDefault="00772566" w:rsidP="00A46CEF">
      <w:pPr>
        <w:rPr>
          <w:rFonts w:ascii="Times New Roman" w:hAnsi="Times New Roman"/>
          <w:sz w:val="24"/>
          <w:szCs w:val="24"/>
        </w:rPr>
      </w:pPr>
      <w:r>
        <w:rPr>
          <w:rFonts w:ascii="Times New Roman" w:hAnsi="Times New Roman"/>
          <w:sz w:val="24"/>
          <w:szCs w:val="24"/>
        </w:rPr>
        <w:t>Additionally</w:t>
      </w:r>
      <w:r w:rsidR="00A46CEF" w:rsidRPr="00A46CEF">
        <w:rPr>
          <w:rFonts w:ascii="Times New Roman" w:hAnsi="Times New Roman"/>
          <w:sz w:val="24"/>
          <w:szCs w:val="24"/>
        </w:rPr>
        <w:t xml:space="preserve">, the Cambridge Walmart </w:t>
      </w:r>
      <w:r w:rsidR="00D0651F">
        <w:rPr>
          <w:rFonts w:ascii="Times New Roman" w:hAnsi="Times New Roman"/>
          <w:sz w:val="24"/>
          <w:szCs w:val="24"/>
        </w:rPr>
        <w:t>is offering</w:t>
      </w:r>
      <w:r w:rsidR="00A46CEF" w:rsidRPr="00A46CEF">
        <w:rPr>
          <w:rFonts w:ascii="Times New Roman" w:hAnsi="Times New Roman"/>
          <w:sz w:val="24"/>
          <w:szCs w:val="24"/>
        </w:rPr>
        <w:t xml:space="preserve"> free</w:t>
      </w:r>
      <w:r>
        <w:rPr>
          <w:rFonts w:ascii="Times New Roman" w:hAnsi="Times New Roman"/>
          <w:sz w:val="24"/>
          <w:szCs w:val="24"/>
        </w:rPr>
        <w:t>,</w:t>
      </w:r>
      <w:r w:rsidR="00A46CEF" w:rsidRPr="00A46CEF">
        <w:rPr>
          <w:rFonts w:ascii="Times New Roman" w:hAnsi="Times New Roman"/>
          <w:sz w:val="24"/>
          <w:szCs w:val="24"/>
        </w:rPr>
        <w:t xml:space="preserve"> drive-thru</w:t>
      </w:r>
      <w:r w:rsidR="00D0651F">
        <w:rPr>
          <w:rFonts w:ascii="Times New Roman" w:hAnsi="Times New Roman"/>
          <w:sz w:val="24"/>
          <w:szCs w:val="24"/>
        </w:rPr>
        <w:t xml:space="preserve"> only</w:t>
      </w:r>
      <w:r w:rsidR="00A46CEF" w:rsidRPr="00A46CEF">
        <w:rPr>
          <w:rFonts w:ascii="Times New Roman" w:hAnsi="Times New Roman"/>
          <w:sz w:val="24"/>
          <w:szCs w:val="24"/>
        </w:rPr>
        <w:t xml:space="preserve"> testing Mondays, Wednesdays, and</w:t>
      </w:r>
      <w:r>
        <w:rPr>
          <w:rFonts w:ascii="Times New Roman" w:hAnsi="Times New Roman"/>
          <w:sz w:val="24"/>
          <w:szCs w:val="24"/>
        </w:rPr>
        <w:t xml:space="preserve"> Fridays between 7am-9am</w:t>
      </w:r>
      <w:r w:rsidR="00D0651F">
        <w:rPr>
          <w:rFonts w:ascii="Times New Roman" w:hAnsi="Times New Roman"/>
          <w:sz w:val="24"/>
          <w:szCs w:val="24"/>
        </w:rPr>
        <w:t>, weather permitting</w:t>
      </w:r>
      <w:r>
        <w:rPr>
          <w:rFonts w:ascii="Times New Roman" w:hAnsi="Times New Roman"/>
          <w:sz w:val="24"/>
          <w:szCs w:val="24"/>
        </w:rPr>
        <w:t xml:space="preserve">. </w:t>
      </w:r>
      <w:r w:rsidR="00A46CEF" w:rsidRPr="00A46CEF">
        <w:rPr>
          <w:rFonts w:ascii="Times New Roman" w:hAnsi="Times New Roman"/>
          <w:sz w:val="24"/>
          <w:szCs w:val="24"/>
        </w:rPr>
        <w:t xml:space="preserve">Online registration is required at </w:t>
      </w:r>
      <w:hyperlink r:id="rId10" w:history="1">
        <w:r w:rsidR="00FC7030" w:rsidRPr="00C57761">
          <w:rPr>
            <w:rStyle w:val="Hyperlink"/>
            <w:rFonts w:ascii="Times New Roman" w:hAnsi="Times New Roman"/>
            <w:sz w:val="24"/>
            <w:szCs w:val="24"/>
          </w:rPr>
          <w:t>www.DoINeedaCOVID19test.com</w:t>
        </w:r>
      </w:hyperlink>
      <w:r w:rsidR="00FC7030">
        <w:rPr>
          <w:rFonts w:ascii="Times New Roman" w:hAnsi="Times New Roman"/>
          <w:sz w:val="24"/>
          <w:szCs w:val="24"/>
        </w:rPr>
        <w:t xml:space="preserve"> </w:t>
      </w:r>
      <w:r w:rsidR="00A46CEF" w:rsidRPr="00A46CEF">
        <w:rPr>
          <w:rFonts w:ascii="Times New Roman" w:hAnsi="Times New Roman"/>
          <w:sz w:val="24"/>
          <w:szCs w:val="24"/>
        </w:rPr>
        <w:t>and individuals wil</w:t>
      </w:r>
      <w:r>
        <w:rPr>
          <w:rFonts w:ascii="Times New Roman" w:hAnsi="Times New Roman"/>
          <w:sz w:val="24"/>
          <w:szCs w:val="24"/>
        </w:rPr>
        <w:t>l have to meet testing criteria</w:t>
      </w:r>
      <w:r w:rsidR="00D0651F">
        <w:rPr>
          <w:rFonts w:ascii="Times New Roman" w:hAnsi="Times New Roman"/>
          <w:sz w:val="24"/>
          <w:szCs w:val="24"/>
        </w:rPr>
        <w:t xml:space="preserve"> to make an appointment</w:t>
      </w:r>
      <w:r>
        <w:rPr>
          <w:rFonts w:ascii="Times New Roman" w:hAnsi="Times New Roman"/>
          <w:sz w:val="24"/>
          <w:szCs w:val="24"/>
        </w:rPr>
        <w:t>.</w:t>
      </w:r>
      <w:r w:rsidR="00D0651F">
        <w:rPr>
          <w:rFonts w:ascii="Times New Roman" w:hAnsi="Times New Roman"/>
          <w:sz w:val="24"/>
          <w:szCs w:val="24"/>
        </w:rPr>
        <w:t xml:space="preserve"> For questions regarding testing at Walmart, call 800-635-8611.</w:t>
      </w:r>
    </w:p>
    <w:p w:rsidR="00D0651F" w:rsidRDefault="00D0651F" w:rsidP="00A46CEF">
      <w:pPr>
        <w:rPr>
          <w:rFonts w:ascii="Times New Roman" w:hAnsi="Times New Roman"/>
          <w:sz w:val="24"/>
          <w:szCs w:val="24"/>
        </w:rPr>
      </w:pPr>
    </w:p>
    <w:p w:rsidR="00C4483F" w:rsidRDefault="00C85414" w:rsidP="00C4483F">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utlineLvl w:val="0"/>
        <w:rPr>
          <w:rFonts w:ascii="Times New Roman" w:hAnsi="Times New Roman"/>
          <w:color w:val="000000"/>
          <w:sz w:val="24"/>
          <w:szCs w:val="24"/>
        </w:rPr>
      </w:pPr>
      <w:r>
        <w:rPr>
          <w:rFonts w:ascii="Times New Roman" w:hAnsi="Times New Roman"/>
          <w:color w:val="000000"/>
          <w:sz w:val="24"/>
          <w:szCs w:val="24"/>
        </w:rPr>
        <w:t xml:space="preserve">The drive-thru testing site at Chesapeake College in Wye Mills </w:t>
      </w:r>
      <w:r w:rsidR="00681A9B">
        <w:rPr>
          <w:rFonts w:ascii="Times New Roman" w:hAnsi="Times New Roman"/>
          <w:color w:val="000000"/>
          <w:sz w:val="24"/>
          <w:szCs w:val="24"/>
        </w:rPr>
        <w:t>will close</w:t>
      </w:r>
      <w:r w:rsidR="00772566">
        <w:rPr>
          <w:rFonts w:ascii="Times New Roman" w:hAnsi="Times New Roman"/>
          <w:color w:val="000000"/>
          <w:sz w:val="24"/>
          <w:szCs w:val="24"/>
        </w:rPr>
        <w:t xml:space="preserve"> on Friday, June 5th, 2020. However, Dorchester County Health Department continues to support local healthcare professionals in their COVID-19 testing ef</w:t>
      </w:r>
      <w:r w:rsidR="001F4F39">
        <w:rPr>
          <w:rFonts w:ascii="Times New Roman" w:hAnsi="Times New Roman"/>
          <w:color w:val="000000"/>
          <w:sz w:val="24"/>
          <w:szCs w:val="24"/>
        </w:rPr>
        <w:t>forts. Tests continue to be offered</w:t>
      </w:r>
      <w:r w:rsidR="00772566">
        <w:rPr>
          <w:rFonts w:ascii="Times New Roman" w:hAnsi="Times New Roman"/>
          <w:color w:val="000000"/>
          <w:sz w:val="24"/>
          <w:szCs w:val="24"/>
        </w:rPr>
        <w:t xml:space="preserve"> by private providers, urgent care centers, and the hospital.</w:t>
      </w:r>
      <w:r w:rsidR="00D0651F">
        <w:rPr>
          <w:rFonts w:ascii="Times New Roman" w:hAnsi="Times New Roman"/>
          <w:color w:val="000000"/>
          <w:sz w:val="24"/>
          <w:szCs w:val="24"/>
        </w:rPr>
        <w:t xml:space="preserve"> </w:t>
      </w:r>
    </w:p>
    <w:p w:rsidR="001F4F39" w:rsidRPr="001F4F39" w:rsidRDefault="001F4F39" w:rsidP="00C4483F">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utlineLvl w:val="0"/>
        <w:rPr>
          <w:rFonts w:ascii="Times New Roman" w:hAnsi="Times New Roman"/>
          <w:color w:val="000000"/>
          <w:sz w:val="24"/>
          <w:szCs w:val="24"/>
        </w:rPr>
      </w:pPr>
    </w:p>
    <w:p w:rsidR="00C4483F" w:rsidRPr="00D0651F" w:rsidRDefault="00C4483F" w:rsidP="00D0651F">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outlineLvl w:val="0"/>
        <w:rPr>
          <w:rFonts w:ascii="Times New Roman" w:hAnsi="Times New Roman"/>
          <w:sz w:val="24"/>
          <w:szCs w:val="24"/>
        </w:rPr>
      </w:pPr>
      <w:r w:rsidRPr="004923C1">
        <w:rPr>
          <w:rFonts w:ascii="Times New Roman" w:hAnsi="Times New Roman"/>
          <w:sz w:val="24"/>
          <w:szCs w:val="24"/>
        </w:rPr>
        <w:t>###</w:t>
      </w:r>
    </w:p>
    <w:sectPr w:rsidR="00C4483F" w:rsidRPr="00D0651F">
      <w:footerReference w:type="default" r:id="rId11"/>
      <w:headerReference w:type="first" r:id="rId12"/>
      <w:footerReference w:type="first" r:id="rId13"/>
      <w:pgSz w:w="12240" w:h="15840" w:code="1"/>
      <w:pgMar w:top="1440" w:right="1440" w:bottom="108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6F83" w:rsidRDefault="007A6F83">
      <w:r>
        <w:separator/>
      </w:r>
    </w:p>
  </w:endnote>
  <w:endnote w:type="continuationSeparator" w:id="0">
    <w:p w:rsidR="007A6F83" w:rsidRDefault="007A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bertus Medium">
    <w:altName w:val="Candara"/>
    <w:panose1 w:val="020B0604020202020204"/>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tique Olive">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2C00" w:rsidRDefault="0094670E">
    <w:pPr>
      <w:pStyle w:val="Footer"/>
      <w:tabs>
        <w:tab w:val="clear" w:pos="9360"/>
        <w:tab w:val="right" w:pos="10080"/>
      </w:tabs>
      <w:ind w:left="-720" w:right="-720"/>
    </w:pPr>
    <w:r>
      <w:t xml:space="preserve">                   </w:t>
    </w:r>
    <w:r w:rsidR="00492C00">
      <w:t xml:space="preserve">  </w:t>
    </w:r>
    <w:hyperlink r:id="rId1" w:history="1">
      <w:r w:rsidRPr="005751F1">
        <w:rPr>
          <w:rStyle w:val="Hyperlink"/>
        </w:rPr>
        <w:t>www.dorchesterhealth.org</w:t>
      </w:r>
    </w:hyperlink>
    <w:r>
      <w:t xml:space="preserve">        3 Cedar Street, Cambridge MD 21613            410-228-3223       410-228-9319 (FAX)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2C00" w:rsidRDefault="00492C00" w:rsidP="0094670E">
    <w:pPr>
      <w:pStyle w:val="Footer"/>
      <w:tabs>
        <w:tab w:val="clear" w:pos="9360"/>
        <w:tab w:val="right" w:pos="9720"/>
      </w:tabs>
      <w:ind w:left="-360" w:right="-360"/>
    </w:pPr>
    <w:r>
      <w:t xml:space="preserve">        </w:t>
    </w:r>
    <w:hyperlink r:id="rId1" w:history="1">
      <w:r w:rsidR="0094670E" w:rsidRPr="005751F1">
        <w:rPr>
          <w:rStyle w:val="Hyperlink"/>
        </w:rPr>
        <w:t>www.dorchesterhealth.org</w:t>
      </w:r>
    </w:hyperlink>
    <w:r w:rsidR="0094670E">
      <w:t xml:space="preserve"> </w:t>
    </w:r>
    <w:r>
      <w:t xml:space="preserve">       3 Cedar Street, Cambridge MD 21613            410-228-3223       410-228-9319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6F83" w:rsidRDefault="007A6F83">
      <w:r>
        <w:separator/>
      </w:r>
    </w:p>
  </w:footnote>
  <w:footnote w:type="continuationSeparator" w:id="0">
    <w:p w:rsidR="007A6F83" w:rsidRDefault="007A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2C00" w:rsidRDefault="00492C00">
    <w:pPr>
      <w:pStyle w:val="Footer"/>
      <w:pBdr>
        <w:top w:val="none" w:sz="0" w:space="0" w:color="auto"/>
        <w:bottom w:val="single" w:sz="6" w:space="1" w:color="auto"/>
      </w:pBdr>
      <w:tabs>
        <w:tab w:val="clear" w:pos="4680"/>
        <w:tab w:val="clear" w:pos="9360"/>
        <w:tab w:val="center" w:pos="5940"/>
        <w:tab w:val="right" w:pos="10260"/>
      </w:tabs>
      <w:spacing w:after="80"/>
      <w:ind w:left="1080"/>
      <w:jc w:val="center"/>
      <w:rPr>
        <w:sz w:val="44"/>
      </w:rPr>
    </w:pPr>
    <w:r>
      <w:rPr>
        <w:sz w:val="44"/>
      </w:rPr>
      <w:t>Dorchester County Health</w:t>
    </w:r>
    <w:r w:rsidR="005905FF">
      <w:rPr>
        <w:sz w:val="44"/>
      </w:rPr>
      <w:t xml:space="preserve"> Department</w:t>
    </w:r>
  </w:p>
  <w:p w:rsidR="00492C00" w:rsidRDefault="00492C00">
    <w:pPr>
      <w:pStyle w:val="Footer"/>
      <w:pBdr>
        <w:top w:val="none" w:sz="0" w:space="0" w:color="auto"/>
      </w:pBdr>
      <w:tabs>
        <w:tab w:val="clear" w:pos="4680"/>
        <w:tab w:val="clear" w:pos="9360"/>
        <w:tab w:val="center" w:pos="5940"/>
        <w:tab w:val="right" w:pos="10260"/>
      </w:tabs>
      <w:spacing w:after="80"/>
      <w:ind w:left="1080"/>
      <w:jc w:val="center"/>
      <w:rPr>
        <w:i/>
        <w:sz w:val="24"/>
      </w:rPr>
    </w:pPr>
    <w:r>
      <w:rPr>
        <w:i/>
        <w:sz w:val="24"/>
      </w:rPr>
      <w:t>“Working for Healthier People”</w:t>
    </w:r>
  </w:p>
  <w:p w:rsidR="00492C00" w:rsidRDefault="00492C00">
    <w:pPr>
      <w:pStyle w:val="Footer"/>
      <w:pBdr>
        <w:top w:val="none" w:sz="0" w:space="0" w:color="auto"/>
      </w:pBdr>
      <w:tabs>
        <w:tab w:val="clear" w:pos="4680"/>
        <w:tab w:val="clear" w:pos="9360"/>
        <w:tab w:val="center" w:pos="5940"/>
        <w:tab w:val="left" w:pos="7200"/>
        <w:tab w:val="right" w:pos="10260"/>
      </w:tabs>
      <w:spacing w:after="80"/>
      <w:ind w:left="1080"/>
      <w:rPr>
        <w:rFonts w:ascii="Times New Roman" w:hAnsi="Times New Roman"/>
        <w:sz w:val="20"/>
      </w:rPr>
    </w:pPr>
    <w:r>
      <w:rPr>
        <w:rFonts w:ascii="Times New Roman" w:hAnsi="Times New Roman"/>
        <w:sz w:val="20"/>
      </w:rPr>
      <w:t>3 Cedar Street</w:t>
    </w:r>
    <w:r>
      <w:rPr>
        <w:rFonts w:ascii="Times New Roman" w:hAnsi="Times New Roman"/>
        <w:sz w:val="20"/>
      </w:rPr>
      <w:tab/>
    </w:r>
    <w:r>
      <w:rPr>
        <w:rFonts w:ascii="Times New Roman" w:hAnsi="Times New Roman"/>
        <w:sz w:val="20"/>
      </w:rPr>
      <w:tab/>
      <w:t>Tel# (410) 228-3223</w:t>
    </w:r>
  </w:p>
  <w:p w:rsidR="00492C00" w:rsidRPr="00226544" w:rsidRDefault="00492C00" w:rsidP="008232B1">
    <w:pPr>
      <w:pStyle w:val="Footer"/>
      <w:pBdr>
        <w:top w:val="none" w:sz="0" w:space="0" w:color="auto"/>
      </w:pBdr>
      <w:tabs>
        <w:tab w:val="clear" w:pos="4680"/>
        <w:tab w:val="clear" w:pos="9360"/>
        <w:tab w:val="center" w:pos="5940"/>
        <w:tab w:val="left" w:pos="7200"/>
        <w:tab w:val="right" w:pos="10260"/>
      </w:tabs>
      <w:spacing w:after="80"/>
      <w:ind w:left="1080"/>
      <w:rPr>
        <w:rFonts w:ascii="Times New Roman" w:hAnsi="Times New Roman"/>
        <w:sz w:val="20"/>
      </w:rPr>
    </w:pPr>
    <w:r>
      <w:rPr>
        <w:rFonts w:ascii="Times New Roman" w:hAnsi="Times New Roman"/>
        <w:sz w:val="20"/>
      </w:rPr>
      <w:t>Cambridge, MD 21613</w:t>
    </w:r>
    <w:r>
      <w:rPr>
        <w:rFonts w:ascii="Times New Roman" w:hAnsi="Times New Roman"/>
        <w:sz w:val="20"/>
      </w:rPr>
      <w:tab/>
    </w:r>
    <w:r>
      <w:rPr>
        <w:rFonts w:ascii="Times New Roman" w:hAnsi="Times New Roman"/>
        <w:sz w:val="20"/>
      </w:rPr>
      <w:tab/>
      <w:t>FAX# (410) 228-9319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1."/>
      <w:legacy w:legacy="1" w:legacySpace="0" w:legacyIndent="360"/>
      <w:lvlJc w:val="left"/>
      <w:pPr>
        <w:ind w:left="360" w:hanging="360"/>
      </w:pPr>
    </w:lvl>
    <w:lvl w:ilvl="1">
      <w:start w:val="1"/>
      <w:numFmt w:val="upperLetter"/>
      <w:pStyle w:val="Heading2"/>
      <w:lvlText w:val="%2."/>
      <w:legacy w:legacy="1" w:legacySpace="0" w:legacyIndent="360"/>
      <w:lvlJc w:val="left"/>
      <w:pPr>
        <w:ind w:left="720" w:hanging="360"/>
      </w:pPr>
    </w:lvl>
    <w:lvl w:ilvl="2">
      <w:start w:val="1"/>
      <w:numFmt w:val="decimal"/>
      <w:pStyle w:val="Heading3"/>
      <w:lvlText w:val="%3."/>
      <w:legacy w:legacy="1" w:legacySpace="0" w:legacyIndent="360"/>
      <w:lvlJc w:val="left"/>
      <w:pPr>
        <w:ind w:left="1080" w:hanging="360"/>
      </w:pPr>
    </w:lvl>
    <w:lvl w:ilvl="3">
      <w:start w:val="1"/>
      <w:numFmt w:val="lowerLetter"/>
      <w:pStyle w:val="Heading4"/>
      <w:lvlText w:val="%4)"/>
      <w:legacy w:legacy="1" w:legacySpace="0" w:legacyIndent="360"/>
      <w:lvlJc w:val="left"/>
      <w:pPr>
        <w:ind w:left="1440" w:hanging="360"/>
      </w:pPr>
    </w:lvl>
    <w:lvl w:ilvl="4">
      <w:start w:val="1"/>
      <w:numFmt w:val="decimal"/>
      <w:pStyle w:val="Heading5"/>
      <w:lvlText w:val="(%5)"/>
      <w:legacy w:legacy="1" w:legacySpace="0" w:legacyIndent="360"/>
      <w:lvlJc w:val="left"/>
      <w:pPr>
        <w:ind w:left="1800" w:hanging="360"/>
      </w:pPr>
    </w:lvl>
    <w:lvl w:ilvl="5">
      <w:start w:val="1"/>
      <w:numFmt w:val="lowerLetter"/>
      <w:pStyle w:val="Heading6"/>
      <w:lvlText w:val="(%6)"/>
      <w:legacy w:legacy="1" w:legacySpace="0" w:legacyIndent="360"/>
      <w:lvlJc w:val="left"/>
      <w:pPr>
        <w:ind w:left="2160" w:hanging="360"/>
      </w:pPr>
    </w:lvl>
    <w:lvl w:ilvl="6">
      <w:start w:val="1"/>
      <w:numFmt w:val="lowerRoman"/>
      <w:pStyle w:val="Heading7"/>
      <w:lvlText w:val="(%7)"/>
      <w:legacy w:legacy="1" w:legacySpace="0" w:legacyIndent="360"/>
      <w:lvlJc w:val="left"/>
      <w:pPr>
        <w:ind w:left="2520" w:hanging="360"/>
      </w:pPr>
    </w:lvl>
    <w:lvl w:ilvl="7">
      <w:start w:val="1"/>
      <w:numFmt w:val="lowerLetter"/>
      <w:pStyle w:val="Heading8"/>
      <w:lvlText w:val="(%8)"/>
      <w:legacy w:legacy="1" w:legacySpace="0" w:legacyIndent="360"/>
      <w:lvlJc w:val="left"/>
      <w:pPr>
        <w:ind w:left="2880" w:hanging="360"/>
      </w:pPr>
    </w:lvl>
    <w:lvl w:ilvl="8">
      <w:start w:val="1"/>
      <w:numFmt w:val="lowerRoman"/>
      <w:pStyle w:val="Heading9"/>
      <w:lvlText w:val="(%9)"/>
      <w:legacy w:legacy="1" w:legacySpace="0" w:legacyIndent="720"/>
      <w:lvlJc w:val="left"/>
      <w:pPr>
        <w:ind w:left="3600" w:hanging="720"/>
      </w:pPr>
    </w:lvl>
  </w:abstractNum>
  <w:abstractNum w:abstractNumId="1" w15:restartNumberingAfterBreak="0">
    <w:nsid w:val="1A5B3B5E"/>
    <w:multiLevelType w:val="multilevel"/>
    <w:tmpl w:val="64A6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852A7"/>
    <w:multiLevelType w:val="hybridMultilevel"/>
    <w:tmpl w:val="19BE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34EF5"/>
    <w:multiLevelType w:val="hybridMultilevel"/>
    <w:tmpl w:val="AC2CA0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9422C62"/>
    <w:multiLevelType w:val="multilevel"/>
    <w:tmpl w:val="CCE8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intFractionalCharacterWidth/>
  <w:embedSystemFonts/>
  <w:hideGrammatical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38"/>
    <w:rsid w:val="000106DB"/>
    <w:rsid w:val="00015D3C"/>
    <w:rsid w:val="00037CC0"/>
    <w:rsid w:val="0004728F"/>
    <w:rsid w:val="000636C5"/>
    <w:rsid w:val="000B45D7"/>
    <w:rsid w:val="000F24BC"/>
    <w:rsid w:val="001011EF"/>
    <w:rsid w:val="0013486A"/>
    <w:rsid w:val="00135262"/>
    <w:rsid w:val="001412C2"/>
    <w:rsid w:val="00157C69"/>
    <w:rsid w:val="00164B10"/>
    <w:rsid w:val="00197AD9"/>
    <w:rsid w:val="001A452D"/>
    <w:rsid w:val="001A5ABC"/>
    <w:rsid w:val="001B0C7B"/>
    <w:rsid w:val="001B7DDA"/>
    <w:rsid w:val="001F4F39"/>
    <w:rsid w:val="0021296E"/>
    <w:rsid w:val="00226544"/>
    <w:rsid w:val="00234AE9"/>
    <w:rsid w:val="00252D29"/>
    <w:rsid w:val="00284A31"/>
    <w:rsid w:val="00293AAD"/>
    <w:rsid w:val="002B6A10"/>
    <w:rsid w:val="002D6AB0"/>
    <w:rsid w:val="00326461"/>
    <w:rsid w:val="0033096F"/>
    <w:rsid w:val="00356BC8"/>
    <w:rsid w:val="0036074C"/>
    <w:rsid w:val="00373102"/>
    <w:rsid w:val="00380E9C"/>
    <w:rsid w:val="0038148A"/>
    <w:rsid w:val="003911FB"/>
    <w:rsid w:val="003B29EF"/>
    <w:rsid w:val="003E5410"/>
    <w:rsid w:val="003F4A25"/>
    <w:rsid w:val="0047004F"/>
    <w:rsid w:val="00485B1F"/>
    <w:rsid w:val="00492C00"/>
    <w:rsid w:val="00497D84"/>
    <w:rsid w:val="004A06BC"/>
    <w:rsid w:val="004A65C9"/>
    <w:rsid w:val="004B2272"/>
    <w:rsid w:val="004D4A6D"/>
    <w:rsid w:val="004D6480"/>
    <w:rsid w:val="004E083A"/>
    <w:rsid w:val="00501E02"/>
    <w:rsid w:val="00530EB4"/>
    <w:rsid w:val="00531BBF"/>
    <w:rsid w:val="00551E8D"/>
    <w:rsid w:val="005552EB"/>
    <w:rsid w:val="00584F79"/>
    <w:rsid w:val="005905FF"/>
    <w:rsid w:val="005B0171"/>
    <w:rsid w:val="005B1C96"/>
    <w:rsid w:val="005F4743"/>
    <w:rsid w:val="00612D68"/>
    <w:rsid w:val="00617B4A"/>
    <w:rsid w:val="00622CD2"/>
    <w:rsid w:val="006240A5"/>
    <w:rsid w:val="006407FE"/>
    <w:rsid w:val="00677B26"/>
    <w:rsid w:val="00681A9B"/>
    <w:rsid w:val="006A7E87"/>
    <w:rsid w:val="006B3223"/>
    <w:rsid w:val="006B740B"/>
    <w:rsid w:val="006B7E44"/>
    <w:rsid w:val="006C1664"/>
    <w:rsid w:val="006D4A18"/>
    <w:rsid w:val="006E128C"/>
    <w:rsid w:val="006E5638"/>
    <w:rsid w:val="00702E3C"/>
    <w:rsid w:val="00720AB3"/>
    <w:rsid w:val="007302BF"/>
    <w:rsid w:val="007313E0"/>
    <w:rsid w:val="00742DAC"/>
    <w:rsid w:val="007704D1"/>
    <w:rsid w:val="007708D5"/>
    <w:rsid w:val="00772566"/>
    <w:rsid w:val="007A068C"/>
    <w:rsid w:val="007A1E48"/>
    <w:rsid w:val="007A6F83"/>
    <w:rsid w:val="007C2519"/>
    <w:rsid w:val="007D1C97"/>
    <w:rsid w:val="007D1F8F"/>
    <w:rsid w:val="008232B1"/>
    <w:rsid w:val="00831257"/>
    <w:rsid w:val="00841243"/>
    <w:rsid w:val="00851FDD"/>
    <w:rsid w:val="008541FA"/>
    <w:rsid w:val="00855DE1"/>
    <w:rsid w:val="00860CBB"/>
    <w:rsid w:val="00861A02"/>
    <w:rsid w:val="00865871"/>
    <w:rsid w:val="008678B6"/>
    <w:rsid w:val="008717BE"/>
    <w:rsid w:val="00887648"/>
    <w:rsid w:val="00921410"/>
    <w:rsid w:val="00931A8B"/>
    <w:rsid w:val="00937B2D"/>
    <w:rsid w:val="0094670E"/>
    <w:rsid w:val="00952824"/>
    <w:rsid w:val="009609B6"/>
    <w:rsid w:val="00965637"/>
    <w:rsid w:val="00970C35"/>
    <w:rsid w:val="009D25EE"/>
    <w:rsid w:val="009E6630"/>
    <w:rsid w:val="00A05230"/>
    <w:rsid w:val="00A46CEF"/>
    <w:rsid w:val="00A73AE1"/>
    <w:rsid w:val="00A8203A"/>
    <w:rsid w:val="00AC4DD8"/>
    <w:rsid w:val="00B20FC1"/>
    <w:rsid w:val="00B358AA"/>
    <w:rsid w:val="00B8451C"/>
    <w:rsid w:val="00B8588F"/>
    <w:rsid w:val="00B94083"/>
    <w:rsid w:val="00BB72E1"/>
    <w:rsid w:val="00BD6EDD"/>
    <w:rsid w:val="00BE2635"/>
    <w:rsid w:val="00BE3BAC"/>
    <w:rsid w:val="00C11F8B"/>
    <w:rsid w:val="00C1255B"/>
    <w:rsid w:val="00C4483F"/>
    <w:rsid w:val="00C46628"/>
    <w:rsid w:val="00C655BB"/>
    <w:rsid w:val="00C80D90"/>
    <w:rsid w:val="00C85414"/>
    <w:rsid w:val="00D0651F"/>
    <w:rsid w:val="00D072A3"/>
    <w:rsid w:val="00DC7E86"/>
    <w:rsid w:val="00DD0095"/>
    <w:rsid w:val="00DE092D"/>
    <w:rsid w:val="00E05276"/>
    <w:rsid w:val="00E11DA3"/>
    <w:rsid w:val="00E27437"/>
    <w:rsid w:val="00E32ECE"/>
    <w:rsid w:val="00E42F4A"/>
    <w:rsid w:val="00E51DD5"/>
    <w:rsid w:val="00E51F3D"/>
    <w:rsid w:val="00E56AC9"/>
    <w:rsid w:val="00E67B64"/>
    <w:rsid w:val="00E74E8D"/>
    <w:rsid w:val="00EA3236"/>
    <w:rsid w:val="00EC6C31"/>
    <w:rsid w:val="00EF38DA"/>
    <w:rsid w:val="00F06972"/>
    <w:rsid w:val="00F379FA"/>
    <w:rsid w:val="00F40404"/>
    <w:rsid w:val="00FB69E5"/>
    <w:rsid w:val="00FC7030"/>
    <w:rsid w:val="00FD1959"/>
    <w:rsid w:val="00FE0007"/>
    <w:rsid w:val="00FE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CF3AE8-BC19-4B8E-A3C6-1FE2EA50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lbertus Medium" w:hAnsi="Albertus Medium"/>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Indent"/>
    <w:qFormat/>
    <w:pPr>
      <w:numPr>
        <w:ilvl w:val="2"/>
        <w:numId w:val="1"/>
      </w:numPr>
      <w:outlineLvl w:val="2"/>
    </w:pPr>
  </w:style>
  <w:style w:type="paragraph" w:styleId="Heading4">
    <w:name w:val="heading 4"/>
    <w:basedOn w:val="Normal"/>
    <w:next w:val="NormalIndent"/>
    <w:qFormat/>
    <w:pPr>
      <w:numPr>
        <w:ilvl w:val="3"/>
        <w:numId w:val="1"/>
      </w:numPr>
      <w:outlineLvl w:val="3"/>
    </w:pPr>
  </w:style>
  <w:style w:type="paragraph" w:styleId="Heading5">
    <w:name w:val="heading 5"/>
    <w:basedOn w:val="Normal"/>
    <w:next w:val="NormalIndent"/>
    <w:qFormat/>
    <w:pPr>
      <w:numPr>
        <w:ilvl w:val="4"/>
        <w:numId w:val="1"/>
      </w:numPr>
      <w:outlineLvl w:val="4"/>
    </w:pPr>
  </w:style>
  <w:style w:type="paragraph" w:styleId="Heading6">
    <w:name w:val="heading 6"/>
    <w:basedOn w:val="Normal"/>
    <w:next w:val="NormalIndent"/>
    <w:qFormat/>
    <w:pPr>
      <w:numPr>
        <w:ilvl w:val="5"/>
        <w:numId w:val="1"/>
      </w:numPr>
      <w:outlineLvl w:val="5"/>
    </w:pPr>
    <w:rPr>
      <w:rFonts w:ascii="Times New Roman" w:hAnsi="Times New Roman"/>
      <w:u w:val="single"/>
    </w:rPr>
  </w:style>
  <w:style w:type="paragraph" w:styleId="Heading7">
    <w:name w:val="heading 7"/>
    <w:basedOn w:val="Normal"/>
    <w:next w:val="NormalIndent"/>
    <w:qFormat/>
    <w:pPr>
      <w:numPr>
        <w:ilvl w:val="6"/>
        <w:numId w:val="1"/>
      </w:numPr>
      <w:outlineLvl w:val="6"/>
    </w:pPr>
    <w:rPr>
      <w:rFonts w:ascii="Times New Roman" w:hAnsi="Times New Roman"/>
      <w:i/>
    </w:rPr>
  </w:style>
  <w:style w:type="paragraph" w:styleId="Heading8">
    <w:name w:val="heading 8"/>
    <w:basedOn w:val="Normal"/>
    <w:next w:val="NormalIndent"/>
    <w:qFormat/>
    <w:pPr>
      <w:numPr>
        <w:ilvl w:val="7"/>
        <w:numId w:val="1"/>
      </w:numPr>
      <w:outlineLvl w:val="7"/>
    </w:pPr>
    <w:rPr>
      <w:rFonts w:ascii="Times New Roman" w:hAnsi="Times New Roman"/>
      <w:i/>
    </w:rPr>
  </w:style>
  <w:style w:type="paragraph" w:styleId="Heading9">
    <w:name w:val="heading 9"/>
    <w:basedOn w:val="Normal"/>
    <w:next w:val="NormalIndent"/>
    <w:qFormat/>
    <w:pPr>
      <w:numPr>
        <w:ilvl w:val="8"/>
        <w:numId w:val="1"/>
      </w:numP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pBdr>
        <w:top w:val="single" w:sz="6" w:space="1" w:color="auto"/>
      </w:pBd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680"/>
        <w:tab w:val="right" w:pos="9360"/>
      </w:tabs>
    </w:pPr>
    <w:rPr>
      <w:sz w:val="16"/>
    </w:rPr>
  </w:style>
  <w:style w:type="paragraph" w:styleId="Header">
    <w:name w:val="header"/>
    <w:basedOn w:val="Normal"/>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060"/>
        <w:tab w:val="center" w:pos="6480"/>
        <w:tab w:val="right" w:pos="11160"/>
      </w:tabs>
      <w:ind w:left="1980"/>
    </w:pPr>
    <w:rPr>
      <w:rFonts w:ascii="Times New Roman" w:hAnsi="Times New Roman"/>
      <w:sz w:val="16"/>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Header1">
    <w:name w:val="Header 1"/>
    <w:basedOn w:val="Header"/>
    <w:pPr>
      <w:pBdr>
        <w:bottom w:val="single" w:sz="6" w:space="1" w:color="auto"/>
      </w:pBdr>
      <w:tabs>
        <w:tab w:val="left" w:pos="1800"/>
      </w:tabs>
      <w:ind w:left="1800"/>
    </w:pPr>
    <w:rPr>
      <w:sz w:val="36"/>
    </w:rPr>
  </w:style>
  <w:style w:type="paragraph" w:customStyle="1" w:styleId="ColumnTitle">
    <w:name w:val="Column Title"/>
    <w:basedOn w:val="Normal"/>
    <w:pPr>
      <w:pBdr>
        <w:right w:val="single" w:sz="6" w:space="2" w:color="auto"/>
      </w:pBdr>
      <w:jc w:val="right"/>
    </w:pPr>
    <w:rPr>
      <w:rFonts w:ascii="Arial" w:hAnsi="Arial"/>
      <w:b/>
      <w:sz w:val="16"/>
    </w:rPr>
  </w:style>
  <w:style w:type="paragraph" w:customStyle="1" w:styleId="Head2">
    <w:name w:val="Head2"/>
    <w:basedOn w:val="Normal"/>
    <w:rPr>
      <w:b/>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style>
  <w:style w:type="paragraph" w:customStyle="1" w:styleId="Title1">
    <w:name w:val="Title 1"/>
    <w:basedOn w:val="Header"/>
    <w:pPr>
      <w:jc w:val="center"/>
    </w:pPr>
    <w:rPr>
      <w:sz w:val="28"/>
    </w:rPr>
  </w:style>
  <w:style w:type="paragraph" w:customStyle="1" w:styleId="Title2">
    <w:name w:val="Title 2"/>
    <w:basedOn w:val="Head2"/>
    <w:pPr>
      <w:jc w:val="center"/>
    </w:pPr>
    <w:rPr>
      <w:b w:val="0"/>
      <w:sz w:val="22"/>
    </w:rPr>
  </w:style>
  <w:style w:type="paragraph" w:customStyle="1" w:styleId="Highlight">
    <w:name w:val="Highlight"/>
    <w:basedOn w:val="Normal"/>
    <w:pPr>
      <w:pBdr>
        <w:top w:val="single" w:sz="18" w:space="2" w:color="auto"/>
        <w:bottom w:val="single" w:sz="18" w:space="2" w:color="auto"/>
      </w:pBdr>
      <w:spacing w:after="120"/>
      <w:ind w:left="720" w:right="720"/>
      <w:jc w:val="center"/>
    </w:pPr>
    <w:rPr>
      <w:b/>
      <w:i/>
    </w:rPr>
  </w:style>
  <w:style w:type="paragraph" w:customStyle="1" w:styleId="Title3">
    <w:name w:val="Title 3"/>
    <w:basedOn w:val="Normal"/>
    <w:pPr>
      <w:spacing w:after="120"/>
      <w:jc w:val="center"/>
    </w:pPr>
    <w:rPr>
      <w:sz w:val="24"/>
    </w:rPr>
  </w:style>
  <w:style w:type="paragraph" w:customStyle="1" w:styleId="head">
    <w:name w:val="head"/>
    <w:basedOn w:val="Normal"/>
    <w:pPr>
      <w:pBdr>
        <w:top w:val="single" w:sz="6" w:space="1" w:color="auto"/>
        <w:bottom w:val="single" w:sz="6" w:space="1" w:color="auto"/>
      </w:pBd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680"/>
        <w:tab w:val="clear" w:pos="5040"/>
        <w:tab w:val="clear" w:pos="5400"/>
        <w:tab w:val="clear" w:pos="5760"/>
        <w:tab w:val="clear" w:pos="6120"/>
        <w:tab w:val="clear" w:pos="6480"/>
        <w:tab w:val="clear" w:pos="6840"/>
        <w:tab w:val="clear" w:pos="7200"/>
        <w:tab w:val="clear" w:pos="756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after="120"/>
      <w:ind w:left="-216"/>
      <w:jc w:val="center"/>
    </w:pPr>
    <w:rPr>
      <w:rFonts w:ascii="Antique Olive" w:hAnsi="Antique Olive"/>
      <w:smallCaps/>
    </w:rPr>
  </w:style>
  <w:style w:type="character" w:customStyle="1" w:styleId="ParagraphHeading">
    <w:name w:val="Paragraph Heading"/>
    <w:rPr>
      <w:b/>
    </w:rPr>
  </w:style>
  <w:style w:type="paragraph" w:styleId="TOC1">
    <w:name w:val="toc 1"/>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spacing w:before="80"/>
    </w:pPr>
    <w:rPr>
      <w:b/>
    </w:rPr>
  </w:style>
  <w:style w:type="paragraph" w:styleId="TOC2">
    <w:name w:val="toc 2"/>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360"/>
    </w:pPr>
  </w:style>
  <w:style w:type="paragraph" w:styleId="TOC3">
    <w:name w:val="toc 3"/>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720"/>
    </w:pPr>
  </w:style>
  <w:style w:type="paragraph" w:styleId="TOC4">
    <w:name w:val="toc 4"/>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540"/>
    </w:pPr>
    <w:rPr>
      <w:rFonts w:ascii="Times New Roman" w:hAnsi="Times New Roman"/>
    </w:rPr>
  </w:style>
  <w:style w:type="paragraph" w:styleId="TOC5">
    <w:name w:val="toc 5"/>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720"/>
    </w:pPr>
    <w:rPr>
      <w:rFonts w:ascii="Times New Roman" w:hAnsi="Times New Roman"/>
    </w:rPr>
  </w:style>
  <w:style w:type="paragraph" w:styleId="TOC6">
    <w:name w:val="toc 6"/>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900"/>
    </w:pPr>
    <w:rPr>
      <w:rFonts w:ascii="Times New Roman" w:hAnsi="Times New Roman"/>
    </w:rPr>
  </w:style>
  <w:style w:type="paragraph" w:styleId="TOC7">
    <w:name w:val="toc 7"/>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1080"/>
    </w:pPr>
    <w:rPr>
      <w:rFonts w:ascii="Times New Roman" w:hAnsi="Times New Roman"/>
    </w:rPr>
  </w:style>
  <w:style w:type="paragraph" w:styleId="TOC8">
    <w:name w:val="toc 8"/>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1260"/>
    </w:pPr>
    <w:rPr>
      <w:rFonts w:ascii="Times New Roman" w:hAnsi="Times New Roman"/>
    </w:rPr>
  </w:style>
  <w:style w:type="paragraph" w:styleId="TOC9">
    <w:name w:val="toc 9"/>
    <w:basedOn w:val="Normal"/>
    <w:next w:val="Normal"/>
    <w:semiHidden/>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leader="dot" w:pos="10080"/>
      </w:tabs>
      <w:ind w:left="1440"/>
    </w:pPr>
    <w:rPr>
      <w:rFonts w:ascii="Times New Roman" w:hAnsi="Times New Roman"/>
    </w:rPr>
  </w:style>
  <w:style w:type="paragraph" w:styleId="Caption">
    <w:name w:val="caption"/>
    <w:basedOn w:val="Normal"/>
    <w:next w:val="Normal"/>
    <w:qFormat/>
    <w:pPr>
      <w:keepNext/>
      <w:jc w:val="center"/>
    </w:pPr>
    <w:rPr>
      <w:b/>
    </w:rPr>
  </w:style>
  <w:style w:type="paragraph" w:customStyle="1" w:styleId="ColumnNormal">
    <w:name w:val="Column Normal"/>
    <w:basedOn w:val="Normal"/>
    <w:pPr>
      <w:pBdr>
        <w:right w:val="single" w:sz="6" w:space="2" w:color="auto"/>
      </w:pBdr>
      <w:jc w:val="right"/>
    </w:pPr>
    <w:rPr>
      <w:rFonts w:ascii="Arial" w:hAnsi="Arial"/>
      <w:sz w:val="16"/>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20" w:line="180" w:lineRule="atLeast"/>
      <w:jc w:val="both"/>
    </w:pPr>
    <w:rPr>
      <w:rFonts w:ascii="Arial" w:hAnsi="Arial"/>
      <w:spacing w:val="-5"/>
    </w:rPr>
  </w:style>
  <w:style w:type="paragraph" w:customStyle="1" w:styleId="DocumentLabel">
    <w:name w:val="Document Label"/>
    <w:basedOn w:val="Normal"/>
    <w:next w:val="Normal"/>
    <w:pPr>
      <w:keepNext/>
      <w:keepLines/>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00" w:after="120" w:line="240" w:lineRule="atLeast"/>
      <w:ind w:left="-840"/>
    </w:pPr>
    <w:rPr>
      <w:rFonts w:ascii="Arial Black" w:hAnsi="Arial Black"/>
      <w:spacing w:val="-5"/>
      <w:kern w:val="28"/>
      <w:sz w:val="96"/>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BodyText2">
    <w:name w:val="Body Text 2"/>
    <w:basedOn w:val="Normal"/>
    <w:rPr>
      <w:rFonts w:ascii="Times New Roman" w:hAnsi="Times New Roman"/>
      <w:sz w:val="24"/>
    </w:rPr>
  </w:style>
  <w:style w:type="paragraph" w:styleId="BodyText3">
    <w:name w:val="Body Text 3"/>
    <w:basedOn w:val="Normal"/>
    <w:rPr>
      <w:rFonts w:ascii="Times New Roman" w:hAnsi="Times New Roman"/>
      <w:b/>
      <w:sz w:val="24"/>
    </w:rPr>
  </w:style>
  <w:style w:type="character" w:styleId="Hyperlink">
    <w:name w:val="Hyperlink"/>
    <w:rsid w:val="0094670E"/>
    <w:rPr>
      <w:color w:val="0000FF"/>
      <w:u w:val="single"/>
    </w:rPr>
  </w:style>
  <w:style w:type="paragraph" w:customStyle="1" w:styleId="Default">
    <w:name w:val="Default"/>
    <w:rsid w:val="00C4483F"/>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C4483F"/>
    <w:pPr>
      <w:tabs>
        <w:tab w:val="clear" w:pos="-1440"/>
        <w:tab w:val="clear" w:pos="-72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7142">
      <w:bodyDiv w:val="1"/>
      <w:marLeft w:val="0"/>
      <w:marRight w:val="0"/>
      <w:marTop w:val="0"/>
      <w:marBottom w:val="0"/>
      <w:divBdr>
        <w:top w:val="none" w:sz="0" w:space="0" w:color="auto"/>
        <w:left w:val="none" w:sz="0" w:space="0" w:color="auto"/>
        <w:bottom w:val="none" w:sz="0" w:space="0" w:color="auto"/>
        <w:right w:val="none" w:sz="0" w:space="0" w:color="auto"/>
      </w:divBdr>
    </w:div>
    <w:div w:id="16938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orchesterhealthemergencypreparednes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INeedaCOVID19test.com" TargetMode="External"/><Relationship Id="rId4" Type="http://schemas.openxmlformats.org/officeDocument/2006/relationships/webSettings" Target="webSettings.xml"/><Relationship Id="rId9" Type="http://schemas.openxmlformats.org/officeDocument/2006/relationships/hyperlink" Target="http://www.dorchesterhealth.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rchesterhealt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orchester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Environmental Health</vt:lpstr>
    </vt:vector>
  </TitlesOfParts>
  <Company> </Company>
  <LinksUpToDate>false</LinksUpToDate>
  <CharactersWithSpaces>2373</CharactersWithSpaces>
  <SharedDoc>false</SharedDoc>
  <HLinks>
    <vt:vector size="12" baseType="variant">
      <vt:variant>
        <vt:i4>5046358</vt:i4>
      </vt:variant>
      <vt:variant>
        <vt:i4>3</vt:i4>
      </vt:variant>
      <vt:variant>
        <vt:i4>0</vt:i4>
      </vt:variant>
      <vt:variant>
        <vt:i4>5</vt:i4>
      </vt:variant>
      <vt:variant>
        <vt:lpwstr>http://www.dorchesterhealth.org/</vt:lpwstr>
      </vt:variant>
      <vt:variant>
        <vt:lpwstr/>
      </vt:variant>
      <vt:variant>
        <vt:i4>5046358</vt:i4>
      </vt:variant>
      <vt:variant>
        <vt:i4>0</vt:i4>
      </vt:variant>
      <vt:variant>
        <vt:i4>0</vt:i4>
      </vt:variant>
      <vt:variant>
        <vt:i4>5</vt:i4>
      </vt:variant>
      <vt:variant>
        <vt:lpwstr>http://www.dorchesterhealth.org/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dc:title>
  <dc:subject/>
  <dc:creator>Angela M. Mercier</dc:creator>
  <cp:keywords/>
  <dc:description/>
  <cp:lastModifiedBy/>
  <cp:revision>2</cp:revision>
  <cp:lastPrinted>2007-08-01T18:35:00Z</cp:lastPrinted>
  <dcterms:created xsi:type="dcterms:W3CDTF">2020-05-30T15:39:00Z</dcterms:created>
  <dcterms:modified xsi:type="dcterms:W3CDTF">2020-05-30T15:39:00Z</dcterms:modified>
</cp:coreProperties>
</file>