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236F" w14:textId="0E1157BD" w:rsidR="00C8434A" w:rsidRDefault="00944665" w:rsidP="00AE73F5">
      <w:pPr>
        <w:pStyle w:val="BodyText"/>
        <w:rPr>
          <w:rStyle w:val="Hyperlink"/>
          <w:b w:val="0"/>
          <w:bCs w:val="0"/>
          <w:sz w:val="20"/>
          <w:szCs w:val="20"/>
        </w:rPr>
      </w:pPr>
      <w:r w:rsidRPr="00944665">
        <w:rPr>
          <w:b w:val="0"/>
          <w:bCs w:val="0"/>
          <w:sz w:val="20"/>
          <w:szCs w:val="20"/>
        </w:rPr>
        <w:t xml:space="preserve">Note: * Supporting documents may be found on the CAN website at </w:t>
      </w:r>
      <w:hyperlink r:id="rId7" w:history="1">
        <w:r w:rsidRPr="00944665">
          <w:rPr>
            <w:rStyle w:val="Hyperlink"/>
            <w:b w:val="0"/>
            <w:bCs w:val="0"/>
            <w:sz w:val="20"/>
            <w:szCs w:val="20"/>
          </w:rPr>
          <w:t>CambridgeCan.org</w:t>
        </w:r>
      </w:hyperlink>
      <w:r w:rsidRPr="00944665">
        <w:rPr>
          <w:b w:val="0"/>
          <w:bCs w:val="0"/>
          <w:sz w:val="20"/>
          <w:szCs w:val="20"/>
        </w:rPr>
        <w:t xml:space="preserve"> and the DCPS Board Docs website at </w:t>
      </w:r>
      <w:hyperlink r:id="rId8" w:history="1">
        <w:r w:rsidRPr="00944665">
          <w:rPr>
            <w:rStyle w:val="Hyperlink"/>
            <w:b w:val="0"/>
            <w:bCs w:val="0"/>
            <w:sz w:val="20"/>
            <w:szCs w:val="20"/>
          </w:rPr>
          <w:t>https://go.boarddocs.com/mabe/dcps/Board.nsf/Public</w:t>
        </w:r>
      </w:hyperlink>
    </w:p>
    <w:p w14:paraId="4A5F9718" w14:textId="50345EB7" w:rsidR="00BD0058" w:rsidRDefault="00BD0058" w:rsidP="00AE73F5">
      <w:pPr>
        <w:pStyle w:val="BodyText"/>
        <w:rPr>
          <w:rStyle w:val="Hyperlink"/>
          <w:b w:val="0"/>
          <w:bCs w:val="0"/>
          <w:sz w:val="20"/>
          <w:szCs w:val="20"/>
        </w:rPr>
      </w:pPr>
    </w:p>
    <w:p w14:paraId="232BF3AB" w14:textId="518AFB80" w:rsidR="00C8434A" w:rsidRDefault="00BD0058" w:rsidP="00524838">
      <w:pPr>
        <w:pStyle w:val="BodyText"/>
        <w:spacing w:before="5"/>
        <w:ind w:right="-220"/>
        <w:rPr>
          <w:sz w:val="20"/>
          <w:szCs w:val="20"/>
        </w:rPr>
      </w:pPr>
      <w:r>
        <w:rPr>
          <w:sz w:val="20"/>
          <w:szCs w:val="20"/>
        </w:rPr>
        <w:t>BRIEF NOTES</w:t>
      </w:r>
    </w:p>
    <w:p w14:paraId="5BDF3F6E" w14:textId="1E914850" w:rsidR="00BD0058" w:rsidRDefault="00BD0058" w:rsidP="00524838">
      <w:pPr>
        <w:pStyle w:val="BodyText"/>
        <w:spacing w:before="5"/>
        <w:ind w:right="-220"/>
        <w:rPr>
          <w:sz w:val="20"/>
          <w:szCs w:val="20"/>
        </w:rPr>
      </w:pPr>
    </w:p>
    <w:p w14:paraId="468FE760" w14:textId="45CA4CBA" w:rsidR="00BD0058" w:rsidRDefault="00BD0058" w:rsidP="00524838">
      <w:pPr>
        <w:pStyle w:val="BodyText"/>
        <w:spacing w:before="5"/>
        <w:ind w:right="-220"/>
        <w:rPr>
          <w:b w:val="0"/>
          <w:bCs w:val="0"/>
          <w:sz w:val="20"/>
          <w:szCs w:val="20"/>
        </w:rPr>
      </w:pPr>
      <w:r>
        <w:rPr>
          <w:b w:val="0"/>
          <w:bCs w:val="0"/>
          <w:sz w:val="20"/>
          <w:szCs w:val="20"/>
        </w:rPr>
        <w:t xml:space="preserve">President </w:t>
      </w:r>
      <w:r w:rsidR="007A316A">
        <w:rPr>
          <w:b w:val="0"/>
          <w:bCs w:val="0"/>
          <w:sz w:val="20"/>
          <w:szCs w:val="20"/>
        </w:rPr>
        <w:t xml:space="preserve">Susan </w:t>
      </w:r>
      <w:r>
        <w:rPr>
          <w:b w:val="0"/>
          <w:bCs w:val="0"/>
          <w:sz w:val="20"/>
          <w:szCs w:val="20"/>
        </w:rPr>
        <w:t>Morgan opened the public meeting a 6:00 pm.</w:t>
      </w:r>
    </w:p>
    <w:p w14:paraId="561CC63D" w14:textId="28EDF5AB" w:rsidR="00BD0058" w:rsidRDefault="00BD0058" w:rsidP="00524838">
      <w:pPr>
        <w:pStyle w:val="BodyText"/>
        <w:spacing w:before="5"/>
        <w:ind w:right="-220"/>
        <w:rPr>
          <w:b w:val="0"/>
          <w:bCs w:val="0"/>
          <w:sz w:val="20"/>
          <w:szCs w:val="20"/>
        </w:rPr>
      </w:pPr>
    </w:p>
    <w:p w14:paraId="7531E26D" w14:textId="240418C3" w:rsidR="007A316A" w:rsidRDefault="007A316A" w:rsidP="007A316A">
      <w:pPr>
        <w:pStyle w:val="BodyText"/>
        <w:ind w:right="-220"/>
        <w:rPr>
          <w:b w:val="0"/>
          <w:bCs w:val="0"/>
          <w:sz w:val="20"/>
          <w:szCs w:val="20"/>
        </w:rPr>
      </w:pPr>
      <w:r>
        <w:rPr>
          <w:b w:val="0"/>
          <w:bCs w:val="0"/>
          <w:sz w:val="20"/>
          <w:szCs w:val="20"/>
        </w:rPr>
        <w:t>The meeting opened with</w:t>
      </w:r>
      <w:r w:rsidR="00BD0058">
        <w:rPr>
          <w:b w:val="0"/>
          <w:bCs w:val="0"/>
          <w:sz w:val="20"/>
          <w:szCs w:val="20"/>
        </w:rPr>
        <w:t xml:space="preserve"> </w:t>
      </w:r>
      <w:r w:rsidR="002679BE">
        <w:rPr>
          <w:b w:val="0"/>
          <w:bCs w:val="0"/>
          <w:sz w:val="20"/>
          <w:szCs w:val="20"/>
        </w:rPr>
        <w:t>the</w:t>
      </w:r>
      <w:r w:rsidR="00BD0058">
        <w:rPr>
          <w:b w:val="0"/>
          <w:bCs w:val="0"/>
          <w:sz w:val="20"/>
          <w:szCs w:val="20"/>
        </w:rPr>
        <w:t xml:space="preserve"> Pledge of Allegiance, review of the school calendar, and reports from the student representatives of North Dorchester High School, Cambridge South Dorchester High School</w:t>
      </w:r>
      <w:r>
        <w:rPr>
          <w:b w:val="0"/>
          <w:bCs w:val="0"/>
          <w:sz w:val="20"/>
          <w:szCs w:val="20"/>
        </w:rPr>
        <w:t>, and the Dorchester Career and Technology Center.</w:t>
      </w:r>
    </w:p>
    <w:p w14:paraId="45677DF1" w14:textId="77777777" w:rsidR="007A316A" w:rsidRDefault="007A316A" w:rsidP="007A316A">
      <w:pPr>
        <w:pStyle w:val="BodyText"/>
        <w:ind w:right="-220"/>
        <w:rPr>
          <w:b w:val="0"/>
          <w:bCs w:val="0"/>
          <w:sz w:val="20"/>
          <w:szCs w:val="20"/>
        </w:rPr>
      </w:pPr>
    </w:p>
    <w:p w14:paraId="71E60AB0" w14:textId="15C86F6E" w:rsidR="007A316A" w:rsidRPr="00C8434A" w:rsidRDefault="007A316A" w:rsidP="007A316A">
      <w:pPr>
        <w:pStyle w:val="BodyText"/>
        <w:ind w:right="-220"/>
        <w:rPr>
          <w:b w:val="0"/>
          <w:bCs w:val="0"/>
          <w:sz w:val="20"/>
          <w:szCs w:val="20"/>
        </w:rPr>
      </w:pPr>
      <w:r>
        <w:rPr>
          <w:b w:val="0"/>
          <w:bCs w:val="0"/>
          <w:sz w:val="20"/>
          <w:szCs w:val="20"/>
        </w:rPr>
        <w:t>Board Member Sheri</w:t>
      </w:r>
      <w:r w:rsidR="00BD0058">
        <w:rPr>
          <w:b w:val="0"/>
          <w:bCs w:val="0"/>
          <w:sz w:val="20"/>
          <w:szCs w:val="20"/>
        </w:rPr>
        <w:t xml:space="preserve"> Hubbard </w:t>
      </w:r>
      <w:r>
        <w:rPr>
          <w:b w:val="0"/>
          <w:bCs w:val="0"/>
          <w:sz w:val="20"/>
          <w:szCs w:val="20"/>
        </w:rPr>
        <w:t xml:space="preserve">reported that </w:t>
      </w:r>
      <w:r>
        <w:rPr>
          <w:b w:val="0"/>
          <w:bCs w:val="0"/>
          <w:sz w:val="20"/>
          <w:szCs w:val="20"/>
        </w:rPr>
        <w:t>the Maryland Association of Boards of Education (MABE) Legislative Committee is focusing on four issues for the coming year: Local governance priority, full State funding to support the Blueprint for Education, increased State funding for school construction and renovation in addition to the Build-to-Learn Program, and sustained local government investment in public education.</w:t>
      </w:r>
    </w:p>
    <w:p w14:paraId="4BF65CFD" w14:textId="2134F721" w:rsidR="00BD0058" w:rsidRPr="00BD0058" w:rsidRDefault="00BD0058" w:rsidP="00524838">
      <w:pPr>
        <w:pStyle w:val="BodyText"/>
        <w:spacing w:before="5"/>
        <w:ind w:right="-220"/>
        <w:rPr>
          <w:b w:val="0"/>
          <w:bCs w:val="0"/>
          <w:sz w:val="20"/>
          <w:szCs w:val="20"/>
        </w:rPr>
      </w:pPr>
    </w:p>
    <w:p w14:paraId="37AA5AFF" w14:textId="2E575C1F" w:rsidR="00BD0058" w:rsidRDefault="007A316A" w:rsidP="00524838">
      <w:pPr>
        <w:pStyle w:val="BodyText"/>
        <w:spacing w:before="5"/>
        <w:ind w:right="-220"/>
        <w:rPr>
          <w:b w:val="0"/>
          <w:bCs w:val="0"/>
          <w:sz w:val="20"/>
          <w:szCs w:val="20"/>
        </w:rPr>
      </w:pPr>
      <w:r w:rsidRPr="00C8434A">
        <w:rPr>
          <w:b w:val="0"/>
          <w:bCs w:val="0"/>
          <w:sz w:val="20"/>
          <w:szCs w:val="20"/>
        </w:rPr>
        <w:t>Dr. Jodi Colman, Director of Curriculum &amp; Assessment</w:t>
      </w:r>
      <w:r>
        <w:rPr>
          <w:b w:val="0"/>
          <w:bCs w:val="0"/>
          <w:sz w:val="20"/>
          <w:szCs w:val="20"/>
        </w:rPr>
        <w:t>,</w:t>
      </w:r>
      <w:r>
        <w:rPr>
          <w:b w:val="0"/>
          <w:bCs w:val="0"/>
          <w:sz w:val="20"/>
          <w:szCs w:val="20"/>
        </w:rPr>
        <w:t xml:space="preserve"> reported that DCPS has a maximum of </w:t>
      </w:r>
      <w:r>
        <w:rPr>
          <w:b w:val="0"/>
          <w:bCs w:val="0"/>
          <w:sz w:val="20"/>
          <w:szCs w:val="20"/>
        </w:rPr>
        <w:t>eight</w:t>
      </w:r>
      <w:r>
        <w:rPr>
          <w:b w:val="0"/>
          <w:bCs w:val="0"/>
          <w:sz w:val="20"/>
          <w:szCs w:val="20"/>
        </w:rPr>
        <w:t xml:space="preserve"> virtual days, one of which has been used for </w:t>
      </w:r>
      <w:r>
        <w:rPr>
          <w:b w:val="0"/>
          <w:bCs w:val="0"/>
          <w:sz w:val="20"/>
          <w:szCs w:val="20"/>
        </w:rPr>
        <w:t>a</w:t>
      </w:r>
      <w:r>
        <w:rPr>
          <w:b w:val="0"/>
          <w:bCs w:val="0"/>
          <w:sz w:val="20"/>
          <w:szCs w:val="20"/>
        </w:rPr>
        <w:t xml:space="preserve"> practice session. Attendance and connection problems</w:t>
      </w:r>
      <w:r>
        <w:rPr>
          <w:b w:val="0"/>
          <w:bCs w:val="0"/>
          <w:sz w:val="20"/>
          <w:szCs w:val="20"/>
        </w:rPr>
        <w:t xml:space="preserve"> in the practice session</w:t>
      </w:r>
      <w:r>
        <w:rPr>
          <w:b w:val="0"/>
          <w:bCs w:val="0"/>
          <w:sz w:val="20"/>
          <w:szCs w:val="20"/>
        </w:rPr>
        <w:t xml:space="preserve"> were documented for follow-up. About 85 hotspots appear to be needed to ensure full access. Increased connectivity has been achieved compared to the previous school year.</w:t>
      </w:r>
      <w:r>
        <w:rPr>
          <w:b w:val="0"/>
          <w:bCs w:val="0"/>
          <w:sz w:val="20"/>
          <w:szCs w:val="20"/>
        </w:rPr>
        <w:t xml:space="preserve"> </w:t>
      </w:r>
      <w:r>
        <w:rPr>
          <w:b w:val="0"/>
          <w:bCs w:val="0"/>
          <w:sz w:val="20"/>
          <w:szCs w:val="20"/>
        </w:rPr>
        <w:t>Device updates will be monitored and addressed on a regular basis.</w:t>
      </w:r>
      <w:r>
        <w:rPr>
          <w:b w:val="0"/>
          <w:bCs w:val="0"/>
          <w:sz w:val="20"/>
          <w:szCs w:val="20"/>
        </w:rPr>
        <w:t xml:space="preserve"> </w:t>
      </w:r>
      <w:r>
        <w:rPr>
          <w:b w:val="0"/>
          <w:bCs w:val="0"/>
          <w:sz w:val="20"/>
          <w:szCs w:val="20"/>
        </w:rPr>
        <w:t>Dr. Colman indicated that at least one day’s notice would be required for virtual days so students without laptop agreements could be given assignments on paper. Superintendent Bromwell indicated that allotted snow days would be used before any virtual days are used.</w:t>
      </w:r>
    </w:p>
    <w:p w14:paraId="6875D55F" w14:textId="2DF0737A" w:rsidR="007A316A" w:rsidRDefault="007A316A" w:rsidP="00524838">
      <w:pPr>
        <w:pStyle w:val="BodyText"/>
        <w:spacing w:before="5"/>
        <w:ind w:right="-220"/>
        <w:rPr>
          <w:b w:val="0"/>
          <w:bCs w:val="0"/>
          <w:sz w:val="20"/>
          <w:szCs w:val="20"/>
        </w:rPr>
      </w:pPr>
    </w:p>
    <w:p w14:paraId="7C8AE290" w14:textId="5A54A8F9" w:rsidR="00372435" w:rsidRDefault="00372435" w:rsidP="00524838">
      <w:pPr>
        <w:pStyle w:val="BodyText"/>
        <w:spacing w:before="5"/>
        <w:ind w:right="-220"/>
        <w:rPr>
          <w:b w:val="0"/>
          <w:bCs w:val="0"/>
          <w:sz w:val="20"/>
          <w:szCs w:val="20"/>
        </w:rPr>
      </w:pPr>
      <w:r w:rsidRPr="00C8434A">
        <w:rPr>
          <w:b w:val="0"/>
          <w:bCs w:val="0"/>
          <w:sz w:val="20"/>
          <w:szCs w:val="20"/>
        </w:rPr>
        <w:t>Dr. Jodi Colman, Director of Curriculum &amp; Assessment</w:t>
      </w:r>
      <w:r>
        <w:rPr>
          <w:b w:val="0"/>
          <w:bCs w:val="0"/>
          <w:sz w:val="20"/>
          <w:szCs w:val="20"/>
        </w:rPr>
        <w:t xml:space="preserve">, and </w:t>
      </w:r>
      <w:r w:rsidRPr="009E6025">
        <w:rPr>
          <w:b w:val="0"/>
          <w:bCs w:val="0"/>
          <w:sz w:val="20"/>
          <w:szCs w:val="20"/>
        </w:rPr>
        <w:t xml:space="preserve">Dr. </w:t>
      </w:r>
      <w:r>
        <w:rPr>
          <w:b w:val="0"/>
          <w:bCs w:val="0"/>
          <w:sz w:val="20"/>
          <w:szCs w:val="20"/>
        </w:rPr>
        <w:t xml:space="preserve">Laura </w:t>
      </w:r>
      <w:r w:rsidRPr="009E6025">
        <w:rPr>
          <w:b w:val="0"/>
          <w:bCs w:val="0"/>
          <w:sz w:val="20"/>
          <w:szCs w:val="20"/>
        </w:rPr>
        <w:t>Aber</w:t>
      </w:r>
      <w:r>
        <w:rPr>
          <w:b w:val="0"/>
          <w:bCs w:val="0"/>
          <w:sz w:val="20"/>
          <w:szCs w:val="20"/>
        </w:rPr>
        <w:t xml:space="preserve">g, </w:t>
      </w:r>
      <w:r w:rsidRPr="00372435">
        <w:rPr>
          <w:b w:val="0"/>
          <w:bCs w:val="0"/>
          <w:sz w:val="20"/>
          <w:szCs w:val="20"/>
        </w:rPr>
        <w:t>Supervisor of Reading/Language Arts Instruction,</w:t>
      </w:r>
      <w:r w:rsidRPr="009E6025">
        <w:rPr>
          <w:b w:val="0"/>
          <w:bCs w:val="0"/>
          <w:sz w:val="20"/>
          <w:szCs w:val="20"/>
        </w:rPr>
        <w:t xml:space="preserve"> </w:t>
      </w:r>
      <w:r>
        <w:rPr>
          <w:b w:val="0"/>
          <w:bCs w:val="0"/>
          <w:sz w:val="20"/>
          <w:szCs w:val="20"/>
        </w:rPr>
        <w:t>reported</w:t>
      </w:r>
      <w:r w:rsidRPr="009E6025">
        <w:rPr>
          <w:b w:val="0"/>
          <w:bCs w:val="0"/>
          <w:sz w:val="20"/>
          <w:szCs w:val="20"/>
        </w:rPr>
        <w:t xml:space="preserve"> that although </w:t>
      </w:r>
      <w:r>
        <w:rPr>
          <w:b w:val="0"/>
          <w:bCs w:val="0"/>
          <w:sz w:val="20"/>
          <w:szCs w:val="20"/>
        </w:rPr>
        <w:t xml:space="preserve">some </w:t>
      </w:r>
      <w:r w:rsidRPr="009E6025">
        <w:rPr>
          <w:b w:val="0"/>
          <w:bCs w:val="0"/>
          <w:sz w:val="20"/>
          <w:szCs w:val="20"/>
        </w:rPr>
        <w:t xml:space="preserve">progress was observed </w:t>
      </w:r>
      <w:r>
        <w:rPr>
          <w:b w:val="0"/>
          <w:bCs w:val="0"/>
          <w:sz w:val="20"/>
          <w:szCs w:val="20"/>
        </w:rPr>
        <w:t>in recent assessments from the LEXIA Reading Program</w:t>
      </w:r>
      <w:r w:rsidRPr="009E6025">
        <w:rPr>
          <w:b w:val="0"/>
          <w:bCs w:val="0"/>
          <w:sz w:val="20"/>
          <w:szCs w:val="20"/>
        </w:rPr>
        <w:t xml:space="preserve">, the majority of elementary school students are not on target to be on grade level by the end of the </w:t>
      </w:r>
      <w:r>
        <w:rPr>
          <w:b w:val="0"/>
          <w:bCs w:val="0"/>
          <w:sz w:val="20"/>
          <w:szCs w:val="20"/>
        </w:rPr>
        <w:t xml:space="preserve">school </w:t>
      </w:r>
      <w:r w:rsidRPr="009E6025">
        <w:rPr>
          <w:b w:val="0"/>
          <w:bCs w:val="0"/>
          <w:sz w:val="20"/>
          <w:szCs w:val="20"/>
        </w:rPr>
        <w:t>year.</w:t>
      </w:r>
      <w:r>
        <w:rPr>
          <w:b w:val="0"/>
          <w:bCs w:val="0"/>
          <w:sz w:val="20"/>
          <w:szCs w:val="20"/>
        </w:rPr>
        <w:t xml:space="preserve"> This is a serious concern that Dr. Colman and Dr. Aberg are examining c</w:t>
      </w:r>
      <w:r>
        <w:rPr>
          <w:b w:val="0"/>
          <w:bCs w:val="0"/>
          <w:sz w:val="20"/>
          <w:szCs w:val="20"/>
        </w:rPr>
        <w:t>arefully</w:t>
      </w:r>
      <w:r>
        <w:rPr>
          <w:b w:val="0"/>
          <w:bCs w:val="0"/>
          <w:sz w:val="20"/>
          <w:szCs w:val="20"/>
        </w:rPr>
        <w:t xml:space="preserve">. </w:t>
      </w:r>
      <w:r w:rsidRPr="009E6025">
        <w:rPr>
          <w:b w:val="0"/>
          <w:bCs w:val="0"/>
          <w:sz w:val="20"/>
          <w:szCs w:val="20"/>
        </w:rPr>
        <w:t xml:space="preserve">In two of the Title I schools, the gap between African American and white students has increased. </w:t>
      </w:r>
      <w:r>
        <w:rPr>
          <w:b w:val="0"/>
          <w:bCs w:val="0"/>
          <w:sz w:val="20"/>
          <w:szCs w:val="20"/>
        </w:rPr>
        <w:t>However, f</w:t>
      </w:r>
      <w:r w:rsidRPr="009E6025">
        <w:rPr>
          <w:b w:val="0"/>
          <w:bCs w:val="0"/>
          <w:sz w:val="20"/>
          <w:szCs w:val="20"/>
        </w:rPr>
        <w:t>or middle school students, 6</w:t>
      </w:r>
      <w:r w:rsidRPr="009E6025">
        <w:rPr>
          <w:b w:val="0"/>
          <w:bCs w:val="0"/>
          <w:sz w:val="20"/>
          <w:szCs w:val="20"/>
          <w:vertAlign w:val="superscript"/>
        </w:rPr>
        <w:t>th</w:t>
      </w:r>
      <w:r w:rsidRPr="009E6025">
        <w:rPr>
          <w:b w:val="0"/>
          <w:bCs w:val="0"/>
          <w:sz w:val="20"/>
          <w:szCs w:val="20"/>
        </w:rPr>
        <w:t xml:space="preserve"> grade students and African American students demonstrat</w:t>
      </w:r>
      <w:r>
        <w:rPr>
          <w:b w:val="0"/>
          <w:bCs w:val="0"/>
          <w:sz w:val="20"/>
          <w:szCs w:val="20"/>
        </w:rPr>
        <w:t>ed</w:t>
      </w:r>
      <w:r w:rsidRPr="009E6025">
        <w:rPr>
          <w:b w:val="0"/>
          <w:bCs w:val="0"/>
          <w:sz w:val="20"/>
          <w:szCs w:val="20"/>
        </w:rPr>
        <w:t xml:space="preserve"> growth. </w:t>
      </w:r>
      <w:r>
        <w:rPr>
          <w:b w:val="0"/>
          <w:bCs w:val="0"/>
          <w:sz w:val="20"/>
          <w:szCs w:val="20"/>
        </w:rPr>
        <w:t>Dr. Colman and Dr. Aberg reported that for</w:t>
      </w:r>
      <w:r w:rsidRPr="009E6025">
        <w:rPr>
          <w:b w:val="0"/>
          <w:bCs w:val="0"/>
          <w:sz w:val="20"/>
          <w:szCs w:val="20"/>
        </w:rPr>
        <w:t xml:space="preserve"> secondary school students, </w:t>
      </w:r>
      <w:r>
        <w:rPr>
          <w:b w:val="0"/>
          <w:bCs w:val="0"/>
          <w:sz w:val="20"/>
          <w:szCs w:val="20"/>
        </w:rPr>
        <w:t xml:space="preserve">the LEXIS </w:t>
      </w:r>
      <w:r w:rsidRPr="009E6025">
        <w:rPr>
          <w:b w:val="0"/>
          <w:bCs w:val="0"/>
          <w:sz w:val="20"/>
          <w:szCs w:val="20"/>
        </w:rPr>
        <w:t xml:space="preserve">program is not </w:t>
      </w:r>
      <w:r>
        <w:rPr>
          <w:b w:val="0"/>
          <w:bCs w:val="0"/>
          <w:sz w:val="20"/>
          <w:szCs w:val="20"/>
        </w:rPr>
        <w:t xml:space="preserve">used </w:t>
      </w:r>
      <w:r w:rsidRPr="009E6025">
        <w:rPr>
          <w:b w:val="0"/>
          <w:bCs w:val="0"/>
          <w:sz w:val="20"/>
          <w:szCs w:val="20"/>
        </w:rPr>
        <w:t>consistent</w:t>
      </w:r>
      <w:r>
        <w:rPr>
          <w:b w:val="0"/>
          <w:bCs w:val="0"/>
          <w:sz w:val="20"/>
          <w:szCs w:val="20"/>
        </w:rPr>
        <w:t>ly</w:t>
      </w:r>
      <w:r w:rsidRPr="009E6025">
        <w:rPr>
          <w:b w:val="0"/>
          <w:bCs w:val="0"/>
          <w:sz w:val="20"/>
          <w:szCs w:val="20"/>
        </w:rPr>
        <w:t xml:space="preserve"> across schools</w:t>
      </w:r>
      <w:r>
        <w:rPr>
          <w:b w:val="0"/>
          <w:bCs w:val="0"/>
          <w:sz w:val="20"/>
          <w:szCs w:val="20"/>
        </w:rPr>
        <w:t>,</w:t>
      </w:r>
      <w:r w:rsidRPr="009E6025">
        <w:rPr>
          <w:b w:val="0"/>
          <w:bCs w:val="0"/>
          <w:sz w:val="20"/>
          <w:szCs w:val="20"/>
        </w:rPr>
        <w:t xml:space="preserve"> and there is an overall lack of growth across grades 7-12. </w:t>
      </w:r>
      <w:r>
        <w:rPr>
          <w:b w:val="0"/>
          <w:bCs w:val="0"/>
          <w:sz w:val="20"/>
          <w:szCs w:val="20"/>
        </w:rPr>
        <w:t xml:space="preserve">They </w:t>
      </w:r>
      <w:r>
        <w:rPr>
          <w:b w:val="0"/>
          <w:bCs w:val="0"/>
          <w:sz w:val="20"/>
          <w:szCs w:val="20"/>
        </w:rPr>
        <w:t xml:space="preserve">noted that the LEXIA assessment measure (a computer-based assessment) and the DIBELS assessment measure (a one-on-one in-person assessment) are not lining up with each other. </w:t>
      </w:r>
      <w:r w:rsidRPr="00825A1F">
        <w:rPr>
          <w:b w:val="0"/>
          <w:bCs w:val="0"/>
          <w:sz w:val="20"/>
          <w:szCs w:val="20"/>
        </w:rPr>
        <w:t>These discrepancies need to be examined and reconciled.</w:t>
      </w:r>
    </w:p>
    <w:p w14:paraId="7CE33DFB" w14:textId="34CDCB1B" w:rsidR="00EE06D5" w:rsidRDefault="00EE06D5" w:rsidP="00524838">
      <w:pPr>
        <w:pStyle w:val="BodyText"/>
        <w:spacing w:before="5"/>
        <w:ind w:right="-220"/>
        <w:rPr>
          <w:b w:val="0"/>
          <w:bCs w:val="0"/>
          <w:sz w:val="20"/>
          <w:szCs w:val="20"/>
        </w:rPr>
      </w:pPr>
    </w:p>
    <w:p w14:paraId="55F5ADA3" w14:textId="0A568CC7" w:rsidR="00EE06D5" w:rsidRDefault="00EE06D5" w:rsidP="00524838">
      <w:pPr>
        <w:pStyle w:val="BodyText"/>
        <w:spacing w:before="5"/>
        <w:ind w:right="-220"/>
        <w:rPr>
          <w:b w:val="0"/>
          <w:bCs w:val="0"/>
          <w:sz w:val="20"/>
          <w:szCs w:val="20"/>
        </w:rPr>
      </w:pPr>
      <w:r>
        <w:rPr>
          <w:b w:val="0"/>
          <w:bCs w:val="0"/>
          <w:sz w:val="20"/>
          <w:szCs w:val="20"/>
        </w:rPr>
        <w:t xml:space="preserve">Five consent agenda items were approved unanimously. In addition, contracts were approved for bilingual assessments, inclusive education training for teachers and administrators, security system upgrades, purchase of a special needs school bus, and system-wide master planning services.  The Board also approved a budget reallocation, a textbook for the advanced placement psychology course, and the first reading of a policy on Board Member visits to schools.  </w:t>
      </w:r>
    </w:p>
    <w:p w14:paraId="35636D62" w14:textId="42682031" w:rsidR="00EE06D5" w:rsidRDefault="00EE06D5" w:rsidP="00524838">
      <w:pPr>
        <w:pStyle w:val="BodyText"/>
        <w:spacing w:before="5"/>
        <w:ind w:right="-220"/>
        <w:rPr>
          <w:b w:val="0"/>
          <w:bCs w:val="0"/>
          <w:sz w:val="20"/>
          <w:szCs w:val="20"/>
        </w:rPr>
      </w:pPr>
    </w:p>
    <w:p w14:paraId="679E61FE" w14:textId="0EF8A36F" w:rsidR="007A316A" w:rsidRPr="003D5B4C" w:rsidRDefault="00EE06D5" w:rsidP="00524838">
      <w:pPr>
        <w:pStyle w:val="BodyText"/>
        <w:spacing w:before="5"/>
        <w:ind w:right="-220"/>
        <w:rPr>
          <w:b w:val="0"/>
          <w:bCs w:val="0"/>
          <w:sz w:val="20"/>
          <w:szCs w:val="20"/>
        </w:rPr>
      </w:pPr>
      <w:r>
        <w:rPr>
          <w:b w:val="0"/>
          <w:bCs w:val="0"/>
          <w:sz w:val="20"/>
          <w:szCs w:val="20"/>
        </w:rPr>
        <w:t>Informational items</w:t>
      </w:r>
      <w:r w:rsidR="003D5B4C">
        <w:rPr>
          <w:b w:val="0"/>
          <w:bCs w:val="0"/>
          <w:sz w:val="20"/>
          <w:szCs w:val="20"/>
        </w:rPr>
        <w:t xml:space="preserve"> and</w:t>
      </w:r>
      <w:r>
        <w:rPr>
          <w:b w:val="0"/>
          <w:bCs w:val="0"/>
          <w:sz w:val="20"/>
          <w:szCs w:val="20"/>
        </w:rPr>
        <w:t xml:space="preserve"> Board Member and Superintendent comments</w:t>
      </w:r>
      <w:r w:rsidR="003D5B4C">
        <w:rPr>
          <w:b w:val="0"/>
          <w:bCs w:val="0"/>
          <w:sz w:val="20"/>
          <w:szCs w:val="20"/>
        </w:rPr>
        <w:t xml:space="preserve"> were presented, and President Morgan adjourned the meeting at 8:13 pm</w:t>
      </w:r>
    </w:p>
    <w:p w14:paraId="5E4E341A" w14:textId="27C98010" w:rsidR="00C8434A" w:rsidRPr="00C8434A" w:rsidRDefault="00C8434A" w:rsidP="00F252C8">
      <w:pPr>
        <w:pStyle w:val="BodyText"/>
        <w:ind w:right="-220"/>
        <w:rPr>
          <w:sz w:val="20"/>
          <w:szCs w:val="20"/>
        </w:rPr>
      </w:pPr>
    </w:p>
    <w:sectPr w:rsidR="00C8434A" w:rsidRPr="00C8434A" w:rsidSect="00062DB9">
      <w:headerReference w:type="default" r:id="rId9"/>
      <w:footerReference w:type="default" r:id="rId10"/>
      <w:pgSz w:w="12240" w:h="15840"/>
      <w:pgMar w:top="800" w:right="1040" w:bottom="109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EAED" w14:textId="77777777" w:rsidR="00E062EC" w:rsidRDefault="00E062EC">
      <w:r>
        <w:separator/>
      </w:r>
    </w:p>
  </w:endnote>
  <w:endnote w:type="continuationSeparator" w:id="0">
    <w:p w14:paraId="36940EE5" w14:textId="77777777" w:rsidR="00E062EC" w:rsidRDefault="00E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8120" w14:textId="77777777" w:rsidR="00E062EC" w:rsidRDefault="00E062EC">
      <w:r>
        <w:separator/>
      </w:r>
    </w:p>
  </w:footnote>
  <w:footnote w:type="continuationSeparator" w:id="0">
    <w:p w14:paraId="7E1B5B44" w14:textId="77777777" w:rsidR="00E062EC" w:rsidRDefault="00E0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40D" w14:textId="77777777" w:rsidR="00C22975" w:rsidRDefault="00C22975" w:rsidP="00C22975">
    <w:pPr>
      <w:pStyle w:val="Title"/>
      <w:spacing w:before="0"/>
      <w:ind w:left="0" w:right="43" w:firstLine="0"/>
      <w:jc w:val="center"/>
      <w:rPr>
        <w:rFonts w:cstheme="minorHAnsi"/>
        <w:sz w:val="20"/>
        <w:szCs w:val="20"/>
      </w:rPr>
    </w:pPr>
  </w:p>
  <w:p w14:paraId="09C2A843" w14:textId="77777777" w:rsidR="00E97D1B" w:rsidRDefault="00E97D1B" w:rsidP="00C22975">
    <w:pPr>
      <w:pStyle w:val="Title"/>
      <w:spacing w:before="0"/>
      <w:ind w:left="0" w:right="43" w:firstLine="0"/>
      <w:jc w:val="center"/>
      <w:rPr>
        <w:rFonts w:cstheme="minorHAnsi"/>
        <w:sz w:val="20"/>
        <w:szCs w:val="20"/>
      </w:rPr>
    </w:pPr>
  </w:p>
  <w:p w14:paraId="7F81A6B8" w14:textId="0BBDC897" w:rsidR="00C22975" w:rsidRPr="00516DAA" w:rsidRDefault="00C22975" w:rsidP="00C22975">
    <w:pPr>
      <w:pStyle w:val="Title"/>
      <w:spacing w:before="0"/>
      <w:ind w:left="0" w:right="43" w:firstLine="0"/>
      <w:jc w:val="center"/>
      <w:rPr>
        <w:rFonts w:cstheme="minorHAnsi"/>
        <w:sz w:val="20"/>
        <w:szCs w:val="20"/>
      </w:rPr>
    </w:pPr>
    <w:r w:rsidRPr="00516DAA">
      <w:rPr>
        <w:rFonts w:cstheme="minorHAnsi"/>
        <w:sz w:val="20"/>
        <w:szCs w:val="20"/>
      </w:rPr>
      <w:t>Cambridge Association of Neighborhoods (CAN)</w:t>
    </w:r>
  </w:p>
  <w:p w14:paraId="2BE5E47F" w14:textId="77777777" w:rsidR="00C22975" w:rsidRPr="00516DAA" w:rsidRDefault="00C22975" w:rsidP="00C22975">
    <w:pPr>
      <w:pStyle w:val="Title"/>
      <w:spacing w:before="0"/>
      <w:ind w:left="86" w:right="43" w:firstLine="0"/>
      <w:jc w:val="center"/>
      <w:rPr>
        <w:rFonts w:cstheme="minorHAnsi"/>
        <w:sz w:val="20"/>
        <w:szCs w:val="20"/>
      </w:rPr>
    </w:pPr>
    <w:r w:rsidRPr="00516DAA">
      <w:rPr>
        <w:rFonts w:cstheme="minorHAnsi"/>
        <w:sz w:val="20"/>
        <w:szCs w:val="20"/>
      </w:rPr>
      <w:t>Unofficial Notes on Dorchester County Board of Education (DCBOE)</w:t>
    </w:r>
  </w:p>
  <w:p w14:paraId="51C41F33" w14:textId="2F4E2EF2" w:rsidR="00272D1E" w:rsidRPr="00C22975" w:rsidRDefault="00C8434A" w:rsidP="00C22975">
    <w:pPr>
      <w:pStyle w:val="Header"/>
      <w:jc w:val="center"/>
      <w:rPr>
        <w:rFonts w:cstheme="minorHAnsi"/>
        <w:b/>
        <w:bCs/>
        <w:sz w:val="20"/>
        <w:szCs w:val="20"/>
      </w:rPr>
    </w:pPr>
    <w:r>
      <w:rPr>
        <w:rFonts w:cstheme="minorHAnsi"/>
        <w:b/>
        <w:bCs/>
        <w:sz w:val="20"/>
        <w:szCs w:val="20"/>
      </w:rPr>
      <w:t xml:space="preserve">Regular </w:t>
    </w:r>
    <w:r w:rsidR="00C22975">
      <w:rPr>
        <w:rFonts w:cstheme="minorHAnsi"/>
        <w:b/>
        <w:bCs/>
        <w:sz w:val="20"/>
        <w:szCs w:val="20"/>
      </w:rPr>
      <w:t xml:space="preserve">Board </w:t>
    </w:r>
    <w:r>
      <w:rPr>
        <w:rFonts w:cstheme="minorHAnsi"/>
        <w:b/>
        <w:bCs/>
        <w:sz w:val="20"/>
        <w:szCs w:val="20"/>
      </w:rPr>
      <w:t>Meeting</w:t>
    </w:r>
    <w:r w:rsidR="00C22975" w:rsidRPr="00516DAA">
      <w:rPr>
        <w:rFonts w:cstheme="minorHAnsi"/>
        <w:b/>
        <w:bCs/>
        <w:sz w:val="20"/>
        <w:szCs w:val="20"/>
      </w:rPr>
      <w:t xml:space="preserve">, </w:t>
    </w:r>
    <w:r w:rsidR="00E97D1B">
      <w:rPr>
        <w:rFonts w:cstheme="minorHAnsi"/>
        <w:b/>
        <w:bCs/>
        <w:sz w:val="20"/>
        <w:szCs w:val="20"/>
      </w:rPr>
      <w:t>Thursday</w:t>
    </w:r>
    <w:r w:rsidR="00C22975" w:rsidRPr="00516DAA">
      <w:rPr>
        <w:rFonts w:cstheme="minorHAnsi"/>
        <w:b/>
        <w:bCs/>
        <w:sz w:val="20"/>
        <w:szCs w:val="20"/>
      </w:rPr>
      <w:t xml:space="preserve">, </w:t>
    </w:r>
    <w:r w:rsidR="00C22975">
      <w:rPr>
        <w:rFonts w:cstheme="minorHAnsi"/>
        <w:b/>
        <w:bCs/>
        <w:sz w:val="20"/>
        <w:szCs w:val="20"/>
      </w:rPr>
      <w:t xml:space="preserve">December </w:t>
    </w:r>
    <w:r>
      <w:rPr>
        <w:rFonts w:cstheme="minorHAnsi"/>
        <w:b/>
        <w:bCs/>
        <w:sz w:val="20"/>
        <w:szCs w:val="20"/>
      </w:rPr>
      <w:t>15</w:t>
    </w:r>
    <w:r w:rsidR="00C22975" w:rsidRPr="00516DAA">
      <w:rPr>
        <w:rFonts w:cstheme="minorHAnsi"/>
        <w:b/>
        <w:bCs/>
        <w:sz w:val="20"/>
        <w:szCs w:val="20"/>
      </w:rPr>
      <w:t>, 2022</w:t>
    </w:r>
  </w:p>
  <w:p w14:paraId="1C05FA7A" w14:textId="77777777" w:rsidR="00272D1E" w:rsidRDefault="00272D1E" w:rsidP="00272D1E">
    <w:pPr>
      <w:pStyle w:val="Title"/>
      <w:spacing w:before="0"/>
      <w:ind w:left="0" w:right="43" w:firstLine="0"/>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E6D"/>
    <w:multiLevelType w:val="multilevel"/>
    <w:tmpl w:val="FD101200"/>
    <w:lvl w:ilvl="0">
      <w:start w:val="1"/>
      <w:numFmt w:val="decimal"/>
      <w:lvlText w:val="%1."/>
      <w:lvlJc w:val="left"/>
      <w:pPr>
        <w:ind w:left="354" w:hanging="255"/>
        <w:jc w:val="left"/>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jc w:val="left"/>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1"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E805425"/>
    <w:multiLevelType w:val="multilevel"/>
    <w:tmpl w:val="307C75DC"/>
    <w:lvl w:ilvl="0">
      <w:start w:val="1"/>
      <w:numFmt w:val="decimal"/>
      <w:lvlText w:val="%1."/>
      <w:lvlJc w:val="left"/>
      <w:pPr>
        <w:ind w:left="354" w:hanging="255"/>
        <w:jc w:val="left"/>
      </w:pPr>
      <w:rPr>
        <w:rFonts w:hint="default"/>
        <w:w w:val="100"/>
        <w:lang w:val="en-US" w:eastAsia="en-US" w:bidi="ar-SA"/>
      </w:rPr>
    </w:lvl>
    <w:lvl w:ilvl="1">
      <w:start w:val="1"/>
      <w:numFmt w:val="decimalZero"/>
      <w:lvlText w:val="%1.%2"/>
      <w:lvlJc w:val="left"/>
      <w:pPr>
        <w:ind w:left="572" w:hanging="473"/>
        <w:jc w:val="left"/>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3"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4"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3"/>
  </w:num>
  <w:num w:numId="2" w16cid:durableId="749347007">
    <w:abstractNumId w:val="0"/>
  </w:num>
  <w:num w:numId="3" w16cid:durableId="367797189">
    <w:abstractNumId w:val="4"/>
  </w:num>
  <w:num w:numId="4" w16cid:durableId="1943144036">
    <w:abstractNumId w:val="2"/>
  </w:num>
  <w:num w:numId="5" w16cid:durableId="417561065">
    <w:abstractNumId w:val="1"/>
  </w:num>
  <w:num w:numId="6" w16cid:durableId="66775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155AD"/>
    <w:rsid w:val="00023C54"/>
    <w:rsid w:val="00034A85"/>
    <w:rsid w:val="00057D9E"/>
    <w:rsid w:val="00062DB9"/>
    <w:rsid w:val="00077C2B"/>
    <w:rsid w:val="000C53F5"/>
    <w:rsid w:val="00114AE6"/>
    <w:rsid w:val="00125E71"/>
    <w:rsid w:val="001322C7"/>
    <w:rsid w:val="001431CC"/>
    <w:rsid w:val="001437E0"/>
    <w:rsid w:val="00154B1E"/>
    <w:rsid w:val="00162F8C"/>
    <w:rsid w:val="00174155"/>
    <w:rsid w:val="00177FBB"/>
    <w:rsid w:val="001B40BE"/>
    <w:rsid w:val="001D141E"/>
    <w:rsid w:val="002109A7"/>
    <w:rsid w:val="002679BE"/>
    <w:rsid w:val="00272D1E"/>
    <w:rsid w:val="00276882"/>
    <w:rsid w:val="0027743C"/>
    <w:rsid w:val="002A02EC"/>
    <w:rsid w:val="002A095E"/>
    <w:rsid w:val="003147C2"/>
    <w:rsid w:val="00372435"/>
    <w:rsid w:val="003A1CE0"/>
    <w:rsid w:val="003A78CA"/>
    <w:rsid w:val="003B3429"/>
    <w:rsid w:val="003D0340"/>
    <w:rsid w:val="003D5B4C"/>
    <w:rsid w:val="00440206"/>
    <w:rsid w:val="004603B7"/>
    <w:rsid w:val="00460DC0"/>
    <w:rsid w:val="004B5858"/>
    <w:rsid w:val="004E31CD"/>
    <w:rsid w:val="0050398D"/>
    <w:rsid w:val="00503E02"/>
    <w:rsid w:val="005171E1"/>
    <w:rsid w:val="00517F39"/>
    <w:rsid w:val="00524838"/>
    <w:rsid w:val="00545A4F"/>
    <w:rsid w:val="005471D5"/>
    <w:rsid w:val="00554340"/>
    <w:rsid w:val="00564310"/>
    <w:rsid w:val="005A09CB"/>
    <w:rsid w:val="005D2AE6"/>
    <w:rsid w:val="005F459B"/>
    <w:rsid w:val="00611AF7"/>
    <w:rsid w:val="00642388"/>
    <w:rsid w:val="00642CD7"/>
    <w:rsid w:val="00647175"/>
    <w:rsid w:val="00657BBE"/>
    <w:rsid w:val="006769C3"/>
    <w:rsid w:val="00680036"/>
    <w:rsid w:val="006909C4"/>
    <w:rsid w:val="006A1A4F"/>
    <w:rsid w:val="0073709D"/>
    <w:rsid w:val="00765BCD"/>
    <w:rsid w:val="007A316A"/>
    <w:rsid w:val="007C3A42"/>
    <w:rsid w:val="007C7370"/>
    <w:rsid w:val="007D3B75"/>
    <w:rsid w:val="007F2020"/>
    <w:rsid w:val="00825A1F"/>
    <w:rsid w:val="0086194B"/>
    <w:rsid w:val="008C04AE"/>
    <w:rsid w:val="008C4243"/>
    <w:rsid w:val="008D489D"/>
    <w:rsid w:val="008E54C1"/>
    <w:rsid w:val="008E7416"/>
    <w:rsid w:val="008F2A15"/>
    <w:rsid w:val="009210F1"/>
    <w:rsid w:val="00923C5D"/>
    <w:rsid w:val="00942DE6"/>
    <w:rsid w:val="00944665"/>
    <w:rsid w:val="00945CE2"/>
    <w:rsid w:val="00947CEB"/>
    <w:rsid w:val="00986337"/>
    <w:rsid w:val="009D04FA"/>
    <w:rsid w:val="009E6025"/>
    <w:rsid w:val="009F35E0"/>
    <w:rsid w:val="00A373B1"/>
    <w:rsid w:val="00A50AFE"/>
    <w:rsid w:val="00A62860"/>
    <w:rsid w:val="00A808A6"/>
    <w:rsid w:val="00A8316B"/>
    <w:rsid w:val="00AB00E5"/>
    <w:rsid w:val="00AE73F5"/>
    <w:rsid w:val="00AF0401"/>
    <w:rsid w:val="00AF068E"/>
    <w:rsid w:val="00AF6555"/>
    <w:rsid w:val="00B930FD"/>
    <w:rsid w:val="00BD0058"/>
    <w:rsid w:val="00BD4F24"/>
    <w:rsid w:val="00BD5EDF"/>
    <w:rsid w:val="00BE06F7"/>
    <w:rsid w:val="00C22975"/>
    <w:rsid w:val="00C8434A"/>
    <w:rsid w:val="00CA3547"/>
    <w:rsid w:val="00CA50D5"/>
    <w:rsid w:val="00CB75A9"/>
    <w:rsid w:val="00CD415D"/>
    <w:rsid w:val="00D24EF0"/>
    <w:rsid w:val="00D417E5"/>
    <w:rsid w:val="00DB040F"/>
    <w:rsid w:val="00E062EC"/>
    <w:rsid w:val="00E10738"/>
    <w:rsid w:val="00E13DE9"/>
    <w:rsid w:val="00E97D1B"/>
    <w:rsid w:val="00EE06D5"/>
    <w:rsid w:val="00F16C24"/>
    <w:rsid w:val="00F252C8"/>
    <w:rsid w:val="00F44D1A"/>
    <w:rsid w:val="00F461F5"/>
    <w:rsid w:val="00F65D7F"/>
    <w:rsid w:val="00FB7BF5"/>
    <w:rsid w:val="00FC6EA9"/>
    <w:rsid w:val="00FD6F59"/>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3" Type="http://schemas.openxmlformats.org/officeDocument/2006/relationships/settings" Target="settings.xml"/><Relationship Id="rId7" Type="http://schemas.openxmlformats.org/officeDocument/2006/relationships/hyperlink" Target="https://cambridge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3</cp:revision>
  <cp:lastPrinted>2022-12-16T20:11:00Z</cp:lastPrinted>
  <dcterms:created xsi:type="dcterms:W3CDTF">2022-12-16T20:53:00Z</dcterms:created>
  <dcterms:modified xsi:type="dcterms:W3CDTF">2022-12-16T20:54:00Z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