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8B04" w14:textId="77777777" w:rsidR="00AC4BB5" w:rsidRDefault="00C27CC6" w:rsidP="00C27CC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CAN’s Unofficial Notes on the </w:t>
      </w:r>
    </w:p>
    <w:p w14:paraId="5127113D" w14:textId="77777777" w:rsidR="00C27CC6" w:rsidRDefault="00C27CC6" w:rsidP="00C27CC6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Cambridge City Council Meeting of Feb. 27</w:t>
      </w:r>
      <w:r w:rsidR="006823A4">
        <w:rPr>
          <w:b/>
          <w:sz w:val="40"/>
          <w:szCs w:val="40"/>
        </w:rPr>
        <w:t>, 2023</w:t>
      </w:r>
    </w:p>
    <w:p w14:paraId="62CD2381" w14:textId="77777777" w:rsidR="00C27CC6" w:rsidRDefault="00C27CC6" w:rsidP="00C27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Mayor started the meeting at 6 pm with a silent prayer and the </w:t>
      </w:r>
      <w:r w:rsidR="00166AFC">
        <w:rPr>
          <w:sz w:val="28"/>
          <w:szCs w:val="28"/>
        </w:rPr>
        <w:t xml:space="preserve">pledge of </w:t>
      </w:r>
      <w:r w:rsidR="006823A4">
        <w:rPr>
          <w:sz w:val="28"/>
          <w:szCs w:val="28"/>
        </w:rPr>
        <w:t>allegiance</w:t>
      </w:r>
      <w:r>
        <w:rPr>
          <w:sz w:val="28"/>
          <w:szCs w:val="28"/>
        </w:rPr>
        <w:t xml:space="preserve"> to the flag.</w:t>
      </w:r>
    </w:p>
    <w:p w14:paraId="72D7FD9A" w14:textId="77777777" w:rsidR="00C27CC6" w:rsidRDefault="00C27CC6" w:rsidP="00C27C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Presentations:</w:t>
      </w:r>
      <w:r>
        <w:rPr>
          <w:sz w:val="28"/>
          <w:szCs w:val="28"/>
        </w:rPr>
        <w:t xml:space="preserve"> Jymil Thompson of the Dorchester Co. Campaign for Grade Level Reading which focuses on improving 3</w:t>
      </w:r>
      <w:r w:rsidRPr="00C27CC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reading levels</w:t>
      </w:r>
      <w:r w:rsidR="00166AFC">
        <w:rPr>
          <w:sz w:val="28"/>
          <w:szCs w:val="28"/>
        </w:rPr>
        <w:t>,</w:t>
      </w:r>
      <w:r>
        <w:rPr>
          <w:sz w:val="28"/>
          <w:szCs w:val="28"/>
        </w:rPr>
        <w:t xml:space="preserve"> gave an update of what the organization has accomplished this last year.  The organization funded a pre-K pilot program at one of the elementary schools which has been very successful and they wish to expand.  They also coordinated with private day-care facilities to train and help expand reading programs.  They created “Bedtime in a box” which is a box with books, PJs and an alarm clock so that parents can read to their children at nighttime.  </w:t>
      </w:r>
      <w:r w:rsidR="00DD3652">
        <w:rPr>
          <w:sz w:val="28"/>
          <w:szCs w:val="28"/>
        </w:rPr>
        <w:t xml:space="preserve">The organization is also hiring </w:t>
      </w:r>
      <w:r w:rsidR="006823A4">
        <w:rPr>
          <w:sz w:val="28"/>
          <w:szCs w:val="28"/>
        </w:rPr>
        <w:t>an</w:t>
      </w:r>
      <w:r w:rsidR="00DD3652">
        <w:rPr>
          <w:sz w:val="28"/>
          <w:szCs w:val="28"/>
        </w:rPr>
        <w:t xml:space="preserve"> Early Childhood </w:t>
      </w:r>
      <w:r w:rsidR="006823A4">
        <w:rPr>
          <w:sz w:val="28"/>
          <w:szCs w:val="28"/>
        </w:rPr>
        <w:t>Development</w:t>
      </w:r>
      <w:r w:rsidR="00DD3652">
        <w:rPr>
          <w:sz w:val="28"/>
          <w:szCs w:val="28"/>
        </w:rPr>
        <w:t xml:space="preserve"> specialist to work with the schools and day cares.  </w:t>
      </w:r>
    </w:p>
    <w:p w14:paraId="6328F2CE" w14:textId="77777777" w:rsidR="00DD3652" w:rsidRDefault="00DD3652" w:rsidP="00C27CC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Mayor gave </w:t>
      </w:r>
      <w:r w:rsidR="006823A4">
        <w:rPr>
          <w:sz w:val="28"/>
          <w:szCs w:val="28"/>
        </w:rPr>
        <w:t>Mr. Thompson</w:t>
      </w:r>
      <w:r>
        <w:rPr>
          <w:sz w:val="28"/>
          <w:szCs w:val="28"/>
        </w:rPr>
        <w:t xml:space="preserve"> a citation of appreciation for all his work.</w:t>
      </w:r>
    </w:p>
    <w:p w14:paraId="34F7BE66" w14:textId="77777777" w:rsidR="00DD3652" w:rsidRPr="00DD3652" w:rsidRDefault="006823A4" w:rsidP="00C27CC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Consent</w:t>
      </w:r>
      <w:r w:rsidR="00DD3652">
        <w:rPr>
          <w:b/>
          <w:sz w:val="28"/>
          <w:szCs w:val="28"/>
        </w:rPr>
        <w:t xml:space="preserve"> Calendar: </w:t>
      </w:r>
      <w:r w:rsidR="00DD3652">
        <w:rPr>
          <w:sz w:val="28"/>
          <w:szCs w:val="28"/>
        </w:rPr>
        <w:t>The Council approved 5/0 the following:</w:t>
      </w:r>
    </w:p>
    <w:p w14:paraId="1F5028AC" w14:textId="77777777" w:rsidR="00DD3652" w:rsidRPr="00DD3652" w:rsidRDefault="00DD3652" w:rsidP="00DD365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Cambridge Classic Powerboat Regatta on May 20/21, 2023</w:t>
      </w:r>
    </w:p>
    <w:p w14:paraId="61350B40" w14:textId="77777777" w:rsidR="00DD3652" w:rsidRPr="00DD3652" w:rsidRDefault="00DD3652" w:rsidP="00DD365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“Thunder on the Choptank” boat race on July 22/23, 2023</w:t>
      </w:r>
    </w:p>
    <w:p w14:paraId="4AFD7C01" w14:textId="77777777" w:rsidR="00DD3652" w:rsidRPr="00DD3652" w:rsidRDefault="00DD3652" w:rsidP="00DD365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“Unity in the Community” event on April 29,2023</w:t>
      </w:r>
    </w:p>
    <w:p w14:paraId="798AFF76" w14:textId="77777777" w:rsidR="00DD3652" w:rsidRPr="00DD3652" w:rsidRDefault="00DD3652" w:rsidP="00DD365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“Christmas in July” on July 8</w:t>
      </w:r>
      <w:r w:rsidRPr="00DD36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</w:t>
      </w:r>
    </w:p>
    <w:p w14:paraId="64774E8C" w14:textId="77777777" w:rsidR="00DD3652" w:rsidRPr="00E57E57" w:rsidRDefault="00DD3652" w:rsidP="00DD365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Poplar St. will be closed on March 1 &amp; 6 to replace </w:t>
      </w:r>
      <w:r w:rsidR="00E57E57">
        <w:rPr>
          <w:sz w:val="28"/>
          <w:szCs w:val="28"/>
        </w:rPr>
        <w:t>street lights</w:t>
      </w:r>
    </w:p>
    <w:p w14:paraId="500D344A" w14:textId="77777777" w:rsidR="00E57E57" w:rsidRPr="00E57E57" w:rsidRDefault="00166AFC" w:rsidP="00DD365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“</w:t>
      </w:r>
      <w:r w:rsidR="00E57E57">
        <w:rPr>
          <w:sz w:val="28"/>
          <w:szCs w:val="28"/>
        </w:rPr>
        <w:t>How</w:t>
      </w:r>
      <w:r>
        <w:rPr>
          <w:sz w:val="28"/>
          <w:szCs w:val="28"/>
        </w:rPr>
        <w:t>”</w:t>
      </w:r>
      <w:r w:rsidR="00E57E57">
        <w:rPr>
          <w:sz w:val="28"/>
          <w:szCs w:val="28"/>
        </w:rPr>
        <w:t xml:space="preserve"> Agreement was past</w:t>
      </w:r>
    </w:p>
    <w:p w14:paraId="259BD626" w14:textId="77777777" w:rsidR="00E57E57" w:rsidRDefault="00E57E57" w:rsidP="00E57E5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Ordinance for first reading – no public comment allowed</w:t>
      </w:r>
    </w:p>
    <w:p w14:paraId="66732C6B" w14:textId="77777777" w:rsidR="00E57E57" w:rsidRDefault="00E57E57" w:rsidP="00E57E5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Ordinance 1213 which is a technical ordinance needed to combine the old Water </w:t>
      </w:r>
      <w:r w:rsidR="006823A4">
        <w:rPr>
          <w:sz w:val="28"/>
          <w:szCs w:val="28"/>
        </w:rPr>
        <w:t>Commission</w:t>
      </w:r>
      <w:r>
        <w:rPr>
          <w:sz w:val="28"/>
          <w:szCs w:val="28"/>
        </w:rPr>
        <w:t xml:space="preserve"> into the new City organization.</w:t>
      </w:r>
    </w:p>
    <w:p w14:paraId="6B7C030C" w14:textId="77777777" w:rsidR="00E57E57" w:rsidRDefault="00E57E57" w:rsidP="00E57E5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Ordinance 1214 allows for the City to purchase 1009 Washington Sr. for $60,000.</w:t>
      </w:r>
    </w:p>
    <w:p w14:paraId="0F8DDF12" w14:textId="77777777" w:rsidR="00E57E57" w:rsidRDefault="00E57E57" w:rsidP="00E57E5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50B364D1" w14:textId="77777777" w:rsidR="00E57E57" w:rsidRDefault="00E57E57" w:rsidP="00E57E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lengthy discussion on delaying the Special Elections for Ward 1 and Ward 5 until sometime in June</w:t>
      </w:r>
      <w:r w:rsidR="00A26F5B">
        <w:rPr>
          <w:sz w:val="28"/>
          <w:szCs w:val="28"/>
        </w:rPr>
        <w:t xml:space="preserve"> was had</w:t>
      </w:r>
      <w:r>
        <w:rPr>
          <w:sz w:val="28"/>
          <w:szCs w:val="28"/>
        </w:rPr>
        <w:t>.  The discussion revolved making it easier for the City Staff and the Board of Election</w:t>
      </w:r>
      <w:r w:rsidR="00166AFC">
        <w:rPr>
          <w:sz w:val="28"/>
          <w:szCs w:val="28"/>
        </w:rPr>
        <w:t>s, which doesn’t have any elections in April, May or June</w:t>
      </w:r>
      <w:r>
        <w:rPr>
          <w:sz w:val="28"/>
          <w:szCs w:val="28"/>
        </w:rPr>
        <w:t xml:space="preserve">. </w:t>
      </w:r>
      <w:r w:rsidR="00166AFC">
        <w:rPr>
          <w:sz w:val="28"/>
          <w:szCs w:val="28"/>
        </w:rPr>
        <w:t>There was n</w:t>
      </w:r>
      <w:r>
        <w:rPr>
          <w:sz w:val="28"/>
          <w:szCs w:val="28"/>
        </w:rPr>
        <w:t xml:space="preserve">o discussion on what the citizens in the Wards want.  </w:t>
      </w:r>
      <w:r>
        <w:rPr>
          <w:sz w:val="28"/>
          <w:szCs w:val="28"/>
        </w:rPr>
        <w:lastRenderedPageBreak/>
        <w:t xml:space="preserve">Commissioner Malkus will be out of his Ward for 18 months and waiting until June would allow </w:t>
      </w:r>
      <w:r w:rsidR="00A26F5B">
        <w:rPr>
          <w:sz w:val="28"/>
          <w:szCs w:val="28"/>
        </w:rPr>
        <w:t>Commissioner Roche of Ward 1</w:t>
      </w:r>
      <w:r>
        <w:rPr>
          <w:sz w:val="28"/>
          <w:szCs w:val="28"/>
        </w:rPr>
        <w:t xml:space="preserve"> to establish his residency requirements of 6 months so that he can run in Ward 5.  </w:t>
      </w:r>
    </w:p>
    <w:p w14:paraId="0D2F975F" w14:textId="77777777" w:rsidR="00E57E57" w:rsidRDefault="00E57E57" w:rsidP="00E57E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Commissioner Harrington brought a motion to have the election in Ap</w:t>
      </w:r>
      <w:r w:rsidR="00A26F5B">
        <w:rPr>
          <w:sz w:val="28"/>
          <w:szCs w:val="28"/>
        </w:rPr>
        <w:t>ril but that was voted down 4/1.   Everyone seemed concerned about the over worked City Manager</w:t>
      </w:r>
      <w:r w:rsidR="00166AFC">
        <w:rPr>
          <w:sz w:val="28"/>
          <w:szCs w:val="28"/>
        </w:rPr>
        <w:t xml:space="preserve"> putting the budget together in April but no concern about the end of year budget close out in June</w:t>
      </w:r>
      <w:r w:rsidR="00A26F5B">
        <w:rPr>
          <w:sz w:val="28"/>
          <w:szCs w:val="28"/>
        </w:rPr>
        <w:t>.</w:t>
      </w:r>
    </w:p>
    <w:p w14:paraId="75CECB22" w14:textId="77777777" w:rsidR="00A26F5B" w:rsidRDefault="00A26F5B" w:rsidP="00E57E5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1953DD53" w14:textId="53353CE0" w:rsidR="00A26F5B" w:rsidRDefault="00A26F5B" w:rsidP="00E57E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City Manager is planning on establishing a new committe</w:t>
      </w:r>
      <w:r w:rsidR="00CF18AF">
        <w:rPr>
          <w:sz w:val="28"/>
          <w:szCs w:val="28"/>
        </w:rPr>
        <w:t>e</w:t>
      </w:r>
      <w:r>
        <w:rPr>
          <w:sz w:val="28"/>
          <w:szCs w:val="28"/>
        </w:rPr>
        <w:t xml:space="preserve"> to deal with water front issues, such as “shoreline </w:t>
      </w:r>
      <w:r w:rsidR="006823A4">
        <w:rPr>
          <w:sz w:val="28"/>
          <w:szCs w:val="28"/>
        </w:rPr>
        <w:t>resiliency</w:t>
      </w:r>
      <w:r>
        <w:rPr>
          <w:sz w:val="28"/>
          <w:szCs w:val="28"/>
        </w:rPr>
        <w:t>”, Marina dock replacement, the contract with Oasis Marinas and other shoreline issues.  He will convene a meeting in March of all interested parties.</w:t>
      </w:r>
    </w:p>
    <w:p w14:paraId="415E8A4D" w14:textId="77777777" w:rsidR="00A26F5B" w:rsidRDefault="00537640" w:rsidP="00E57E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City Manager announced a Council work session on March 13</w:t>
      </w:r>
      <w:r w:rsidRPr="0053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discuss changes to the City Charter especially around “special elections”.</w:t>
      </w:r>
    </w:p>
    <w:p w14:paraId="62EC7AF2" w14:textId="77777777" w:rsidR="00537640" w:rsidRDefault="00537640" w:rsidP="00E57E5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Meetings:</w:t>
      </w:r>
    </w:p>
    <w:p w14:paraId="253580FD" w14:textId="77777777" w:rsidR="00537640" w:rsidRDefault="00537640" w:rsidP="0053764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Planning and Zoning on March 7</w:t>
      </w:r>
      <w:r w:rsidRPr="00537640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at 6pm</w:t>
      </w:r>
    </w:p>
    <w:p w14:paraId="10A2330B" w14:textId="77777777" w:rsidR="00537640" w:rsidRDefault="00537640" w:rsidP="0053764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Traffic and Safety Meeting on March 9</w:t>
      </w:r>
      <w:r w:rsidRPr="0053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1pm</w:t>
      </w:r>
    </w:p>
    <w:p w14:paraId="398CEB43" w14:textId="77777777" w:rsidR="00537640" w:rsidRDefault="00537640" w:rsidP="0053764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Special Election Work Session on March 13</w:t>
      </w:r>
      <w:r w:rsidRPr="0053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5pm</w:t>
      </w:r>
    </w:p>
    <w:p w14:paraId="6E2A4101" w14:textId="77777777" w:rsidR="00537640" w:rsidRDefault="00537640" w:rsidP="0053764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Leonard’s lane Park Community Meeting on March 14</w:t>
      </w:r>
      <w:r w:rsidRPr="0053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6pm</w:t>
      </w:r>
    </w:p>
    <w:p w14:paraId="660CB122" w14:textId="77777777" w:rsidR="00537640" w:rsidRDefault="00537640" w:rsidP="0053764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Historic Preservation Meeting on March 15</w:t>
      </w:r>
      <w:r w:rsidRPr="0053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6pm</w:t>
      </w:r>
    </w:p>
    <w:p w14:paraId="0FF4433D" w14:textId="77777777" w:rsidR="00537640" w:rsidRDefault="00537640" w:rsidP="0053764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City of Cambridge Job Fair, March 18</w:t>
      </w:r>
      <w:r w:rsidRPr="005376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 to 3 at the Police station</w:t>
      </w:r>
    </w:p>
    <w:p w14:paraId="28C4457E" w14:textId="77777777" w:rsidR="00537640" w:rsidRDefault="00537640" w:rsidP="0053764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Waterfront issues, Listening session, March 22 at 4pm</w:t>
      </w:r>
    </w:p>
    <w:p w14:paraId="0CAAAD72" w14:textId="77777777" w:rsidR="00537640" w:rsidRDefault="006823A4" w:rsidP="0053764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Public Comment:</w:t>
      </w:r>
    </w:p>
    <w:p w14:paraId="0ACCAA83" w14:textId="77777777" w:rsidR="006823A4" w:rsidRDefault="006823A4" w:rsidP="006823A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LaShon Foster said that the Council was not following the City Charter by postponing the Special election and the Commissioner Malkus was sitting and voting illegally.  </w:t>
      </w:r>
    </w:p>
    <w:p w14:paraId="68B60AA0" w14:textId="3C6D4F31" w:rsidR="006823A4" w:rsidRDefault="006823A4" w:rsidP="006823A4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Robert Aaron said that Commissioner Malkus should step down and that he and several members of Ward 5 did not want a </w:t>
      </w:r>
      <w:proofErr w:type="spellStart"/>
      <w:r>
        <w:rPr>
          <w:sz w:val="28"/>
          <w:szCs w:val="28"/>
        </w:rPr>
        <w:t>respresentative</w:t>
      </w:r>
      <w:proofErr w:type="spellEnd"/>
      <w:r>
        <w:rPr>
          <w:sz w:val="28"/>
          <w:szCs w:val="28"/>
        </w:rPr>
        <w:t xml:space="preserve"> who live</w:t>
      </w:r>
      <w:r w:rsidR="00CF18AF">
        <w:rPr>
          <w:sz w:val="28"/>
          <w:szCs w:val="28"/>
        </w:rPr>
        <w:t>s</w:t>
      </w:r>
      <w:r>
        <w:rPr>
          <w:sz w:val="28"/>
          <w:szCs w:val="28"/>
        </w:rPr>
        <w:t xml:space="preserve"> in another Ward.</w:t>
      </w:r>
    </w:p>
    <w:p w14:paraId="2AC28E51" w14:textId="77777777" w:rsidR="006823A4" w:rsidRDefault="006823A4" w:rsidP="006823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Meeting was adjourned at 7:05</w:t>
      </w:r>
    </w:p>
    <w:p w14:paraId="04DA8C60" w14:textId="77777777" w:rsidR="00950251" w:rsidRPr="006823A4" w:rsidRDefault="00950251" w:rsidP="006823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 Charles McFadden, President of CAN</w:t>
      </w:r>
    </w:p>
    <w:sectPr w:rsidR="00950251" w:rsidRPr="006823A4" w:rsidSect="00AC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B8A"/>
    <w:multiLevelType w:val="hybridMultilevel"/>
    <w:tmpl w:val="C500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082F"/>
    <w:multiLevelType w:val="hybridMultilevel"/>
    <w:tmpl w:val="031C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6B5A"/>
    <w:multiLevelType w:val="hybridMultilevel"/>
    <w:tmpl w:val="1C02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14A7"/>
    <w:multiLevelType w:val="hybridMultilevel"/>
    <w:tmpl w:val="6D7E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3631">
    <w:abstractNumId w:val="2"/>
  </w:num>
  <w:num w:numId="2" w16cid:durableId="1034036781">
    <w:abstractNumId w:val="3"/>
  </w:num>
  <w:num w:numId="3" w16cid:durableId="822085606">
    <w:abstractNumId w:val="1"/>
  </w:num>
  <w:num w:numId="4" w16cid:durableId="8210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CC6"/>
    <w:rsid w:val="00166AFC"/>
    <w:rsid w:val="00537640"/>
    <w:rsid w:val="006823A4"/>
    <w:rsid w:val="00814065"/>
    <w:rsid w:val="00950251"/>
    <w:rsid w:val="00A26F5B"/>
    <w:rsid w:val="00AC4BB5"/>
    <w:rsid w:val="00C27CC6"/>
    <w:rsid w:val="00CF18AF"/>
    <w:rsid w:val="00DD3652"/>
    <w:rsid w:val="00E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5354"/>
  <w15:docId w15:val="{1B82E809-9501-2B40-952D-58D4528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2</cp:revision>
  <dcterms:created xsi:type="dcterms:W3CDTF">2023-02-28T15:36:00Z</dcterms:created>
  <dcterms:modified xsi:type="dcterms:W3CDTF">2023-02-28T15:36:00Z</dcterms:modified>
</cp:coreProperties>
</file>