
<file path=[Content_Types].xml><?xml version="1.0" encoding="utf-8"?>
<Types xmlns="http://schemas.openxmlformats.org/package/2006/content-types">
  <Default Extension="emf" ContentType="image/x-emf"/>
  <Default Extension="jpeg" ContentType="image/jpeg"/>
  <Default Extension="jpg" ContentType="image/pn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media/image4.jpg" ContentType="image/jpeg"/>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701A27" w14:textId="5E7B6014" w:rsidR="007D5EA2" w:rsidRDefault="004A6CEE" w:rsidP="003A51B2">
      <w:pPr>
        <w:tabs>
          <w:tab w:val="right" w:pos="10440"/>
        </w:tabs>
        <w:rPr>
          <w:b/>
          <w:color w:val="1F497D" w:themeColor="text2"/>
          <w:u w:val="thick"/>
        </w:rPr>
      </w:pPr>
      <w:r>
        <w:rPr>
          <w:b/>
          <w:color w:val="1F497D" w:themeColor="text2"/>
          <w:u w:val="thick"/>
        </w:rPr>
        <w:t>Newsletter #2</w:t>
      </w:r>
      <w:r w:rsidR="00BB49E7">
        <w:rPr>
          <w:b/>
          <w:color w:val="1F497D" w:themeColor="text2"/>
          <w:u w:val="thick"/>
        </w:rPr>
        <w:t>3.0</w:t>
      </w:r>
      <w:r w:rsidR="0035380D">
        <w:rPr>
          <w:b/>
          <w:color w:val="1F497D" w:themeColor="text2"/>
          <w:u w:val="thick"/>
        </w:rPr>
        <w:t>2</w:t>
      </w:r>
      <w:r w:rsidR="0033205B">
        <w:rPr>
          <w:b/>
          <w:color w:val="1F497D" w:themeColor="text2"/>
          <w:u w:val="thick"/>
        </w:rPr>
        <w:tab/>
      </w:r>
      <w:r w:rsidR="0035380D">
        <w:rPr>
          <w:b/>
          <w:color w:val="1F497D" w:themeColor="text2"/>
          <w:u w:val="thick"/>
        </w:rPr>
        <w:t xml:space="preserve">February </w:t>
      </w:r>
      <w:r>
        <w:rPr>
          <w:b/>
          <w:color w:val="1F497D" w:themeColor="text2"/>
          <w:u w:val="thick"/>
        </w:rPr>
        <w:t>202</w:t>
      </w:r>
      <w:r w:rsidR="00BB49E7">
        <w:rPr>
          <w:b/>
          <w:color w:val="1F497D" w:themeColor="text2"/>
          <w:u w:val="thick"/>
        </w:rPr>
        <w:t>3</w:t>
      </w:r>
    </w:p>
    <w:p w14:paraId="2856BD7E" w14:textId="77777777" w:rsidR="003A51B2" w:rsidRPr="00DF286D" w:rsidRDefault="003A51B2" w:rsidP="003A51B2">
      <w:pPr>
        <w:tabs>
          <w:tab w:val="right" w:pos="10440"/>
        </w:tabs>
        <w:rPr>
          <w:bCs/>
          <w:color w:val="1F497D" w:themeColor="text2"/>
          <w:sz w:val="16"/>
          <w:szCs w:val="16"/>
          <w:u w:val="thick"/>
        </w:rPr>
      </w:pPr>
    </w:p>
    <w:p w14:paraId="5C7BD754" w14:textId="376BF277" w:rsidR="00DF286D" w:rsidRDefault="00FC5763" w:rsidP="003E0A65">
      <w:pPr>
        <w:pStyle w:val="Tom"/>
        <w:ind w:left="-810"/>
        <w:jc w:val="center"/>
        <w:rPr>
          <w:rFonts w:cstheme="majorHAnsi"/>
          <w:bCs/>
          <w:i/>
          <w:iCs/>
          <w:color w:val="1F497D" w:themeColor="text2"/>
        </w:rPr>
      </w:pPr>
      <w:r w:rsidRPr="00DF286D">
        <w:rPr>
          <w:rFonts w:cstheme="majorHAnsi"/>
          <w:bCs/>
          <w:i/>
          <w:iCs/>
          <w:color w:val="1F497D" w:themeColor="text2"/>
        </w:rPr>
        <w:t>All CAN Board meetings are announced in advance and open to the public.</w:t>
      </w:r>
    </w:p>
    <w:p w14:paraId="794DDD11" w14:textId="0FADD9EC" w:rsidR="00280192" w:rsidRPr="00DF286D" w:rsidRDefault="00FC5763" w:rsidP="00FC5763">
      <w:pPr>
        <w:pStyle w:val="Tom"/>
        <w:jc w:val="center"/>
        <w:rPr>
          <w:bCs/>
          <w:color w:val="1F497D" w:themeColor="text2"/>
        </w:rPr>
      </w:pPr>
      <w:r w:rsidRPr="00DF286D">
        <w:rPr>
          <w:rFonts w:cstheme="majorHAnsi"/>
          <w:bCs/>
          <w:i/>
          <w:iCs/>
          <w:color w:val="1F497D" w:themeColor="text2"/>
        </w:rPr>
        <w:t>Everyone interested in CAN is invited to attend.</w:t>
      </w:r>
    </w:p>
    <w:p w14:paraId="16F5E9AA" w14:textId="77777777" w:rsidR="008C75F3" w:rsidRPr="00C85EF7" w:rsidRDefault="008C75F3" w:rsidP="000F5E55">
      <w:pPr>
        <w:pStyle w:val="Tom"/>
        <w:ind w:left="720"/>
        <w:jc w:val="center"/>
        <w:rPr>
          <w:b/>
          <w:color w:val="1F497D" w:themeColor="text2"/>
        </w:rPr>
        <w:sectPr w:rsidR="008C75F3" w:rsidRPr="00C85EF7" w:rsidSect="00347E35">
          <w:headerReference w:type="default" r:id="rId8"/>
          <w:footerReference w:type="default" r:id="rId9"/>
          <w:pgSz w:w="12240" w:h="15840"/>
          <w:pgMar w:top="1894" w:right="810" w:bottom="0" w:left="864" w:header="187" w:footer="0" w:gutter="0"/>
          <w:cols w:space="720"/>
          <w:docGrid w:linePitch="360"/>
        </w:sectPr>
      </w:pPr>
    </w:p>
    <w:p w14:paraId="55F0B669" w14:textId="2F79A06A" w:rsidR="006D09C3" w:rsidRPr="00381BA1" w:rsidRDefault="006D09C3" w:rsidP="006D09C3">
      <w:pPr>
        <w:tabs>
          <w:tab w:val="right" w:pos="10530"/>
        </w:tabs>
        <w:rPr>
          <w:b/>
          <w:color w:val="1F497D" w:themeColor="text2"/>
          <w:u w:val="thick"/>
        </w:rPr>
      </w:pPr>
      <w:r>
        <w:rPr>
          <w:b/>
          <w:color w:val="1F497D" w:themeColor="text2"/>
          <w:u w:val="thick"/>
        </w:rPr>
        <w:tab/>
      </w:r>
    </w:p>
    <w:p w14:paraId="3EF43CAC" w14:textId="77777777" w:rsidR="006D09C3" w:rsidRPr="007C6826" w:rsidRDefault="006D09C3" w:rsidP="00674C6C">
      <w:pPr>
        <w:tabs>
          <w:tab w:val="right" w:pos="9720"/>
        </w:tabs>
        <w:rPr>
          <w:sz w:val="20"/>
          <w:szCs w:val="20"/>
          <w:u w:val="thick"/>
        </w:rPr>
      </w:pPr>
    </w:p>
    <w:p w14:paraId="13374BD5" w14:textId="68FE7A93" w:rsidR="0060553F" w:rsidRPr="00743B4A" w:rsidRDefault="006100C0" w:rsidP="00743B4A">
      <w:pPr>
        <w:tabs>
          <w:tab w:val="right" w:pos="10260"/>
        </w:tabs>
        <w:spacing w:after="120"/>
        <w:rPr>
          <w:color w:val="1F497D" w:themeColor="text2"/>
          <w:u w:val="thick"/>
        </w:rPr>
      </w:pPr>
      <w:r w:rsidRPr="00381BA1">
        <w:rPr>
          <w:b/>
          <w:color w:val="1F497D" w:themeColor="text2"/>
          <w:u w:val="thick"/>
        </w:rPr>
        <w:t>IN THIS ISSUE</w:t>
      </w:r>
      <w:r w:rsidRPr="0060553F">
        <w:rPr>
          <w:b/>
          <w:color w:val="1F497D" w:themeColor="text2"/>
        </w:rPr>
        <w:t>:</w:t>
      </w:r>
      <w:r w:rsidR="0060553F" w:rsidRPr="0060553F">
        <w:rPr>
          <w:b/>
          <w:color w:val="1F497D" w:themeColor="text2"/>
        </w:rPr>
        <w:tab/>
      </w:r>
      <w:r w:rsidR="00D0744B" w:rsidRPr="00381BA1">
        <w:rPr>
          <w:color w:val="1F497D" w:themeColor="text2"/>
          <w:u w:val="thick"/>
        </w:rPr>
        <w:t xml:space="preserve">page </w:t>
      </w:r>
    </w:p>
    <w:p w14:paraId="077C2063" w14:textId="0BF46462" w:rsidR="002E7801" w:rsidRDefault="002E7801" w:rsidP="0013497D">
      <w:pPr>
        <w:pStyle w:val="ListParagraph"/>
        <w:numPr>
          <w:ilvl w:val="0"/>
          <w:numId w:val="1"/>
        </w:numPr>
        <w:tabs>
          <w:tab w:val="right" w:pos="10080"/>
        </w:tabs>
        <w:ind w:left="270" w:hanging="270"/>
        <w:rPr>
          <w:b/>
          <w:color w:val="1F497D" w:themeColor="text2"/>
        </w:rPr>
      </w:pPr>
      <w:r>
        <w:rPr>
          <w:b/>
          <w:color w:val="1F497D" w:themeColor="text2"/>
        </w:rPr>
        <w:t>PRESIDENT’S MESSAGE</w:t>
      </w:r>
      <w:r>
        <w:rPr>
          <w:b/>
          <w:color w:val="1F497D" w:themeColor="text2"/>
        </w:rPr>
        <w:tab/>
        <w:t>2</w:t>
      </w:r>
    </w:p>
    <w:p w14:paraId="6A76A967" w14:textId="147CDC70" w:rsidR="00C10AF8" w:rsidRDefault="009B06EB" w:rsidP="008C49D5">
      <w:pPr>
        <w:pStyle w:val="ListParagraph"/>
        <w:numPr>
          <w:ilvl w:val="1"/>
          <w:numId w:val="1"/>
        </w:numPr>
        <w:tabs>
          <w:tab w:val="right" w:pos="10080"/>
        </w:tabs>
        <w:ind w:hanging="270"/>
        <w:rPr>
          <w:b/>
          <w:color w:val="1F497D" w:themeColor="text2"/>
        </w:rPr>
      </w:pPr>
      <w:r>
        <w:rPr>
          <w:b/>
          <w:color w:val="1F497D" w:themeColor="text2"/>
        </w:rPr>
        <w:t>City Commission Vacancies</w:t>
      </w:r>
      <w:r w:rsidR="00C10AF8">
        <w:rPr>
          <w:b/>
          <w:color w:val="1F497D" w:themeColor="text2"/>
        </w:rPr>
        <w:tab/>
      </w:r>
      <w:r w:rsidR="00C10AF8" w:rsidRPr="00C10AF8">
        <w:rPr>
          <w:bCs/>
          <w:color w:val="1F497D" w:themeColor="text2"/>
        </w:rPr>
        <w:t>2</w:t>
      </w:r>
    </w:p>
    <w:p w14:paraId="3F9BA81C" w14:textId="603CD613" w:rsidR="001F39BF" w:rsidRPr="009B06EB" w:rsidRDefault="009B06EB" w:rsidP="009B06EB">
      <w:pPr>
        <w:pStyle w:val="ListParagraph"/>
        <w:numPr>
          <w:ilvl w:val="1"/>
          <w:numId w:val="1"/>
        </w:numPr>
        <w:tabs>
          <w:tab w:val="right" w:pos="10080"/>
        </w:tabs>
        <w:ind w:hanging="270"/>
        <w:rPr>
          <w:b/>
          <w:color w:val="1F497D" w:themeColor="text2"/>
        </w:rPr>
      </w:pPr>
      <w:r w:rsidRPr="009B06EB">
        <w:rPr>
          <w:b/>
          <w:color w:val="1F497D" w:themeColor="text2"/>
        </w:rPr>
        <w:t>Voting Plan Approved by the US Court of Appeals</w:t>
      </w:r>
      <w:r w:rsidR="002D753E" w:rsidRPr="009B06EB">
        <w:rPr>
          <w:b/>
          <w:color w:val="1F497D" w:themeColor="text2"/>
        </w:rPr>
        <w:tab/>
      </w:r>
      <w:r w:rsidR="00A86B78">
        <w:rPr>
          <w:color w:val="1F497D" w:themeColor="text2"/>
        </w:rPr>
        <w:t>3</w:t>
      </w:r>
    </w:p>
    <w:p w14:paraId="36C2D8F8" w14:textId="67AC1EF6" w:rsidR="00A22938" w:rsidRPr="00A22938" w:rsidRDefault="002E7801" w:rsidP="00A22938">
      <w:pPr>
        <w:pStyle w:val="ListParagraph"/>
        <w:numPr>
          <w:ilvl w:val="0"/>
          <w:numId w:val="1"/>
        </w:numPr>
        <w:tabs>
          <w:tab w:val="right" w:pos="10080"/>
        </w:tabs>
        <w:ind w:left="270" w:hanging="270"/>
        <w:rPr>
          <w:b/>
          <w:color w:val="1F497D" w:themeColor="text2"/>
        </w:rPr>
      </w:pPr>
      <w:r>
        <w:rPr>
          <w:b/>
          <w:color w:val="1F497D" w:themeColor="text2"/>
        </w:rPr>
        <w:t>CAMBRIDGE CORNER</w:t>
      </w:r>
      <w:r>
        <w:rPr>
          <w:b/>
          <w:color w:val="1F497D" w:themeColor="text2"/>
        </w:rPr>
        <w:tab/>
      </w:r>
      <w:r w:rsidR="00A86B78">
        <w:rPr>
          <w:b/>
          <w:color w:val="1F497D" w:themeColor="text2"/>
        </w:rPr>
        <w:t>4</w:t>
      </w:r>
    </w:p>
    <w:p w14:paraId="37E2D25B" w14:textId="3AA8889F" w:rsidR="00AB21F2" w:rsidRPr="00A22938" w:rsidRDefault="0036210A" w:rsidP="00DA75F6">
      <w:pPr>
        <w:pStyle w:val="ListParagraph"/>
        <w:numPr>
          <w:ilvl w:val="1"/>
          <w:numId w:val="1"/>
        </w:numPr>
        <w:tabs>
          <w:tab w:val="right" w:pos="10080"/>
        </w:tabs>
        <w:ind w:hanging="270"/>
        <w:rPr>
          <w:b/>
          <w:color w:val="1F497D" w:themeColor="text2"/>
        </w:rPr>
      </w:pPr>
      <w:r>
        <w:rPr>
          <w:b/>
          <w:color w:val="1F497D" w:themeColor="text2"/>
        </w:rPr>
        <w:t>Cambridge Real Estate Trends</w:t>
      </w:r>
      <w:r w:rsidR="00E45A50">
        <w:rPr>
          <w:b/>
          <w:color w:val="1F497D" w:themeColor="text2"/>
        </w:rPr>
        <w:tab/>
      </w:r>
      <w:r w:rsidR="00A86B78">
        <w:rPr>
          <w:color w:val="1F497D" w:themeColor="text2"/>
        </w:rPr>
        <w:t>4</w:t>
      </w:r>
    </w:p>
    <w:p w14:paraId="3F52C165" w14:textId="414D5C89" w:rsidR="00A22938" w:rsidRPr="00A22938" w:rsidRDefault="00A22938" w:rsidP="00DA75F6">
      <w:pPr>
        <w:pStyle w:val="ListParagraph"/>
        <w:numPr>
          <w:ilvl w:val="1"/>
          <w:numId w:val="1"/>
        </w:numPr>
        <w:tabs>
          <w:tab w:val="right" w:pos="10080"/>
        </w:tabs>
        <w:ind w:hanging="270"/>
        <w:rPr>
          <w:b/>
          <w:color w:val="1F497D" w:themeColor="text2"/>
        </w:rPr>
      </w:pPr>
      <w:r>
        <w:rPr>
          <w:b/>
          <w:color w:val="1F497D" w:themeColor="text2"/>
        </w:rPr>
        <w:t xml:space="preserve">Main Street Gallery – </w:t>
      </w:r>
      <w:r w:rsidR="00A86B78" w:rsidRPr="00A86B78">
        <w:rPr>
          <w:b/>
          <w:color w:val="1F497D" w:themeColor="text2"/>
        </w:rPr>
        <w:t>Jack Knight, Guest Artist</w:t>
      </w:r>
      <w:r>
        <w:rPr>
          <w:b/>
          <w:color w:val="1F497D" w:themeColor="text2"/>
        </w:rPr>
        <w:tab/>
      </w:r>
      <w:r w:rsidR="00A86B78">
        <w:rPr>
          <w:bCs/>
          <w:color w:val="1F497D" w:themeColor="text2"/>
        </w:rPr>
        <w:t>5</w:t>
      </w:r>
    </w:p>
    <w:p w14:paraId="51E43801" w14:textId="22780ED9" w:rsidR="00A22938" w:rsidRPr="00A86B78" w:rsidRDefault="00A86B78" w:rsidP="00DA75F6">
      <w:pPr>
        <w:pStyle w:val="ListParagraph"/>
        <w:numPr>
          <w:ilvl w:val="1"/>
          <w:numId w:val="1"/>
        </w:numPr>
        <w:tabs>
          <w:tab w:val="right" w:pos="10080"/>
        </w:tabs>
        <w:ind w:hanging="270"/>
        <w:rPr>
          <w:b/>
          <w:color w:val="1F497D" w:themeColor="text2"/>
        </w:rPr>
      </w:pPr>
      <w:r>
        <w:rPr>
          <w:b/>
          <w:color w:val="1F497D" w:themeColor="text2"/>
        </w:rPr>
        <w:t xml:space="preserve">Make Cambridge Resilient - </w:t>
      </w:r>
      <w:r w:rsidR="00A22938">
        <w:rPr>
          <w:b/>
          <w:color w:val="1F497D" w:themeColor="text2"/>
        </w:rPr>
        <w:t xml:space="preserve"> </w:t>
      </w:r>
      <w:r>
        <w:rPr>
          <w:b/>
          <w:color w:val="1F497D" w:themeColor="text2"/>
        </w:rPr>
        <w:t>Flood Mitigation and Community Development</w:t>
      </w:r>
      <w:r w:rsidR="00A22938">
        <w:rPr>
          <w:b/>
          <w:color w:val="1F497D" w:themeColor="text2"/>
        </w:rPr>
        <w:tab/>
      </w:r>
      <w:r>
        <w:rPr>
          <w:bCs/>
          <w:color w:val="1F497D" w:themeColor="text2"/>
        </w:rPr>
        <w:t>6</w:t>
      </w:r>
    </w:p>
    <w:p w14:paraId="72DE57E5" w14:textId="44067E08" w:rsidR="00A86B78" w:rsidRPr="00A86B78" w:rsidRDefault="00A86B78" w:rsidP="00DA75F6">
      <w:pPr>
        <w:pStyle w:val="ListParagraph"/>
        <w:numPr>
          <w:ilvl w:val="1"/>
          <w:numId w:val="1"/>
        </w:numPr>
        <w:tabs>
          <w:tab w:val="right" w:pos="10080"/>
        </w:tabs>
        <w:ind w:hanging="270"/>
        <w:rPr>
          <w:b/>
          <w:color w:val="1F497D" w:themeColor="text2"/>
        </w:rPr>
      </w:pPr>
      <w:r>
        <w:rPr>
          <w:b/>
          <w:color w:val="1F497D" w:themeColor="text2"/>
        </w:rPr>
        <w:t>Cambridge Fun Facts &amp; Lore</w:t>
      </w:r>
      <w:r>
        <w:rPr>
          <w:b/>
          <w:color w:val="1F497D" w:themeColor="text2"/>
        </w:rPr>
        <w:tab/>
      </w:r>
      <w:r w:rsidRPr="00A86B78">
        <w:rPr>
          <w:bCs/>
          <w:color w:val="1F497D" w:themeColor="text2"/>
        </w:rPr>
        <w:t>8</w:t>
      </w:r>
    </w:p>
    <w:p w14:paraId="481DCEA0" w14:textId="2C438ED0" w:rsidR="00A86B78" w:rsidRPr="006A39BB" w:rsidRDefault="00A86B78" w:rsidP="00DA75F6">
      <w:pPr>
        <w:pStyle w:val="ListParagraph"/>
        <w:numPr>
          <w:ilvl w:val="1"/>
          <w:numId w:val="1"/>
        </w:numPr>
        <w:tabs>
          <w:tab w:val="right" w:pos="10080"/>
        </w:tabs>
        <w:ind w:hanging="270"/>
        <w:rPr>
          <w:b/>
          <w:color w:val="1F497D" w:themeColor="text2"/>
        </w:rPr>
      </w:pPr>
      <w:r>
        <w:rPr>
          <w:b/>
          <w:color w:val="1F497D" w:themeColor="text2"/>
        </w:rPr>
        <w:t>Historic Preservation Commission Report</w:t>
      </w:r>
      <w:r>
        <w:rPr>
          <w:b/>
          <w:color w:val="1F497D" w:themeColor="text2"/>
        </w:rPr>
        <w:tab/>
      </w:r>
      <w:r w:rsidRPr="00A86B78">
        <w:rPr>
          <w:bCs/>
          <w:color w:val="1F497D" w:themeColor="text2"/>
        </w:rPr>
        <w:t>8</w:t>
      </w:r>
    </w:p>
    <w:p w14:paraId="30E2D848" w14:textId="4DEBEBF2" w:rsidR="000B2F88" w:rsidRPr="00C02BAE" w:rsidRDefault="00034E34" w:rsidP="000B2F88">
      <w:pPr>
        <w:pStyle w:val="ListParagraph"/>
        <w:numPr>
          <w:ilvl w:val="0"/>
          <w:numId w:val="1"/>
        </w:numPr>
        <w:tabs>
          <w:tab w:val="right" w:pos="10080"/>
        </w:tabs>
        <w:ind w:left="270" w:hanging="270"/>
        <w:rPr>
          <w:b/>
          <w:color w:val="1F497D" w:themeColor="text2"/>
        </w:rPr>
      </w:pPr>
      <w:r w:rsidRPr="008D5A82">
        <w:rPr>
          <w:rFonts w:cs="Times New Roman (Body CS)"/>
          <w:b/>
          <w:caps/>
          <w:color w:val="1F497D" w:themeColor="text2"/>
        </w:rPr>
        <w:t>Community News – Cooper</w:t>
      </w:r>
      <w:r w:rsidR="006B5DFD" w:rsidRPr="008D5A82">
        <w:rPr>
          <w:rFonts w:cs="Times New Roman (Body CS)"/>
          <w:b/>
          <w:caps/>
          <w:color w:val="1F497D" w:themeColor="text2"/>
        </w:rPr>
        <w:t>ating Community Organizations</w:t>
      </w:r>
      <w:r w:rsidR="001B7C18" w:rsidRPr="00D14E5C">
        <w:rPr>
          <w:b/>
          <w:color w:val="1F497D" w:themeColor="text2"/>
        </w:rPr>
        <w:tab/>
      </w:r>
      <w:r w:rsidR="00C02BAE">
        <w:rPr>
          <w:b/>
          <w:bCs/>
          <w:color w:val="1F497D" w:themeColor="text2"/>
        </w:rPr>
        <w:t>9</w:t>
      </w:r>
    </w:p>
    <w:p w14:paraId="6EC77A47" w14:textId="5D4E1A1B" w:rsidR="00C02BAE" w:rsidRPr="000B2F88" w:rsidRDefault="00C02BAE" w:rsidP="00C02BAE">
      <w:pPr>
        <w:pStyle w:val="ListParagraph"/>
        <w:numPr>
          <w:ilvl w:val="1"/>
          <w:numId w:val="1"/>
        </w:numPr>
        <w:tabs>
          <w:tab w:val="right" w:pos="10080"/>
        </w:tabs>
        <w:ind w:hanging="270"/>
        <w:rPr>
          <w:b/>
          <w:color w:val="1F497D" w:themeColor="text2"/>
        </w:rPr>
      </w:pPr>
      <w:r w:rsidRPr="00C02BAE">
        <w:rPr>
          <w:b/>
          <w:color w:val="1F497D" w:themeColor="text2"/>
        </w:rPr>
        <w:t>SHORERIVERS -- Previewing the Maryland Legislative Session</w:t>
      </w:r>
      <w:r>
        <w:rPr>
          <w:b/>
          <w:color w:val="1F497D" w:themeColor="text2"/>
        </w:rPr>
        <w:tab/>
      </w:r>
      <w:r w:rsidRPr="00C02BAE">
        <w:rPr>
          <w:bCs/>
          <w:color w:val="1F497D" w:themeColor="text2"/>
        </w:rPr>
        <w:t>9</w:t>
      </w:r>
    </w:p>
    <w:p w14:paraId="2EDFB752" w14:textId="7BE87D7E" w:rsidR="000B2F88" w:rsidRDefault="000B2F88" w:rsidP="003D5F8A">
      <w:pPr>
        <w:pStyle w:val="ListParagraph"/>
        <w:numPr>
          <w:ilvl w:val="1"/>
          <w:numId w:val="1"/>
        </w:numPr>
        <w:tabs>
          <w:tab w:val="right" w:pos="10080"/>
        </w:tabs>
        <w:ind w:hanging="270"/>
        <w:rPr>
          <w:b/>
          <w:color w:val="1F497D" w:themeColor="text2"/>
        </w:rPr>
      </w:pPr>
      <w:r>
        <w:rPr>
          <w:b/>
          <w:color w:val="1F497D" w:themeColor="text2"/>
        </w:rPr>
        <w:t>Sierra Club</w:t>
      </w:r>
      <w:r w:rsidR="0014334D">
        <w:rPr>
          <w:b/>
          <w:color w:val="1F497D" w:themeColor="text2"/>
        </w:rPr>
        <w:t xml:space="preserve"> Lower Eastern Shore – Environmental Legislative Summit</w:t>
      </w:r>
      <w:r w:rsidR="00C02BAE">
        <w:rPr>
          <w:b/>
          <w:color w:val="1F497D" w:themeColor="text2"/>
        </w:rPr>
        <w:tab/>
      </w:r>
      <w:r w:rsidR="00C02BAE" w:rsidRPr="00C02BAE">
        <w:rPr>
          <w:bCs/>
          <w:color w:val="1F497D" w:themeColor="text2"/>
        </w:rPr>
        <w:t>10</w:t>
      </w:r>
    </w:p>
    <w:p w14:paraId="33EDEF0D" w14:textId="5EA2CF09" w:rsidR="00786FDF" w:rsidRPr="001F7502" w:rsidRDefault="00B40E1E" w:rsidP="003D5F8A">
      <w:pPr>
        <w:pStyle w:val="ListParagraph"/>
        <w:numPr>
          <w:ilvl w:val="1"/>
          <w:numId w:val="1"/>
        </w:numPr>
        <w:tabs>
          <w:tab w:val="right" w:pos="10080"/>
        </w:tabs>
        <w:ind w:hanging="270"/>
        <w:rPr>
          <w:b/>
          <w:color w:val="1F497D" w:themeColor="text2"/>
        </w:rPr>
      </w:pPr>
      <w:r>
        <w:rPr>
          <w:b/>
          <w:color w:val="1F497D" w:themeColor="text2"/>
        </w:rPr>
        <w:t>Cambridge Empowerment Center</w:t>
      </w:r>
      <w:r w:rsidR="008D5A82">
        <w:rPr>
          <w:b/>
          <w:color w:val="1F497D" w:themeColor="text2"/>
        </w:rPr>
        <w:t xml:space="preserve"> </w:t>
      </w:r>
      <w:r w:rsidR="0029380F" w:rsidRPr="001F7502">
        <w:rPr>
          <w:b/>
          <w:color w:val="1F497D" w:themeColor="text2"/>
        </w:rPr>
        <w:tab/>
      </w:r>
      <w:r w:rsidR="00C02BAE">
        <w:rPr>
          <w:color w:val="1F497D" w:themeColor="text2"/>
        </w:rPr>
        <w:t>11</w:t>
      </w:r>
    </w:p>
    <w:p w14:paraId="0BD249E4" w14:textId="1FC641D8" w:rsidR="00F41C18" w:rsidRPr="002E7801" w:rsidRDefault="00786FDF" w:rsidP="00F134F9">
      <w:pPr>
        <w:pStyle w:val="ListParagraph"/>
        <w:numPr>
          <w:ilvl w:val="1"/>
          <w:numId w:val="1"/>
        </w:numPr>
        <w:tabs>
          <w:tab w:val="right" w:pos="10080"/>
        </w:tabs>
        <w:ind w:hanging="270"/>
      </w:pPr>
      <w:r>
        <w:rPr>
          <w:b/>
          <w:color w:val="1F497D" w:themeColor="text2"/>
        </w:rPr>
        <w:t>MidShore Meals ‘til Monday</w:t>
      </w:r>
      <w:r w:rsidR="00815E51" w:rsidRPr="00F134F9">
        <w:rPr>
          <w:b/>
          <w:color w:val="1F497D" w:themeColor="text2"/>
        </w:rPr>
        <w:tab/>
      </w:r>
      <w:r w:rsidR="00C02BAE">
        <w:rPr>
          <w:bCs/>
          <w:color w:val="1F497D" w:themeColor="text2"/>
        </w:rPr>
        <w:t>11</w:t>
      </w:r>
    </w:p>
    <w:p w14:paraId="443E784A" w14:textId="5EA5AAD8" w:rsidR="002E7801" w:rsidRPr="00F12322" w:rsidRDefault="002E7801" w:rsidP="00F12322">
      <w:pPr>
        <w:pStyle w:val="ListParagraph"/>
        <w:numPr>
          <w:ilvl w:val="0"/>
          <w:numId w:val="1"/>
        </w:numPr>
        <w:tabs>
          <w:tab w:val="right" w:pos="10080"/>
        </w:tabs>
        <w:ind w:left="270" w:hanging="270"/>
        <w:rPr>
          <w:b/>
          <w:color w:val="1F497D" w:themeColor="text2"/>
        </w:rPr>
      </w:pPr>
      <w:r w:rsidRPr="002E7801">
        <w:rPr>
          <w:b/>
          <w:color w:val="1F497D" w:themeColor="text2"/>
        </w:rPr>
        <w:t>C</w:t>
      </w:r>
      <w:r w:rsidRPr="002E7801">
        <w:rPr>
          <w:rFonts w:cs="Times New Roman (Body CS)"/>
          <w:b/>
          <w:caps/>
          <w:color w:val="1F497D" w:themeColor="text2"/>
        </w:rPr>
        <w:t>AN Mission Statement, Membership Information, and Committees</w:t>
      </w:r>
      <w:r>
        <w:rPr>
          <w:b/>
          <w:color w:val="1F497D" w:themeColor="text2"/>
        </w:rPr>
        <w:tab/>
      </w:r>
      <w:r w:rsidR="00C02BAE">
        <w:rPr>
          <w:b/>
          <w:color w:val="1F497D" w:themeColor="text2"/>
        </w:rPr>
        <w:t>12</w:t>
      </w:r>
    </w:p>
    <w:p w14:paraId="1824E276" w14:textId="3EB3B30A" w:rsidR="008C75F3" w:rsidRPr="00B40933" w:rsidRDefault="008C75F3" w:rsidP="00B40933">
      <w:pPr>
        <w:tabs>
          <w:tab w:val="left" w:pos="0"/>
          <w:tab w:val="right" w:pos="10080"/>
        </w:tabs>
      </w:pPr>
      <w:r w:rsidRPr="00B40933">
        <w:rPr>
          <w:b/>
          <w:color w:val="1F497D" w:themeColor="text2"/>
          <w:u w:val="thick"/>
        </w:rPr>
        <w:tab/>
      </w:r>
    </w:p>
    <w:p w14:paraId="3837377D" w14:textId="77777777" w:rsidR="008C75F3" w:rsidRPr="008C75F3" w:rsidRDefault="008C75F3" w:rsidP="008C75F3">
      <w:pPr>
        <w:tabs>
          <w:tab w:val="right" w:pos="9720"/>
        </w:tabs>
        <w:ind w:left="-540"/>
        <w:rPr>
          <w:sz w:val="20"/>
          <w:szCs w:val="20"/>
          <w:u w:val="thick"/>
        </w:rPr>
      </w:pPr>
    </w:p>
    <w:p w14:paraId="44506095" w14:textId="77777777" w:rsidR="00FC5763" w:rsidRPr="009F09D8" w:rsidRDefault="00FC5763" w:rsidP="00FC5763">
      <w:pPr>
        <w:tabs>
          <w:tab w:val="right" w:pos="10080"/>
        </w:tabs>
        <w:ind w:left="270" w:hanging="270"/>
        <w:rPr>
          <w:rFonts w:cstheme="majorHAnsi"/>
          <w:b/>
          <w:color w:val="1F497D" w:themeColor="text2"/>
        </w:rPr>
      </w:pPr>
      <w:r w:rsidRPr="009F09D8">
        <w:rPr>
          <w:rFonts w:cstheme="majorHAnsi"/>
          <w:b/>
          <w:color w:val="1F497D" w:themeColor="text2"/>
          <w:u w:val="thick"/>
        </w:rPr>
        <w:t>CURRENT LINKS</w:t>
      </w:r>
      <w:r w:rsidRPr="009F09D8">
        <w:rPr>
          <w:rFonts w:cstheme="majorHAnsi"/>
          <w:b/>
          <w:color w:val="1F497D" w:themeColor="text2"/>
        </w:rPr>
        <w:t>:</w:t>
      </w:r>
    </w:p>
    <w:p w14:paraId="5A960A72" w14:textId="77777777" w:rsidR="00FC5763" w:rsidRPr="00B237F6" w:rsidRDefault="00FC5763" w:rsidP="00FC5763">
      <w:pPr>
        <w:tabs>
          <w:tab w:val="right" w:pos="10080"/>
        </w:tabs>
        <w:ind w:left="270" w:hanging="270"/>
        <w:rPr>
          <w:rFonts w:cstheme="majorHAnsi"/>
        </w:rPr>
      </w:pPr>
    </w:p>
    <w:p w14:paraId="491B9AD8" w14:textId="77777777" w:rsidR="00FC5763" w:rsidRPr="00B237F6" w:rsidRDefault="00FC5763" w:rsidP="00FC5763">
      <w:pPr>
        <w:pStyle w:val="ListParagraph"/>
        <w:numPr>
          <w:ilvl w:val="0"/>
          <w:numId w:val="1"/>
        </w:numPr>
        <w:tabs>
          <w:tab w:val="right" w:pos="10080"/>
        </w:tabs>
        <w:ind w:left="270" w:hanging="270"/>
        <w:rPr>
          <w:rFonts w:cstheme="majorHAnsi"/>
        </w:rPr>
      </w:pPr>
      <w:r>
        <w:rPr>
          <w:rFonts w:cstheme="majorHAnsi"/>
          <w:b/>
          <w:bCs/>
          <w:color w:val="1F497D" w:themeColor="text2"/>
        </w:rPr>
        <w:t xml:space="preserve">JOIN CAN FOR FREE – </w:t>
      </w:r>
      <w:hyperlink r:id="rId10" w:history="1">
        <w:r w:rsidRPr="00B237F6">
          <w:rPr>
            <w:rStyle w:val="Hyperlink"/>
            <w:rFonts w:cstheme="majorHAnsi"/>
          </w:rPr>
          <w:t>https://cambridgecan.org/join-can/</w:t>
        </w:r>
      </w:hyperlink>
      <w:r>
        <w:rPr>
          <w:rFonts w:cstheme="majorHAnsi"/>
          <w:b/>
          <w:bCs/>
          <w:color w:val="1F497D" w:themeColor="text2"/>
        </w:rPr>
        <w:t xml:space="preserve"> </w:t>
      </w:r>
    </w:p>
    <w:p w14:paraId="43102BBB" w14:textId="77777777" w:rsidR="00FC5763" w:rsidRPr="00546A6A" w:rsidRDefault="00FC5763" w:rsidP="00FC5763">
      <w:pPr>
        <w:pStyle w:val="ListParagraph"/>
        <w:numPr>
          <w:ilvl w:val="0"/>
          <w:numId w:val="1"/>
        </w:numPr>
        <w:tabs>
          <w:tab w:val="right" w:pos="10080"/>
        </w:tabs>
        <w:ind w:left="270" w:hanging="270"/>
        <w:rPr>
          <w:rFonts w:cstheme="majorHAnsi"/>
        </w:rPr>
      </w:pPr>
      <w:r w:rsidRPr="009F09D8">
        <w:rPr>
          <w:rFonts w:cstheme="majorHAnsi"/>
          <w:b/>
          <w:color w:val="1F497D" w:themeColor="text2"/>
        </w:rPr>
        <w:t xml:space="preserve">CAN Meeting Minutes </w:t>
      </w:r>
      <w:r>
        <w:rPr>
          <w:rFonts w:cstheme="majorHAnsi"/>
          <w:b/>
          <w:color w:val="1F497D" w:themeColor="text2"/>
        </w:rPr>
        <w:t xml:space="preserve">– </w:t>
      </w:r>
      <w:hyperlink r:id="rId11" w:history="1">
        <w:r w:rsidRPr="00546A6A">
          <w:rPr>
            <w:rStyle w:val="Hyperlink"/>
            <w:rFonts w:cstheme="majorHAnsi"/>
          </w:rPr>
          <w:t>https://cambridgecan.org/category/meetings/</w:t>
        </w:r>
      </w:hyperlink>
    </w:p>
    <w:p w14:paraId="5E6A87EA" w14:textId="77777777" w:rsidR="00FC5763" w:rsidRPr="00546A6A" w:rsidRDefault="00FC5763" w:rsidP="00FC5763">
      <w:pPr>
        <w:pStyle w:val="ListParagraph"/>
        <w:numPr>
          <w:ilvl w:val="0"/>
          <w:numId w:val="1"/>
        </w:numPr>
        <w:tabs>
          <w:tab w:val="right" w:pos="10080"/>
        </w:tabs>
        <w:ind w:left="270" w:hanging="270"/>
        <w:rPr>
          <w:rFonts w:cstheme="majorHAnsi"/>
        </w:rPr>
      </w:pPr>
      <w:r w:rsidRPr="00546A6A">
        <w:rPr>
          <w:rFonts w:cstheme="majorHAnsi"/>
          <w:b/>
          <w:color w:val="1F497D" w:themeColor="text2"/>
        </w:rPr>
        <w:t>CAN’s City Council Meeting Notes</w:t>
      </w:r>
      <w:r w:rsidRPr="00546A6A">
        <w:rPr>
          <w:rFonts w:cstheme="majorHAnsi"/>
        </w:rPr>
        <w:t xml:space="preserve"> – </w:t>
      </w:r>
      <w:hyperlink r:id="rId12" w:history="1">
        <w:r w:rsidRPr="00546A6A">
          <w:rPr>
            <w:rStyle w:val="Hyperlink"/>
            <w:rFonts w:cstheme="majorHAnsi"/>
          </w:rPr>
          <w:t>https://cambridgecan.org/category/news/city-council-notes/</w:t>
        </w:r>
      </w:hyperlink>
    </w:p>
    <w:p w14:paraId="37ECF3D3" w14:textId="77777777" w:rsidR="00FC5763" w:rsidRPr="009F09D8" w:rsidRDefault="00FC5763">
      <w:pPr>
        <w:pStyle w:val="ListParagraph"/>
        <w:numPr>
          <w:ilvl w:val="0"/>
          <w:numId w:val="2"/>
        </w:numPr>
        <w:ind w:left="270" w:hanging="270"/>
        <w:rPr>
          <w:rFonts w:cstheme="majorHAnsi"/>
        </w:rPr>
      </w:pPr>
      <w:r w:rsidRPr="009F09D8">
        <w:rPr>
          <w:rFonts w:cstheme="majorHAnsi"/>
          <w:b/>
          <w:color w:val="1F497D" w:themeColor="text2"/>
        </w:rPr>
        <w:t>CAN</w:t>
      </w:r>
      <w:r>
        <w:rPr>
          <w:rFonts w:cstheme="majorHAnsi"/>
          <w:b/>
          <w:color w:val="1F497D" w:themeColor="text2"/>
        </w:rPr>
        <w:t xml:space="preserve">’s </w:t>
      </w:r>
      <w:r w:rsidRPr="009F09D8">
        <w:rPr>
          <w:rFonts w:cstheme="majorHAnsi"/>
          <w:b/>
          <w:color w:val="1F497D" w:themeColor="text2"/>
        </w:rPr>
        <w:t xml:space="preserve">Planning &amp; Zoning Notes – </w:t>
      </w:r>
      <w:hyperlink r:id="rId13" w:history="1">
        <w:r w:rsidRPr="009F09D8">
          <w:rPr>
            <w:rStyle w:val="Hyperlink"/>
            <w:rFonts w:cstheme="majorHAnsi"/>
          </w:rPr>
          <w:t>https://cambridgecan.org/category/news/p-and-z/</w:t>
        </w:r>
      </w:hyperlink>
    </w:p>
    <w:p w14:paraId="1852BB00" w14:textId="77777777" w:rsidR="00FC5763" w:rsidRPr="009F09D8" w:rsidRDefault="00FC5763">
      <w:pPr>
        <w:pStyle w:val="ListParagraph"/>
        <w:numPr>
          <w:ilvl w:val="0"/>
          <w:numId w:val="2"/>
        </w:numPr>
        <w:tabs>
          <w:tab w:val="right" w:pos="10080"/>
        </w:tabs>
        <w:ind w:left="270" w:hanging="270"/>
        <w:rPr>
          <w:rFonts w:cstheme="majorHAnsi"/>
          <w:b/>
          <w:color w:val="1F497D" w:themeColor="text2"/>
        </w:rPr>
      </w:pPr>
      <w:r w:rsidRPr="009F09D8">
        <w:rPr>
          <w:rFonts w:cstheme="majorHAnsi"/>
          <w:b/>
          <w:color w:val="1F497D" w:themeColor="text2"/>
        </w:rPr>
        <w:t>CAN’s Website –</w:t>
      </w:r>
      <w:r w:rsidRPr="009F09D8">
        <w:rPr>
          <w:rFonts w:cstheme="majorHAnsi"/>
        </w:rPr>
        <w:t xml:space="preserve"> </w:t>
      </w:r>
      <w:hyperlink r:id="rId14" w:history="1">
        <w:r w:rsidRPr="009F09D8">
          <w:rPr>
            <w:rStyle w:val="Hyperlink"/>
            <w:rFonts w:cstheme="majorHAnsi"/>
            <w:color w:val="0000FF"/>
          </w:rPr>
          <w:t>https://cambridgecan.org</w:t>
        </w:r>
      </w:hyperlink>
      <w:r w:rsidRPr="009F09D8">
        <w:rPr>
          <w:rFonts w:cstheme="majorHAnsi"/>
        </w:rPr>
        <w:tab/>
      </w:r>
    </w:p>
    <w:p w14:paraId="38DC9E35" w14:textId="77777777" w:rsidR="00FC5763" w:rsidRPr="009F09D8" w:rsidRDefault="00FC5763">
      <w:pPr>
        <w:pStyle w:val="ListParagraph"/>
        <w:numPr>
          <w:ilvl w:val="0"/>
          <w:numId w:val="2"/>
        </w:numPr>
        <w:tabs>
          <w:tab w:val="right" w:pos="10080"/>
        </w:tabs>
        <w:ind w:left="270" w:hanging="270"/>
        <w:rPr>
          <w:rStyle w:val="Hyperlink"/>
          <w:rFonts w:cstheme="majorHAnsi"/>
          <w:b/>
          <w:color w:val="1F497D" w:themeColor="text2"/>
          <w:u w:val="none"/>
        </w:rPr>
      </w:pPr>
      <w:r w:rsidRPr="009F09D8">
        <w:rPr>
          <w:rFonts w:cstheme="majorHAnsi"/>
          <w:b/>
          <w:color w:val="1F497D" w:themeColor="text2"/>
        </w:rPr>
        <w:t>CAN on FaceBook –</w:t>
      </w:r>
      <w:r w:rsidRPr="009F09D8">
        <w:rPr>
          <w:rFonts w:cstheme="majorHAnsi"/>
        </w:rPr>
        <w:t xml:space="preserve"> </w:t>
      </w:r>
      <w:hyperlink r:id="rId15" w:history="1">
        <w:r w:rsidRPr="009F09D8">
          <w:rPr>
            <w:rStyle w:val="Hyperlink"/>
            <w:rFonts w:cstheme="majorHAnsi"/>
            <w:color w:val="0000FF"/>
          </w:rPr>
          <w:t>https://www.facebook.com/CambridgeAssociationofNeighborhoods/</w:t>
        </w:r>
      </w:hyperlink>
    </w:p>
    <w:p w14:paraId="1E9B565C" w14:textId="326102DC" w:rsidR="00FC5763" w:rsidRPr="004E04C5" w:rsidRDefault="00FC5763">
      <w:pPr>
        <w:pStyle w:val="ListParagraph"/>
        <w:numPr>
          <w:ilvl w:val="0"/>
          <w:numId w:val="2"/>
        </w:numPr>
        <w:tabs>
          <w:tab w:val="right" w:pos="10080"/>
        </w:tabs>
        <w:spacing w:after="120"/>
        <w:ind w:left="270" w:hanging="270"/>
        <w:rPr>
          <w:rStyle w:val="Hyperlink"/>
          <w:rFonts w:cstheme="majorHAnsi"/>
          <w:b/>
          <w:color w:val="1F497D" w:themeColor="text2"/>
          <w:u w:val="none"/>
        </w:rPr>
      </w:pPr>
      <w:r w:rsidRPr="009F09D8">
        <w:rPr>
          <w:rFonts w:cstheme="majorHAnsi"/>
          <w:b/>
          <w:color w:val="1F497D" w:themeColor="text2"/>
        </w:rPr>
        <w:t>Contact CAN –</w:t>
      </w:r>
      <w:r w:rsidRPr="009F09D8">
        <w:rPr>
          <w:rFonts w:cstheme="majorHAnsi"/>
        </w:rPr>
        <w:t xml:space="preserve"> </w:t>
      </w:r>
      <w:hyperlink r:id="rId16" w:history="1">
        <w:r w:rsidRPr="009F09D8">
          <w:rPr>
            <w:rStyle w:val="Hyperlink"/>
            <w:rFonts w:cstheme="majorHAnsi"/>
          </w:rPr>
          <w:t>CambridgeCAN@yahoo.com</w:t>
        </w:r>
      </w:hyperlink>
    </w:p>
    <w:p w14:paraId="4EB78158" w14:textId="77777777" w:rsidR="004E04C5" w:rsidRPr="00F41C18" w:rsidRDefault="004E04C5" w:rsidP="004E04C5">
      <w:pPr>
        <w:pStyle w:val="ListParagraph"/>
        <w:tabs>
          <w:tab w:val="right" w:pos="10080"/>
        </w:tabs>
        <w:spacing w:after="120"/>
        <w:ind w:left="270"/>
        <w:rPr>
          <w:rFonts w:cstheme="majorHAnsi"/>
          <w:b/>
          <w:color w:val="1F497D" w:themeColor="text2"/>
        </w:rPr>
      </w:pPr>
    </w:p>
    <w:p w14:paraId="484CC6BC" w14:textId="77777777" w:rsidR="00FC5763" w:rsidRPr="001B3B5F" w:rsidRDefault="00FC5763" w:rsidP="0087338C">
      <w:pPr>
        <w:pStyle w:val="ListParagraph"/>
        <w:tabs>
          <w:tab w:val="right" w:pos="10080"/>
        </w:tabs>
        <w:spacing w:after="120"/>
        <w:ind w:left="0"/>
        <w:rPr>
          <w:rFonts w:cstheme="majorHAnsi"/>
          <w:b/>
          <w:color w:val="1F497D" w:themeColor="text2"/>
        </w:rPr>
      </w:pPr>
    </w:p>
    <w:p w14:paraId="3948BB22" w14:textId="27C99C9C" w:rsidR="00E511B0" w:rsidRDefault="00FC5763" w:rsidP="00A22938">
      <w:pPr>
        <w:pStyle w:val="ListParagraph"/>
        <w:tabs>
          <w:tab w:val="right" w:pos="10080"/>
        </w:tabs>
        <w:ind w:left="-360"/>
        <w:jc w:val="center"/>
        <w:rPr>
          <w:b/>
          <w:color w:val="1F497D" w:themeColor="text2"/>
        </w:rPr>
      </w:pPr>
      <w:r>
        <w:rPr>
          <w:rFonts w:cstheme="majorHAnsi"/>
          <w:b/>
          <w:noProof/>
          <w:color w:val="1F497D" w:themeColor="text2"/>
        </w:rPr>
        <w:drawing>
          <wp:inline distT="0" distB="0" distL="0" distR="0" wp14:anchorId="3F1E742F" wp14:editId="4DFF647D">
            <wp:extent cx="1379764" cy="1379764"/>
            <wp:effectExtent l="0" t="0" r="508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N LOGO 150x150.jpg"/>
                    <pic:cNvPicPr/>
                  </pic:nvPicPr>
                  <pic:blipFill>
                    <a:blip r:embed="rId17"/>
                    <a:stretch>
                      <a:fillRect/>
                    </a:stretch>
                  </pic:blipFill>
                  <pic:spPr>
                    <a:xfrm>
                      <a:off x="0" y="0"/>
                      <a:ext cx="1440133" cy="1440133"/>
                    </a:xfrm>
                    <a:prstGeom prst="rect">
                      <a:avLst/>
                    </a:prstGeom>
                  </pic:spPr>
                </pic:pic>
              </a:graphicData>
            </a:graphic>
          </wp:inline>
        </w:drawing>
      </w:r>
      <w:r w:rsidR="00453DFB" w:rsidRPr="00152A95">
        <w:rPr>
          <w:b/>
          <w:color w:val="1F497D" w:themeColor="text2"/>
        </w:rPr>
        <w:br w:type="page"/>
      </w:r>
    </w:p>
    <w:p w14:paraId="7C89D4D3" w14:textId="77777777" w:rsidR="00A22938" w:rsidRDefault="00A22938" w:rsidP="00A22938">
      <w:pPr>
        <w:pStyle w:val="ListParagraph"/>
        <w:tabs>
          <w:tab w:val="right" w:pos="10080"/>
        </w:tabs>
        <w:ind w:left="-360"/>
        <w:jc w:val="center"/>
        <w:rPr>
          <w:b/>
          <w:color w:val="1F497D" w:themeColor="text2"/>
        </w:rPr>
      </w:pPr>
    </w:p>
    <w:p w14:paraId="4161440A" w14:textId="66A40F3B" w:rsidR="00D60F97" w:rsidRDefault="003F7968" w:rsidP="00D60F97">
      <w:pPr>
        <w:ind w:right="216"/>
        <w:rPr>
          <w:b/>
          <w:color w:val="1F497D" w:themeColor="text2"/>
        </w:rPr>
      </w:pPr>
      <w:r w:rsidRPr="00084101">
        <w:rPr>
          <w:b/>
          <w:color w:val="1F497D" w:themeColor="text2"/>
        </w:rPr>
        <w:t xml:space="preserve">PRESIDENT'S MESSAGE </w:t>
      </w:r>
      <w:r w:rsidR="00004E36">
        <w:rPr>
          <w:b/>
          <w:color w:val="1F497D" w:themeColor="text2"/>
        </w:rPr>
        <w:t>– City Commission Vacancies</w:t>
      </w:r>
    </w:p>
    <w:p w14:paraId="00179E89" w14:textId="53AEC477" w:rsidR="002E5D5C" w:rsidRDefault="002E5D5C" w:rsidP="00D60F97">
      <w:pPr>
        <w:ind w:right="216"/>
        <w:rPr>
          <w:bCs/>
          <w:i/>
          <w:iCs/>
          <w:color w:val="1F497D" w:themeColor="text2"/>
        </w:rPr>
      </w:pPr>
      <w:r>
        <w:rPr>
          <w:bCs/>
          <w:i/>
          <w:iCs/>
          <w:color w:val="1F497D" w:themeColor="text2"/>
        </w:rPr>
        <w:t xml:space="preserve">  -- </w:t>
      </w:r>
      <w:r w:rsidRPr="002E5D5C">
        <w:rPr>
          <w:bCs/>
          <w:i/>
          <w:iCs/>
          <w:color w:val="1F497D" w:themeColor="text2"/>
        </w:rPr>
        <w:t>Charles McFadden, President, CAN</w:t>
      </w:r>
    </w:p>
    <w:p w14:paraId="4B7C1DA8" w14:textId="06DEE86F" w:rsidR="00D60F97" w:rsidRDefault="00D60F97" w:rsidP="00D60F97">
      <w:pPr>
        <w:ind w:right="216"/>
        <w:rPr>
          <w:b/>
          <w:color w:val="1F497D" w:themeColor="text2"/>
        </w:rPr>
      </w:pPr>
    </w:p>
    <w:p w14:paraId="7865D8B9" w14:textId="270BCF12" w:rsidR="00004E36" w:rsidRDefault="00004E36" w:rsidP="00004E36">
      <w:pPr>
        <w:ind w:right="216"/>
        <w:rPr>
          <w:bCs/>
          <w:color w:val="1F497D" w:themeColor="text2"/>
        </w:rPr>
      </w:pPr>
      <w:r w:rsidRPr="00004E36">
        <w:rPr>
          <w:bCs/>
          <w:color w:val="1F497D" w:themeColor="text2"/>
        </w:rPr>
        <w:t>The CAN Board has been very involved in the past couple of weeks trying to figure out what the City is doing about Commissioners moving out of their Wards during their term</w:t>
      </w:r>
      <w:r w:rsidR="004411A9">
        <w:rPr>
          <w:bCs/>
          <w:color w:val="1F497D" w:themeColor="text2"/>
        </w:rPr>
        <w:t>s</w:t>
      </w:r>
      <w:r w:rsidRPr="00004E36">
        <w:rPr>
          <w:bCs/>
          <w:color w:val="1F497D" w:themeColor="text2"/>
        </w:rPr>
        <w:t xml:space="preserve"> of office.  </w:t>
      </w:r>
    </w:p>
    <w:p w14:paraId="66088CAA" w14:textId="77777777" w:rsidR="00004E36" w:rsidRDefault="00004E36" w:rsidP="00004E36">
      <w:pPr>
        <w:ind w:right="216"/>
        <w:rPr>
          <w:bCs/>
          <w:color w:val="1F497D" w:themeColor="text2"/>
        </w:rPr>
      </w:pPr>
    </w:p>
    <w:p w14:paraId="0F2EC316" w14:textId="77777777" w:rsidR="004411A9" w:rsidRDefault="00004E36" w:rsidP="00004E36">
      <w:pPr>
        <w:ind w:right="216"/>
        <w:rPr>
          <w:bCs/>
          <w:color w:val="1F497D" w:themeColor="text2"/>
        </w:rPr>
      </w:pPr>
      <w:r w:rsidRPr="00004E36">
        <w:rPr>
          <w:bCs/>
          <w:color w:val="1F497D" w:themeColor="text2"/>
        </w:rPr>
        <w:t>As background, Commissioner Chad Malkus of the 5</w:t>
      </w:r>
      <w:r w:rsidRPr="00004E36">
        <w:rPr>
          <w:bCs/>
          <w:color w:val="1F497D" w:themeColor="text2"/>
          <w:vertAlign w:val="superscript"/>
        </w:rPr>
        <w:t>th</w:t>
      </w:r>
      <w:r w:rsidRPr="00004E36">
        <w:rPr>
          <w:bCs/>
          <w:color w:val="1F497D" w:themeColor="text2"/>
        </w:rPr>
        <w:t xml:space="preserve"> Ward had his lease terminated by his landlord and decided to move to the 1</w:t>
      </w:r>
      <w:r w:rsidRPr="00004E36">
        <w:rPr>
          <w:bCs/>
          <w:color w:val="1F497D" w:themeColor="text2"/>
          <w:vertAlign w:val="superscript"/>
        </w:rPr>
        <w:t>st</w:t>
      </w:r>
      <w:r w:rsidRPr="00004E36">
        <w:rPr>
          <w:bCs/>
          <w:color w:val="1F497D" w:themeColor="text2"/>
        </w:rPr>
        <w:t xml:space="preserve"> Ward on February 8</w:t>
      </w:r>
      <w:r w:rsidRPr="00004E36">
        <w:rPr>
          <w:bCs/>
          <w:color w:val="1F497D" w:themeColor="text2"/>
          <w:vertAlign w:val="superscript"/>
        </w:rPr>
        <w:t>th,</w:t>
      </w:r>
      <w:r w:rsidRPr="00004E36">
        <w:rPr>
          <w:bCs/>
          <w:color w:val="1F497D" w:themeColor="text2"/>
        </w:rPr>
        <w:t xml:space="preserve"> 2022.   Commissioner Brian Roche also decided to move out of Ward 1 on November 1</w:t>
      </w:r>
      <w:r w:rsidRPr="00004E36">
        <w:rPr>
          <w:bCs/>
          <w:color w:val="1F497D" w:themeColor="text2"/>
          <w:vertAlign w:val="superscript"/>
        </w:rPr>
        <w:t>st</w:t>
      </w:r>
      <w:r w:rsidRPr="00004E36">
        <w:rPr>
          <w:bCs/>
          <w:color w:val="1F497D" w:themeColor="text2"/>
        </w:rPr>
        <w:t xml:space="preserve">, 2022 and moved into Ward 5.  </w:t>
      </w:r>
    </w:p>
    <w:p w14:paraId="401A3862" w14:textId="77777777" w:rsidR="004411A9" w:rsidRDefault="004411A9" w:rsidP="00004E36">
      <w:pPr>
        <w:ind w:right="216"/>
        <w:rPr>
          <w:bCs/>
          <w:color w:val="1F497D" w:themeColor="text2"/>
        </w:rPr>
      </w:pPr>
    </w:p>
    <w:p w14:paraId="7037C871" w14:textId="0FFEE169" w:rsidR="00004E36" w:rsidRPr="00004E36" w:rsidRDefault="00004E36" w:rsidP="00004E36">
      <w:pPr>
        <w:ind w:right="216"/>
        <w:rPr>
          <w:bCs/>
          <w:color w:val="1F497D" w:themeColor="text2"/>
        </w:rPr>
      </w:pPr>
      <w:r w:rsidRPr="00004E36">
        <w:rPr>
          <w:bCs/>
          <w:color w:val="1F497D" w:themeColor="text2"/>
        </w:rPr>
        <w:t>According to the City Charter, if a Commissioner is forced out of their residence and decides to move out of their Ward, they have 12 months to move back into their elected Ward.  Commissioner Malkus has gone past his one-year grace period and since Commissioner Roche purchased a home in Ward 5 it seems unlikely that he will move back to Ward 1 in 12 months.</w:t>
      </w:r>
    </w:p>
    <w:p w14:paraId="0A7EFAB8" w14:textId="77777777" w:rsidR="00004E36" w:rsidRDefault="00004E36" w:rsidP="00004E36">
      <w:pPr>
        <w:ind w:right="216"/>
        <w:rPr>
          <w:bCs/>
          <w:color w:val="1F497D" w:themeColor="text2"/>
        </w:rPr>
      </w:pPr>
    </w:p>
    <w:p w14:paraId="0422E98D" w14:textId="77777777" w:rsidR="004411A9" w:rsidRDefault="00004E36" w:rsidP="00004E36">
      <w:pPr>
        <w:ind w:right="216"/>
        <w:rPr>
          <w:bCs/>
          <w:color w:val="1F497D" w:themeColor="text2"/>
        </w:rPr>
      </w:pPr>
      <w:r w:rsidRPr="00004E36">
        <w:rPr>
          <w:bCs/>
          <w:color w:val="1F497D" w:themeColor="text2"/>
        </w:rPr>
        <w:t xml:space="preserve">The City Charter provides only one method for filling vacancies – a special election – but the Charter does not give a timeline as to when that election should occur.  So, now the Council is considering when to call the election and the majority seem to want to wait until the budget process is completed in late June so the City Manager and the Council can get the budget priorities correct.  </w:t>
      </w:r>
    </w:p>
    <w:p w14:paraId="59AACA70" w14:textId="77777777" w:rsidR="004411A9" w:rsidRDefault="004411A9" w:rsidP="00004E36">
      <w:pPr>
        <w:ind w:right="216"/>
        <w:rPr>
          <w:bCs/>
          <w:color w:val="1F497D" w:themeColor="text2"/>
        </w:rPr>
      </w:pPr>
    </w:p>
    <w:p w14:paraId="27117C48" w14:textId="4A66828A" w:rsidR="00004E36" w:rsidRPr="00004E36" w:rsidRDefault="00004E36" w:rsidP="00004E36">
      <w:pPr>
        <w:ind w:right="216"/>
        <w:rPr>
          <w:bCs/>
          <w:color w:val="1F497D" w:themeColor="text2"/>
        </w:rPr>
      </w:pPr>
      <w:r w:rsidRPr="00004E36">
        <w:rPr>
          <w:bCs/>
          <w:color w:val="1F497D" w:themeColor="text2"/>
        </w:rPr>
        <w:t>They also want to explore alternate methods for filling vacancies.  They have discussed an appointment system in which the Council selects a person to fill the vacant seat until the next general election.  They held a work session on February 13</w:t>
      </w:r>
      <w:r w:rsidRPr="00004E36">
        <w:rPr>
          <w:bCs/>
          <w:color w:val="1F497D" w:themeColor="text2"/>
          <w:vertAlign w:val="superscript"/>
        </w:rPr>
        <w:t>th</w:t>
      </w:r>
      <w:r w:rsidRPr="00004E36">
        <w:rPr>
          <w:bCs/>
          <w:color w:val="1F497D" w:themeColor="text2"/>
        </w:rPr>
        <w:t xml:space="preserve"> that reached no conclusions except for having another work session.</w:t>
      </w:r>
    </w:p>
    <w:p w14:paraId="77E6B67D" w14:textId="77777777" w:rsidR="00004E36" w:rsidRDefault="00004E36" w:rsidP="00004E36">
      <w:pPr>
        <w:ind w:right="216"/>
        <w:rPr>
          <w:bCs/>
          <w:color w:val="1F497D" w:themeColor="text2"/>
        </w:rPr>
      </w:pPr>
    </w:p>
    <w:p w14:paraId="64D998EA" w14:textId="6D99BE93" w:rsidR="00004E36" w:rsidRPr="00004E36" w:rsidRDefault="00004E36" w:rsidP="00004E36">
      <w:pPr>
        <w:ind w:right="216"/>
        <w:rPr>
          <w:bCs/>
          <w:color w:val="1F497D" w:themeColor="text2"/>
        </w:rPr>
      </w:pPr>
      <w:r w:rsidRPr="00004E36">
        <w:rPr>
          <w:bCs/>
          <w:color w:val="1F497D" w:themeColor="text2"/>
        </w:rPr>
        <w:t>Complicating all of this is the Cambridge Civil Rights Case of 1985 and 1986</w:t>
      </w:r>
      <w:r>
        <w:rPr>
          <w:bCs/>
          <w:color w:val="1F497D" w:themeColor="text2"/>
        </w:rPr>
        <w:t xml:space="preserve"> (see below)</w:t>
      </w:r>
      <w:r w:rsidRPr="00004E36">
        <w:rPr>
          <w:bCs/>
          <w:color w:val="1F497D" w:themeColor="text2"/>
        </w:rPr>
        <w:t>.  The City was the target of the Department of Justice for Civil Rights violations involving uneven Wards (Ward 2 had 10 times the population of any other Ward) and At-large voting – representatives could live anywhere but still represent the Ward.  The NAACP considers this one of the biggest Civil Rights victories in the State of Maryland because it established three principles: First, Wards should be evenly divided; Second, the representatives of that Ward should be bona</w:t>
      </w:r>
      <w:r w:rsidR="00185989">
        <w:rPr>
          <w:bCs/>
          <w:color w:val="1F497D" w:themeColor="text2"/>
        </w:rPr>
        <w:t xml:space="preserve"> </w:t>
      </w:r>
      <w:r w:rsidRPr="00004E36">
        <w:rPr>
          <w:bCs/>
          <w:color w:val="1F497D" w:themeColor="text2"/>
        </w:rPr>
        <w:t xml:space="preserve">fide residents of that Ward and finally, only citizens of that Ward could vote for their representative. </w:t>
      </w:r>
    </w:p>
    <w:p w14:paraId="3DAB492D" w14:textId="77777777" w:rsidR="004411A9" w:rsidRDefault="004411A9" w:rsidP="00004E36">
      <w:pPr>
        <w:ind w:right="216"/>
        <w:rPr>
          <w:bCs/>
          <w:color w:val="1F497D" w:themeColor="text2"/>
        </w:rPr>
      </w:pPr>
    </w:p>
    <w:p w14:paraId="7EA2A03E" w14:textId="77777777" w:rsidR="004411A9" w:rsidRDefault="004411A9" w:rsidP="00004E36">
      <w:pPr>
        <w:ind w:right="216"/>
        <w:rPr>
          <w:bCs/>
          <w:color w:val="1F497D" w:themeColor="text2"/>
        </w:rPr>
      </w:pPr>
      <w:r>
        <w:rPr>
          <w:bCs/>
          <w:color w:val="1F497D" w:themeColor="text2"/>
        </w:rPr>
        <w:t>T</w:t>
      </w:r>
      <w:r w:rsidR="00004E36" w:rsidRPr="00004E36">
        <w:rPr>
          <w:bCs/>
          <w:color w:val="1F497D" w:themeColor="text2"/>
        </w:rPr>
        <w:t>he City considering a move to an appointment system</w:t>
      </w:r>
      <w:r>
        <w:rPr>
          <w:bCs/>
          <w:color w:val="1F497D" w:themeColor="text2"/>
        </w:rPr>
        <w:t xml:space="preserve"> presents</w:t>
      </w:r>
      <w:r w:rsidR="00004E36" w:rsidRPr="00004E36">
        <w:rPr>
          <w:bCs/>
          <w:color w:val="1F497D" w:themeColor="text2"/>
        </w:rPr>
        <w:t xml:space="preserve"> many unanswered questions.  First, this system is not consistent with the 1985/86 Court decisions that only the Ward</w:t>
      </w:r>
      <w:r>
        <w:rPr>
          <w:bCs/>
          <w:color w:val="1F497D" w:themeColor="text2"/>
        </w:rPr>
        <w:t>’s</w:t>
      </w:r>
      <w:r w:rsidR="00004E36" w:rsidRPr="00004E36">
        <w:rPr>
          <w:bCs/>
          <w:color w:val="1F497D" w:themeColor="text2"/>
        </w:rPr>
        <w:t xml:space="preserve"> citizens can pick their representatives.  Second, why would Ward citizens be happy with a person that the Council picked (presumably, because the Council liked them and not necessarily because the majority of the Ward like them)?  Third, what if the appointment system led to other Civil Rights problems such as replacing black members with white members, men over woman, straight over gay and so on.  </w:t>
      </w:r>
    </w:p>
    <w:p w14:paraId="1E217DED" w14:textId="77777777" w:rsidR="004411A9" w:rsidRDefault="004411A9" w:rsidP="00004E36">
      <w:pPr>
        <w:ind w:right="216"/>
        <w:rPr>
          <w:bCs/>
          <w:color w:val="1F497D" w:themeColor="text2"/>
        </w:rPr>
      </w:pPr>
    </w:p>
    <w:p w14:paraId="0ACC4325" w14:textId="3FEA6495" w:rsidR="00004E36" w:rsidRPr="00004E36" w:rsidRDefault="00004E36" w:rsidP="00004E36">
      <w:pPr>
        <w:ind w:right="216"/>
        <w:rPr>
          <w:bCs/>
          <w:color w:val="1F497D" w:themeColor="text2"/>
        </w:rPr>
      </w:pPr>
      <w:r w:rsidRPr="00004E36">
        <w:rPr>
          <w:bCs/>
          <w:color w:val="1F497D" w:themeColor="text2"/>
        </w:rPr>
        <w:t xml:space="preserve">Let’s give the citizens of a Ward the right to pick their own representatives as the outcome of the Civil Rights case mandated. </w:t>
      </w:r>
    </w:p>
    <w:p w14:paraId="2CC9D2B3" w14:textId="77777777" w:rsidR="00004E36" w:rsidRDefault="00004E36" w:rsidP="00004E36">
      <w:pPr>
        <w:ind w:right="216"/>
        <w:rPr>
          <w:bCs/>
          <w:color w:val="1F497D" w:themeColor="text2"/>
        </w:rPr>
      </w:pPr>
    </w:p>
    <w:p w14:paraId="4914413F" w14:textId="77777777" w:rsidR="00EC66BE" w:rsidRDefault="00EC66BE" w:rsidP="00004E36">
      <w:pPr>
        <w:ind w:right="216"/>
        <w:rPr>
          <w:bCs/>
          <w:color w:val="1F497D" w:themeColor="text2"/>
        </w:rPr>
      </w:pPr>
    </w:p>
    <w:p w14:paraId="157D981B" w14:textId="77777777" w:rsidR="00EC66BE" w:rsidRDefault="00EC66BE" w:rsidP="00004E36">
      <w:pPr>
        <w:ind w:right="216"/>
        <w:rPr>
          <w:bCs/>
          <w:color w:val="1F497D" w:themeColor="text2"/>
        </w:rPr>
      </w:pPr>
    </w:p>
    <w:p w14:paraId="593898C3" w14:textId="2917EA20" w:rsidR="00004E36" w:rsidRPr="00004E36" w:rsidRDefault="00004E36" w:rsidP="00004E36">
      <w:pPr>
        <w:ind w:right="216"/>
        <w:rPr>
          <w:bCs/>
          <w:color w:val="1F497D" w:themeColor="text2"/>
        </w:rPr>
      </w:pPr>
      <w:r w:rsidRPr="00004E36">
        <w:rPr>
          <w:bCs/>
          <w:color w:val="1F497D" w:themeColor="text2"/>
        </w:rPr>
        <w:t xml:space="preserve">The Council should </w:t>
      </w:r>
      <w:r w:rsidR="004411A9">
        <w:rPr>
          <w:bCs/>
          <w:color w:val="1F497D" w:themeColor="text2"/>
        </w:rPr>
        <w:t xml:space="preserve">quit stalling and </w:t>
      </w:r>
      <w:r w:rsidRPr="00004E36">
        <w:rPr>
          <w:bCs/>
          <w:color w:val="1F497D" w:themeColor="text2"/>
        </w:rPr>
        <w:t>move now to call for an election in Ward 5</w:t>
      </w:r>
      <w:r w:rsidR="004411A9">
        <w:rPr>
          <w:bCs/>
          <w:color w:val="1F497D" w:themeColor="text2"/>
        </w:rPr>
        <w:t xml:space="preserve">. </w:t>
      </w:r>
      <w:r w:rsidRPr="00004E36">
        <w:rPr>
          <w:bCs/>
          <w:color w:val="1F497D" w:themeColor="text2"/>
        </w:rPr>
        <w:t>They had 12 months to work things out, but they wait</w:t>
      </w:r>
      <w:r w:rsidR="004411A9">
        <w:rPr>
          <w:bCs/>
          <w:color w:val="1F497D" w:themeColor="text2"/>
        </w:rPr>
        <w:t>ed</w:t>
      </w:r>
      <w:r w:rsidRPr="00004E36">
        <w:rPr>
          <w:bCs/>
          <w:color w:val="1F497D" w:themeColor="text2"/>
        </w:rPr>
        <w:t xml:space="preserve"> until now to start talking about the process and alternatives. They state that they do not want to tie up the City Manager by holding a special election but have no problem with asking him to develop different methods for changing the charter; changing the selection method; and holding special sessions to discuss the matter with the public and among themselves.  </w:t>
      </w:r>
    </w:p>
    <w:p w14:paraId="493BB3FB" w14:textId="77777777" w:rsidR="004411A9" w:rsidRDefault="004411A9" w:rsidP="00004E36">
      <w:pPr>
        <w:ind w:right="216"/>
        <w:rPr>
          <w:bCs/>
          <w:color w:val="1F497D" w:themeColor="text2"/>
        </w:rPr>
      </w:pPr>
    </w:p>
    <w:p w14:paraId="06EB5C41" w14:textId="20F09974" w:rsidR="000D07AF" w:rsidRDefault="00004E36" w:rsidP="00004E36">
      <w:pPr>
        <w:ind w:right="216"/>
        <w:rPr>
          <w:bCs/>
          <w:color w:val="1F497D" w:themeColor="text2"/>
        </w:rPr>
      </w:pPr>
      <w:r w:rsidRPr="00004E36">
        <w:rPr>
          <w:bCs/>
          <w:color w:val="1F497D" w:themeColor="text2"/>
        </w:rPr>
        <w:t xml:space="preserve">It is clear, as the City Manager said when he opened the Special Session, that there is only one method in the Charter for replacing a vacant Council position, and that is a Special Election. </w:t>
      </w:r>
    </w:p>
    <w:p w14:paraId="1F666DFE" w14:textId="77777777" w:rsidR="000D07AF" w:rsidRDefault="000D07AF" w:rsidP="00004E36">
      <w:pPr>
        <w:ind w:right="216"/>
        <w:rPr>
          <w:bCs/>
          <w:color w:val="1F497D" w:themeColor="text2"/>
        </w:rPr>
      </w:pPr>
    </w:p>
    <w:p w14:paraId="6B496520" w14:textId="19C4F809" w:rsidR="00004E36" w:rsidRDefault="00004E36" w:rsidP="00004E36">
      <w:pPr>
        <w:ind w:right="216"/>
        <w:rPr>
          <w:bCs/>
          <w:color w:val="1F497D" w:themeColor="text2"/>
        </w:rPr>
      </w:pPr>
      <w:r w:rsidRPr="00004E36">
        <w:rPr>
          <w:bCs/>
          <w:color w:val="1F497D" w:themeColor="text2"/>
        </w:rPr>
        <w:t>So, do it and do it now</w:t>
      </w:r>
      <w:r w:rsidR="000D07AF">
        <w:rPr>
          <w:bCs/>
          <w:color w:val="1F497D" w:themeColor="text2"/>
        </w:rPr>
        <w:t>!</w:t>
      </w:r>
    </w:p>
    <w:p w14:paraId="346C40D8" w14:textId="38007490" w:rsidR="000D07AF" w:rsidRDefault="000D07AF" w:rsidP="00004E36">
      <w:pPr>
        <w:ind w:right="216"/>
        <w:rPr>
          <w:bCs/>
          <w:color w:val="1F497D" w:themeColor="text2"/>
        </w:rPr>
      </w:pPr>
    </w:p>
    <w:p w14:paraId="23E793B4" w14:textId="70D9C67A" w:rsidR="00E511B0" w:rsidRDefault="000D07AF" w:rsidP="00BF5231">
      <w:pPr>
        <w:ind w:right="216"/>
        <w:rPr>
          <w:b/>
          <w:color w:val="1F497D" w:themeColor="text2"/>
        </w:rPr>
      </w:pPr>
      <w:r>
        <w:rPr>
          <w:b/>
          <w:color w:val="1F497D" w:themeColor="text2"/>
        </w:rPr>
        <w:t>Voting Plan Approved by the US Court of Appeals</w:t>
      </w:r>
    </w:p>
    <w:p w14:paraId="1B92526A" w14:textId="77777777" w:rsidR="000D07AF" w:rsidRDefault="000D07AF" w:rsidP="00BF5231">
      <w:pPr>
        <w:ind w:right="216"/>
        <w:rPr>
          <w:bCs/>
          <w:color w:val="1F497D" w:themeColor="text2"/>
        </w:rPr>
      </w:pPr>
    </w:p>
    <w:p w14:paraId="0A6639F5" w14:textId="0D596092" w:rsidR="000D07AF" w:rsidRPr="000D07AF" w:rsidRDefault="000D07AF" w:rsidP="000D07AF">
      <w:pPr>
        <w:ind w:right="216"/>
        <w:rPr>
          <w:rFonts w:cstheme="majorHAnsi"/>
          <w:bCs/>
          <w:color w:val="1F497D" w:themeColor="text2"/>
        </w:rPr>
      </w:pPr>
      <w:r w:rsidRPr="000D07AF">
        <w:rPr>
          <w:rFonts w:cstheme="majorHAnsi"/>
          <w:bCs/>
          <w:color w:val="1F497D" w:themeColor="text2"/>
        </w:rPr>
        <w:t xml:space="preserve">The City Manager has </w:t>
      </w:r>
      <w:r>
        <w:rPr>
          <w:rFonts w:cstheme="majorHAnsi"/>
          <w:bCs/>
          <w:color w:val="1F497D" w:themeColor="text2"/>
        </w:rPr>
        <w:t>provided</w:t>
      </w:r>
      <w:r w:rsidRPr="000D07AF">
        <w:rPr>
          <w:rFonts w:cstheme="majorHAnsi"/>
          <w:bCs/>
          <w:color w:val="1F497D" w:themeColor="text2"/>
        </w:rPr>
        <w:t xml:space="preserve"> a comparison of election methods used by other cities in Maryland to replace a vacant Commissioner position including the appointment of a Commissioner by the Council.  However, Cambridge is not like other Maryland cities because its election system was developed and approved by the Courts and the Department of Justice.</w:t>
      </w:r>
    </w:p>
    <w:p w14:paraId="3BE558AE" w14:textId="77777777" w:rsidR="000D07AF" w:rsidRDefault="000D07AF" w:rsidP="000D07AF">
      <w:pPr>
        <w:ind w:right="216"/>
        <w:rPr>
          <w:rFonts w:cstheme="majorHAnsi"/>
          <w:bCs/>
          <w:color w:val="1F497D" w:themeColor="text2"/>
        </w:rPr>
      </w:pPr>
      <w:r w:rsidRPr="000D07AF">
        <w:rPr>
          <w:rFonts w:cstheme="majorHAnsi"/>
          <w:bCs/>
          <w:color w:val="1F497D" w:themeColor="text2"/>
        </w:rPr>
        <w:tab/>
      </w:r>
    </w:p>
    <w:p w14:paraId="1CE7DD44" w14:textId="77777777" w:rsidR="004411A9" w:rsidRDefault="000D07AF" w:rsidP="000D07AF">
      <w:pPr>
        <w:ind w:right="216"/>
        <w:rPr>
          <w:rFonts w:cstheme="majorHAnsi"/>
          <w:bCs/>
          <w:color w:val="1F497D" w:themeColor="text2"/>
        </w:rPr>
      </w:pPr>
      <w:r w:rsidRPr="000D07AF">
        <w:rPr>
          <w:rFonts w:cstheme="majorHAnsi"/>
          <w:bCs/>
          <w:color w:val="1F497D" w:themeColor="text2"/>
        </w:rPr>
        <w:t xml:space="preserve">In November 1983, the US Department of Justice received a citizen’s complaint that the at-large system for electing Dorchester County Commissioners was discriminatory.  During that investigation, the Justice Department noted that the City of Cambridge also used an at-large system for voting and used an unbalanced Ward system.  </w:t>
      </w:r>
    </w:p>
    <w:p w14:paraId="1AF954D1" w14:textId="77777777" w:rsidR="004411A9" w:rsidRDefault="004411A9" w:rsidP="000D07AF">
      <w:pPr>
        <w:ind w:right="216"/>
        <w:rPr>
          <w:rFonts w:cstheme="majorHAnsi"/>
          <w:bCs/>
          <w:color w:val="1F497D" w:themeColor="text2"/>
        </w:rPr>
      </w:pPr>
    </w:p>
    <w:p w14:paraId="0ECA13F2" w14:textId="5B391F4C" w:rsidR="000D07AF" w:rsidRPr="000D07AF" w:rsidRDefault="000D07AF" w:rsidP="000D07AF">
      <w:pPr>
        <w:ind w:right="216"/>
        <w:rPr>
          <w:rFonts w:cstheme="majorHAnsi"/>
          <w:bCs/>
          <w:color w:val="1F497D" w:themeColor="text2"/>
        </w:rPr>
      </w:pPr>
      <w:r w:rsidRPr="000D07AF">
        <w:rPr>
          <w:rFonts w:cstheme="majorHAnsi"/>
          <w:bCs/>
          <w:color w:val="1F497D" w:themeColor="text2"/>
        </w:rPr>
        <w:t>That Ward system</w:t>
      </w:r>
      <w:r w:rsidR="004411A9">
        <w:rPr>
          <w:rFonts w:cstheme="majorHAnsi"/>
          <w:bCs/>
          <w:color w:val="1F497D" w:themeColor="text2"/>
        </w:rPr>
        <w:t xml:space="preserve">, </w:t>
      </w:r>
      <w:r w:rsidRPr="000D07AF">
        <w:rPr>
          <w:rFonts w:cstheme="majorHAnsi"/>
          <w:bCs/>
          <w:color w:val="1F497D" w:themeColor="text2"/>
        </w:rPr>
        <w:t>set up in 1914</w:t>
      </w:r>
      <w:r w:rsidR="004411A9">
        <w:rPr>
          <w:rFonts w:cstheme="majorHAnsi"/>
          <w:bCs/>
          <w:color w:val="1F497D" w:themeColor="text2"/>
        </w:rPr>
        <w:t>,</w:t>
      </w:r>
      <w:r w:rsidRPr="000D07AF">
        <w:rPr>
          <w:rFonts w:cstheme="majorHAnsi"/>
          <w:bCs/>
          <w:color w:val="1F497D" w:themeColor="text2"/>
        </w:rPr>
        <w:t xml:space="preserve"> had Ward 2 having 10 times the population of any other Ward in the City and contained all but one block of all Black neighborhoods.  The Department of Justice found that this plan diluted the voting strength of the black citizens of Cambridge in violation of the 1964 Voting Rights Act and the 14</w:t>
      </w:r>
      <w:r w:rsidRPr="000D07AF">
        <w:rPr>
          <w:rFonts w:cstheme="majorHAnsi"/>
          <w:bCs/>
          <w:color w:val="1F497D" w:themeColor="text2"/>
          <w:vertAlign w:val="superscript"/>
        </w:rPr>
        <w:t>th</w:t>
      </w:r>
      <w:r w:rsidRPr="000D07AF">
        <w:rPr>
          <w:rFonts w:cstheme="majorHAnsi"/>
          <w:bCs/>
          <w:color w:val="1F497D" w:themeColor="text2"/>
        </w:rPr>
        <w:t xml:space="preserve"> and 15</w:t>
      </w:r>
      <w:r w:rsidRPr="000D07AF">
        <w:rPr>
          <w:rFonts w:cstheme="majorHAnsi"/>
          <w:bCs/>
          <w:color w:val="1F497D" w:themeColor="text2"/>
          <w:vertAlign w:val="superscript"/>
        </w:rPr>
        <w:t>th</w:t>
      </w:r>
      <w:r w:rsidRPr="000D07AF">
        <w:rPr>
          <w:rFonts w:cstheme="majorHAnsi"/>
          <w:bCs/>
          <w:color w:val="1F497D" w:themeColor="text2"/>
        </w:rPr>
        <w:t xml:space="preserve"> Amendments to the US Constitution and joined the City into the complaint.  </w:t>
      </w:r>
    </w:p>
    <w:p w14:paraId="3F44114C" w14:textId="77777777" w:rsidR="000D07AF" w:rsidRDefault="000D07AF" w:rsidP="000D07AF">
      <w:pPr>
        <w:ind w:right="216"/>
        <w:rPr>
          <w:rFonts w:cstheme="majorHAnsi"/>
          <w:bCs/>
          <w:color w:val="1F497D" w:themeColor="text2"/>
        </w:rPr>
      </w:pPr>
      <w:r w:rsidRPr="000D07AF">
        <w:rPr>
          <w:rFonts w:cstheme="majorHAnsi"/>
          <w:bCs/>
          <w:color w:val="1F497D" w:themeColor="text2"/>
        </w:rPr>
        <w:tab/>
      </w:r>
    </w:p>
    <w:p w14:paraId="796BD745" w14:textId="3E30F70D" w:rsidR="000D07AF" w:rsidRPr="000D07AF" w:rsidRDefault="000D07AF" w:rsidP="000D07AF">
      <w:pPr>
        <w:ind w:right="216"/>
        <w:rPr>
          <w:rFonts w:cstheme="majorHAnsi"/>
          <w:bCs/>
          <w:color w:val="1F497D" w:themeColor="text2"/>
        </w:rPr>
      </w:pPr>
      <w:r w:rsidRPr="000D07AF">
        <w:rPr>
          <w:rFonts w:cstheme="majorHAnsi"/>
          <w:bCs/>
          <w:color w:val="1F497D" w:themeColor="text2"/>
        </w:rPr>
        <w:t>On July 8</w:t>
      </w:r>
      <w:r w:rsidRPr="000D07AF">
        <w:rPr>
          <w:rFonts w:cstheme="majorHAnsi"/>
          <w:bCs/>
          <w:color w:val="1F497D" w:themeColor="text2"/>
          <w:vertAlign w:val="superscript"/>
        </w:rPr>
        <w:t>th</w:t>
      </w:r>
      <w:r w:rsidRPr="000D07AF">
        <w:rPr>
          <w:rFonts w:cstheme="majorHAnsi"/>
          <w:bCs/>
          <w:color w:val="1F497D" w:themeColor="text2"/>
        </w:rPr>
        <w:t>, 1985, Judge Norman Ramsey found in favor of the Justice Department and ordered a new procedure to be enacted.  On September 2, 1986, the US Court of Appeals approved a plan submitted by the City of Cambridge which equalized the population of each Ward, provided that representatives to be bona</w:t>
      </w:r>
      <w:r w:rsidR="00185989">
        <w:rPr>
          <w:rFonts w:cstheme="majorHAnsi"/>
          <w:bCs/>
          <w:color w:val="1F497D" w:themeColor="text2"/>
        </w:rPr>
        <w:t xml:space="preserve"> </w:t>
      </w:r>
      <w:r w:rsidRPr="000D07AF">
        <w:rPr>
          <w:rFonts w:cstheme="majorHAnsi"/>
          <w:bCs/>
          <w:color w:val="1F497D" w:themeColor="text2"/>
        </w:rPr>
        <w:t>fide residents of that Ward and ensured that the representatives be elected only by the voters of that Ward.</w:t>
      </w:r>
    </w:p>
    <w:p w14:paraId="1B69A09F" w14:textId="77777777" w:rsidR="000D07AF" w:rsidRDefault="000D07AF" w:rsidP="000D07AF">
      <w:pPr>
        <w:ind w:right="216"/>
        <w:rPr>
          <w:rFonts w:cstheme="majorHAnsi"/>
          <w:bCs/>
          <w:color w:val="1F497D" w:themeColor="text2"/>
        </w:rPr>
      </w:pPr>
    </w:p>
    <w:p w14:paraId="6B40C747" w14:textId="77777777" w:rsidR="004411A9" w:rsidRDefault="000D07AF" w:rsidP="000D07AF">
      <w:pPr>
        <w:ind w:right="216"/>
        <w:rPr>
          <w:rFonts w:cstheme="majorHAnsi"/>
          <w:bCs/>
          <w:color w:val="1F497D" w:themeColor="text2"/>
        </w:rPr>
      </w:pPr>
      <w:r w:rsidRPr="000D07AF">
        <w:rPr>
          <w:rFonts w:cstheme="majorHAnsi"/>
          <w:bCs/>
          <w:color w:val="1F497D" w:themeColor="text2"/>
        </w:rPr>
        <w:t>These decisions by the Court were a major Civil Rights victory for the State of Maryland and the NAACP.  The Council, considering the City’s past history of Civil Rights unrest, should be very careful in making any changes to the Charter.   Considering an appointment method would seem to be against what the Courts and the Department of Justice agreed to back in 1986.</w:t>
      </w:r>
    </w:p>
    <w:p w14:paraId="7289AF02" w14:textId="77777777" w:rsidR="004411A9" w:rsidRDefault="004411A9" w:rsidP="000D07AF">
      <w:pPr>
        <w:ind w:right="216"/>
        <w:rPr>
          <w:rFonts w:cstheme="majorHAnsi"/>
          <w:bCs/>
          <w:color w:val="1F497D" w:themeColor="text2"/>
        </w:rPr>
      </w:pPr>
    </w:p>
    <w:p w14:paraId="392E6049" w14:textId="2F29D2D3" w:rsidR="000D07AF" w:rsidRPr="000D07AF" w:rsidRDefault="000D07AF" w:rsidP="000D07AF">
      <w:pPr>
        <w:ind w:right="216"/>
        <w:rPr>
          <w:rFonts w:cstheme="majorHAnsi"/>
          <w:bCs/>
          <w:color w:val="1F497D" w:themeColor="text2"/>
        </w:rPr>
      </w:pPr>
      <w:r w:rsidRPr="000D07AF">
        <w:rPr>
          <w:rFonts w:cstheme="majorHAnsi"/>
          <w:bCs/>
          <w:color w:val="1F497D" w:themeColor="text2"/>
        </w:rPr>
        <w:t>Please tread carefully.</w:t>
      </w:r>
    </w:p>
    <w:p w14:paraId="6A9FAABE" w14:textId="77777777" w:rsidR="000D07AF" w:rsidRPr="00004E36" w:rsidRDefault="000D07AF" w:rsidP="00BF5231">
      <w:pPr>
        <w:ind w:right="216"/>
        <w:rPr>
          <w:rFonts w:cstheme="majorHAnsi"/>
          <w:bCs/>
          <w:color w:val="1F497D" w:themeColor="text2"/>
        </w:rPr>
      </w:pPr>
    </w:p>
    <w:p w14:paraId="2EDE4A9B" w14:textId="39729B0C" w:rsidR="007B543B" w:rsidRDefault="00E511B0" w:rsidP="001667AB">
      <w:pPr>
        <w:ind w:right="216"/>
        <w:rPr>
          <w:rStyle w:val="Hyperlink"/>
          <w:rFonts w:cstheme="majorHAnsi"/>
          <w:bCs/>
          <w:i/>
          <w:iCs/>
          <w:color w:val="1F497D" w:themeColor="text2"/>
        </w:rPr>
      </w:pPr>
      <w:r>
        <w:rPr>
          <w:bCs/>
          <w:i/>
          <w:iCs/>
          <w:color w:val="1F497D" w:themeColor="text2"/>
        </w:rPr>
        <w:t xml:space="preserve">-- </w:t>
      </w:r>
      <w:r w:rsidRPr="002E5D5C">
        <w:rPr>
          <w:bCs/>
          <w:i/>
          <w:iCs/>
          <w:color w:val="1F497D" w:themeColor="text2"/>
        </w:rPr>
        <w:t>Ch</w:t>
      </w:r>
      <w:r w:rsidR="00336A34">
        <w:rPr>
          <w:bCs/>
          <w:i/>
          <w:iCs/>
          <w:color w:val="1F497D" w:themeColor="text2"/>
        </w:rPr>
        <w:t>uck</w:t>
      </w:r>
      <w:r w:rsidRPr="002E5D5C">
        <w:rPr>
          <w:bCs/>
          <w:i/>
          <w:iCs/>
          <w:color w:val="1F497D" w:themeColor="text2"/>
        </w:rPr>
        <w:t xml:space="preserve"> McFadden, President, CAN</w:t>
      </w:r>
      <w:r w:rsidRPr="002E5D5C">
        <w:rPr>
          <w:rStyle w:val="Hyperlink"/>
          <w:rFonts w:cstheme="majorHAnsi"/>
          <w:bCs/>
          <w:i/>
          <w:iCs/>
          <w:color w:val="1F497D" w:themeColor="text2"/>
        </w:rPr>
        <w:t xml:space="preserve"> </w:t>
      </w:r>
    </w:p>
    <w:p w14:paraId="53A4D146" w14:textId="77777777" w:rsidR="0035380D" w:rsidRPr="001667AB" w:rsidRDefault="0035380D" w:rsidP="001667AB">
      <w:pPr>
        <w:ind w:right="216"/>
        <w:rPr>
          <w:rFonts w:cstheme="majorHAnsi"/>
          <w:bCs/>
          <w:i/>
          <w:iCs/>
          <w:color w:val="1F497D" w:themeColor="text2"/>
          <w:u w:val="single"/>
        </w:rPr>
      </w:pPr>
    </w:p>
    <w:p w14:paraId="20E0DD33" w14:textId="77777777" w:rsidR="007B543B" w:rsidRPr="00A16B18" w:rsidRDefault="007B543B" w:rsidP="007B543B">
      <w:pPr>
        <w:tabs>
          <w:tab w:val="right" w:pos="10530"/>
        </w:tabs>
        <w:ind w:right="216"/>
        <w:rPr>
          <w:b/>
          <w:color w:val="1F497D" w:themeColor="text2"/>
          <w:u w:val="thick"/>
        </w:rPr>
      </w:pPr>
      <w:r>
        <w:rPr>
          <w:b/>
          <w:color w:val="1F497D" w:themeColor="text2"/>
          <w:u w:val="thick"/>
        </w:rPr>
        <w:lastRenderedPageBreak/>
        <w:tab/>
      </w:r>
    </w:p>
    <w:p w14:paraId="6226A5B4" w14:textId="77777777" w:rsidR="007B543B" w:rsidRPr="007B543B" w:rsidRDefault="007B543B" w:rsidP="007B543B">
      <w:pPr>
        <w:ind w:right="216"/>
        <w:rPr>
          <w:rFonts w:cstheme="majorHAnsi"/>
          <w:bCs/>
          <w:i/>
          <w:iCs/>
          <w:color w:val="1F497D" w:themeColor="text2"/>
          <w:u w:val="single"/>
        </w:rPr>
      </w:pPr>
    </w:p>
    <w:p w14:paraId="7253EEDD" w14:textId="1642AB32" w:rsidR="00634DA7" w:rsidRDefault="00634DA7" w:rsidP="00634DA7">
      <w:pPr>
        <w:ind w:right="216"/>
        <w:jc w:val="center"/>
        <w:rPr>
          <w:color w:val="000090"/>
        </w:rPr>
      </w:pPr>
      <w:r w:rsidRPr="00634DA7">
        <w:rPr>
          <w:b/>
          <w:color w:val="000090"/>
        </w:rPr>
        <w:t>CAMBRIDGE CORNE</w:t>
      </w:r>
      <w:r w:rsidR="007B543B">
        <w:rPr>
          <w:b/>
          <w:color w:val="000090"/>
        </w:rPr>
        <w:t>R</w:t>
      </w:r>
    </w:p>
    <w:p w14:paraId="42D6C5C8" w14:textId="77777777" w:rsidR="00EC2AA2" w:rsidRPr="00A16B18" w:rsidRDefault="00EC2AA2" w:rsidP="00634DA7">
      <w:pPr>
        <w:tabs>
          <w:tab w:val="right" w:pos="10530"/>
        </w:tabs>
        <w:ind w:right="216"/>
        <w:rPr>
          <w:b/>
          <w:color w:val="1F497D" w:themeColor="text2"/>
          <w:u w:val="thick"/>
        </w:rPr>
      </w:pPr>
      <w:r>
        <w:rPr>
          <w:b/>
          <w:color w:val="1F497D" w:themeColor="text2"/>
          <w:u w:val="thick"/>
        </w:rPr>
        <w:tab/>
      </w:r>
    </w:p>
    <w:p w14:paraId="2731F6D3" w14:textId="77777777" w:rsidR="00EC2AA2" w:rsidRPr="00DA75F6" w:rsidRDefault="00EC2AA2" w:rsidP="00EC2AA2">
      <w:pPr>
        <w:ind w:right="216"/>
        <w:rPr>
          <w:color w:val="000090"/>
          <w:sz w:val="10"/>
          <w:szCs w:val="10"/>
        </w:rPr>
      </w:pPr>
    </w:p>
    <w:p w14:paraId="146B512F" w14:textId="6CED7171" w:rsidR="009B761C" w:rsidRPr="00AE4BF7" w:rsidRDefault="009B761C" w:rsidP="00ED704F">
      <w:pPr>
        <w:ind w:right="216"/>
        <w:rPr>
          <w:b/>
          <w:bCs/>
          <w:i/>
          <w:color w:val="000090"/>
        </w:rPr>
      </w:pPr>
      <w:r>
        <w:rPr>
          <w:b/>
          <w:color w:val="1F497D" w:themeColor="text2"/>
        </w:rPr>
        <w:t>CAMBRIDGE REAL ESTATE TRENDS</w:t>
      </w:r>
    </w:p>
    <w:p w14:paraId="3FD8BFBE" w14:textId="0782E296" w:rsidR="00175859" w:rsidRDefault="00C73221" w:rsidP="00ED704F">
      <w:pPr>
        <w:ind w:right="216"/>
        <w:rPr>
          <w:i/>
          <w:color w:val="1F497D" w:themeColor="text2"/>
        </w:rPr>
      </w:pPr>
      <w:r>
        <w:rPr>
          <w:b/>
          <w:color w:val="1F497D" w:themeColor="text2"/>
        </w:rPr>
        <w:t xml:space="preserve">  </w:t>
      </w:r>
      <w:r>
        <w:rPr>
          <w:i/>
          <w:color w:val="1F497D" w:themeColor="text2"/>
        </w:rPr>
        <w:t xml:space="preserve"> </w:t>
      </w:r>
      <w:r w:rsidR="00484A8D">
        <w:rPr>
          <w:i/>
          <w:color w:val="1F497D" w:themeColor="text2"/>
        </w:rPr>
        <w:t>--</w:t>
      </w:r>
      <w:r>
        <w:rPr>
          <w:i/>
          <w:color w:val="1F497D" w:themeColor="text2"/>
        </w:rPr>
        <w:t xml:space="preserve"> Fred &amp; Mart</w:t>
      </w:r>
      <w:r w:rsidR="00484A8D">
        <w:rPr>
          <w:i/>
          <w:color w:val="1F497D" w:themeColor="text2"/>
        </w:rPr>
        <w:t>ha</w:t>
      </w:r>
      <w:r>
        <w:rPr>
          <w:i/>
          <w:color w:val="1F497D" w:themeColor="text2"/>
        </w:rPr>
        <w:t xml:space="preserve"> Phillips-Patrick</w:t>
      </w:r>
    </w:p>
    <w:p w14:paraId="4420D885" w14:textId="1BEC0C98" w:rsidR="007B0F74" w:rsidRDefault="007B0F74" w:rsidP="007B0F74">
      <w:pPr>
        <w:ind w:right="216"/>
        <w:rPr>
          <w:b/>
          <w:iCs/>
          <w:color w:val="1F497D" w:themeColor="text2"/>
        </w:rPr>
      </w:pPr>
    </w:p>
    <w:p w14:paraId="25BAAA78" w14:textId="7FDB1851" w:rsidR="0035380D" w:rsidRPr="0035380D" w:rsidRDefault="0035380D" w:rsidP="0035380D">
      <w:pPr>
        <w:ind w:right="216"/>
        <w:rPr>
          <w:b/>
          <w:bCs/>
          <w:iCs/>
          <w:color w:val="1F497D" w:themeColor="text2"/>
        </w:rPr>
      </w:pPr>
      <w:r w:rsidRPr="0035380D">
        <w:rPr>
          <w:b/>
          <w:bCs/>
          <w:iCs/>
          <w:color w:val="1F497D" w:themeColor="text2"/>
        </w:rPr>
        <w:t>Recently Issued Property Value Assessments</w:t>
      </w:r>
      <w:r w:rsidRPr="0035380D">
        <w:rPr>
          <w:b/>
          <w:bCs/>
          <w:iCs/>
          <w:color w:val="1F497D" w:themeColor="text2"/>
        </w:rPr>
        <w:tab/>
      </w:r>
    </w:p>
    <w:p w14:paraId="052A9171" w14:textId="77777777" w:rsidR="0035380D" w:rsidRPr="0035380D" w:rsidRDefault="0035380D" w:rsidP="0035380D">
      <w:pPr>
        <w:ind w:right="216"/>
        <w:rPr>
          <w:b/>
          <w:bCs/>
          <w:iCs/>
          <w:color w:val="1F497D" w:themeColor="text2"/>
        </w:rPr>
      </w:pPr>
    </w:p>
    <w:p w14:paraId="4D1A5957" w14:textId="77777777" w:rsidR="0035380D" w:rsidRPr="0035380D" w:rsidRDefault="0035380D" w:rsidP="0035380D">
      <w:pPr>
        <w:ind w:right="216"/>
        <w:rPr>
          <w:bCs/>
          <w:iCs/>
          <w:color w:val="1F497D" w:themeColor="text2"/>
        </w:rPr>
      </w:pPr>
      <w:r w:rsidRPr="0035380D">
        <w:rPr>
          <w:bCs/>
          <w:iCs/>
          <w:color w:val="1F497D" w:themeColor="text2"/>
        </w:rPr>
        <w:t>Again, many Cambridge homeowners recently received updated property value assessments that are used to determine their property taxes.  If you believe that the new assessment is inaccurate, you can appeal the assessment, but you must do so within forty-five days of receiving the new assessment.  You can do it online at dat.maryland.gov, and click on the Real Property Valuation tab. Also, you can search property assessments of your neighbors at sdat.dat.maryland.gov as a point of comparison.</w:t>
      </w:r>
    </w:p>
    <w:p w14:paraId="06E24EC7" w14:textId="77777777" w:rsidR="0035380D" w:rsidRPr="0035380D" w:rsidRDefault="0035380D" w:rsidP="0035380D">
      <w:pPr>
        <w:ind w:right="216"/>
        <w:rPr>
          <w:bCs/>
          <w:iCs/>
          <w:color w:val="1F497D" w:themeColor="text2"/>
        </w:rPr>
      </w:pPr>
    </w:p>
    <w:p w14:paraId="32F4D88C" w14:textId="27799F25" w:rsidR="0035380D" w:rsidRPr="0035380D" w:rsidRDefault="0035380D" w:rsidP="0035380D">
      <w:pPr>
        <w:ind w:right="216"/>
        <w:rPr>
          <w:b/>
          <w:bCs/>
          <w:iCs/>
          <w:color w:val="1F497D" w:themeColor="text2"/>
        </w:rPr>
      </w:pPr>
      <w:r w:rsidRPr="0035380D">
        <w:rPr>
          <w:b/>
          <w:iCs/>
          <w:color w:val="1F497D" w:themeColor="text2"/>
        </w:rPr>
        <w:t>Cambridge Market Update</w:t>
      </w:r>
    </w:p>
    <w:p w14:paraId="76244BCC" w14:textId="77777777" w:rsidR="0035380D" w:rsidRPr="0035380D" w:rsidRDefault="0035380D" w:rsidP="0035380D">
      <w:pPr>
        <w:ind w:right="216"/>
        <w:rPr>
          <w:b/>
          <w:bCs/>
          <w:iCs/>
          <w:color w:val="1F497D" w:themeColor="text2"/>
        </w:rPr>
      </w:pPr>
    </w:p>
    <w:p w14:paraId="697CC240" w14:textId="77777777" w:rsidR="0035380D" w:rsidRPr="0035380D" w:rsidRDefault="0035380D" w:rsidP="0035380D">
      <w:pPr>
        <w:ind w:right="216"/>
        <w:rPr>
          <w:iCs/>
          <w:color w:val="1F497D" w:themeColor="text2"/>
        </w:rPr>
      </w:pPr>
      <w:r w:rsidRPr="0035380D">
        <w:rPr>
          <w:iCs/>
          <w:color w:val="1F497D" w:themeColor="text2"/>
        </w:rPr>
        <w:t>According to Zillow, the typical home value of homes at the end of January in Cambridge was $194,767. This value is seasonally adjusted and only includes the middle price tier of homes. Cambridge home values have gone down 2% over the last three months, but are still 6.1% higher than a year ago.</w:t>
      </w:r>
    </w:p>
    <w:p w14:paraId="7234F5E0" w14:textId="77777777" w:rsidR="0035380D" w:rsidRPr="0035380D" w:rsidRDefault="0035380D" w:rsidP="0035380D">
      <w:pPr>
        <w:ind w:right="216"/>
        <w:rPr>
          <w:iCs/>
          <w:color w:val="1F497D" w:themeColor="text2"/>
        </w:rPr>
      </w:pPr>
    </w:p>
    <w:p w14:paraId="74C99067" w14:textId="77777777" w:rsidR="0035380D" w:rsidRPr="0035380D" w:rsidRDefault="0035380D" w:rsidP="0035380D">
      <w:pPr>
        <w:ind w:right="216"/>
        <w:rPr>
          <w:iCs/>
          <w:color w:val="1F497D" w:themeColor="text2"/>
        </w:rPr>
      </w:pPr>
      <w:r w:rsidRPr="0035380D">
        <w:rPr>
          <w:iCs/>
          <w:color w:val="1F497D" w:themeColor="text2"/>
        </w:rPr>
        <w:t>Realtor.com now characterizes Cambridge as buyer’s market, which means that the supply of homes is greater than the demand for homes. On average, homes in Cambridge now sell after 79 days on the market. The trend for median days on market has gone down since last month, and slightly up since last year.  However, for comparison, in April and May of last year, the median days on market in Cambridge was only 53.  Homes in Cambridge sold for close to asking price on average in January.</w:t>
      </w:r>
    </w:p>
    <w:p w14:paraId="73B5AD56" w14:textId="77777777" w:rsidR="0035380D" w:rsidRPr="0035380D" w:rsidRDefault="0035380D" w:rsidP="0035380D">
      <w:pPr>
        <w:ind w:right="216"/>
        <w:rPr>
          <w:iCs/>
          <w:color w:val="1F497D" w:themeColor="text2"/>
        </w:rPr>
      </w:pPr>
    </w:p>
    <w:p w14:paraId="1BFBC4CB" w14:textId="77777777" w:rsidR="0035380D" w:rsidRDefault="0035380D" w:rsidP="0035380D">
      <w:pPr>
        <w:ind w:right="216"/>
        <w:rPr>
          <w:b/>
          <w:iCs/>
          <w:color w:val="1F497D" w:themeColor="text2"/>
        </w:rPr>
      </w:pPr>
      <w:r w:rsidRPr="0035380D">
        <w:rPr>
          <w:b/>
          <w:iCs/>
          <w:color w:val="1F497D" w:themeColor="text2"/>
        </w:rPr>
        <w:t>Sales</w:t>
      </w:r>
    </w:p>
    <w:p w14:paraId="78B41598" w14:textId="77777777" w:rsidR="0035380D" w:rsidRDefault="0035380D" w:rsidP="0035380D">
      <w:pPr>
        <w:ind w:right="216"/>
        <w:rPr>
          <w:b/>
          <w:iCs/>
          <w:color w:val="1F497D" w:themeColor="text2"/>
        </w:rPr>
      </w:pPr>
    </w:p>
    <w:p w14:paraId="1BC7A811" w14:textId="24B96DC0" w:rsidR="0035380D" w:rsidRPr="0035380D" w:rsidRDefault="0035380D" w:rsidP="0035380D">
      <w:pPr>
        <w:ind w:right="216"/>
        <w:rPr>
          <w:bCs/>
          <w:iCs/>
          <w:color w:val="1F497D" w:themeColor="text2"/>
        </w:rPr>
      </w:pPr>
      <w:r w:rsidRPr="0035380D">
        <w:rPr>
          <w:bCs/>
          <w:iCs/>
          <w:color w:val="1F497D" w:themeColor="text2"/>
        </w:rPr>
        <w:t>Currently, according to Realtor.com, there are now 151 homes for sale (117 single family homes and 34 condos and townhomes) in the Cambridge area, up from 125 in December.  There are also 3 multifamily units for sale, as well as 54 plots of land.  Two farms/ranches are for sale, one for $2.85 million on Ross Neck Road.</w:t>
      </w:r>
    </w:p>
    <w:p w14:paraId="55875656" w14:textId="77777777" w:rsidR="0035380D" w:rsidRPr="0035380D" w:rsidRDefault="0035380D" w:rsidP="0035380D">
      <w:pPr>
        <w:ind w:right="216"/>
        <w:rPr>
          <w:b/>
          <w:iCs/>
          <w:color w:val="1F497D" w:themeColor="text2"/>
        </w:rPr>
      </w:pPr>
    </w:p>
    <w:p w14:paraId="440809FE" w14:textId="77777777" w:rsidR="0035380D" w:rsidRPr="0035380D" w:rsidRDefault="0035380D" w:rsidP="0035380D">
      <w:pPr>
        <w:ind w:right="216"/>
        <w:rPr>
          <w:bCs/>
          <w:iCs/>
          <w:color w:val="1F497D" w:themeColor="text2"/>
        </w:rPr>
      </w:pPr>
      <w:r w:rsidRPr="0035380D">
        <w:rPr>
          <w:bCs/>
          <w:iCs/>
          <w:color w:val="1F497D" w:themeColor="text2"/>
        </w:rPr>
        <w:t>According to Realtor.com, only 19 single family, townhouses, and condo sales were completed in January, ranging in value from $75,000 to $540,000.  Six of the 19 were located on Wood Duck Drive!  They are:</w:t>
      </w:r>
    </w:p>
    <w:p w14:paraId="03742C92" w14:textId="77777777" w:rsidR="0035380D" w:rsidRPr="0035380D" w:rsidRDefault="0035380D" w:rsidP="0035380D">
      <w:pPr>
        <w:ind w:right="216"/>
        <w:rPr>
          <w:bCs/>
          <w:iCs/>
          <w:color w:val="1F497D" w:themeColor="text2"/>
        </w:rPr>
      </w:pPr>
    </w:p>
    <w:p w14:paraId="1ADE819B" w14:textId="663E4FF5" w:rsidR="0035380D" w:rsidRPr="0035380D" w:rsidRDefault="0035380D" w:rsidP="0035380D">
      <w:pPr>
        <w:tabs>
          <w:tab w:val="left" w:pos="2340"/>
          <w:tab w:val="left" w:pos="3510"/>
          <w:tab w:val="left" w:pos="5940"/>
          <w:tab w:val="left" w:pos="7020"/>
          <w:tab w:val="left" w:pos="9360"/>
        </w:tabs>
        <w:ind w:right="216"/>
        <w:rPr>
          <w:bCs/>
          <w:iCs/>
          <w:color w:val="1F497D" w:themeColor="text2"/>
        </w:rPr>
      </w:pPr>
      <w:r w:rsidRPr="0035380D">
        <w:rPr>
          <w:bCs/>
          <w:iCs/>
          <w:color w:val="1F497D" w:themeColor="text2"/>
        </w:rPr>
        <w:t>2157 Horns Point</w:t>
      </w:r>
      <w:r w:rsidRPr="0035380D">
        <w:rPr>
          <w:bCs/>
          <w:iCs/>
          <w:color w:val="1F497D" w:themeColor="text2"/>
        </w:rPr>
        <w:tab/>
        <w:t>$270k</w:t>
      </w:r>
      <w:r w:rsidRPr="0035380D">
        <w:rPr>
          <w:bCs/>
          <w:iCs/>
          <w:color w:val="1F497D" w:themeColor="text2"/>
        </w:rPr>
        <w:tab/>
        <w:t>511 Goldsborough Ave</w:t>
      </w:r>
      <w:r>
        <w:rPr>
          <w:bCs/>
          <w:iCs/>
          <w:color w:val="1F497D" w:themeColor="text2"/>
        </w:rPr>
        <w:tab/>
      </w:r>
      <w:r w:rsidRPr="0035380D">
        <w:rPr>
          <w:bCs/>
          <w:iCs/>
          <w:color w:val="1F497D" w:themeColor="text2"/>
        </w:rPr>
        <w:t>$75k</w:t>
      </w:r>
      <w:r w:rsidRPr="0035380D">
        <w:rPr>
          <w:bCs/>
          <w:iCs/>
          <w:color w:val="1F497D" w:themeColor="text2"/>
        </w:rPr>
        <w:tab/>
        <w:t>1608 Hudson Rd</w:t>
      </w:r>
      <w:r w:rsidRPr="0035380D">
        <w:rPr>
          <w:bCs/>
          <w:iCs/>
          <w:color w:val="1F497D" w:themeColor="text2"/>
        </w:rPr>
        <w:tab/>
        <w:t>$336k</w:t>
      </w:r>
    </w:p>
    <w:p w14:paraId="651EE35C" w14:textId="74C30D7D" w:rsidR="0035380D" w:rsidRPr="0035380D" w:rsidRDefault="0035380D" w:rsidP="0035380D">
      <w:pPr>
        <w:tabs>
          <w:tab w:val="left" w:pos="2340"/>
          <w:tab w:val="left" w:pos="3510"/>
          <w:tab w:val="left" w:pos="5940"/>
          <w:tab w:val="left" w:pos="7020"/>
        </w:tabs>
        <w:ind w:right="216"/>
        <w:rPr>
          <w:bCs/>
          <w:iCs/>
          <w:color w:val="1F497D" w:themeColor="text2"/>
        </w:rPr>
      </w:pPr>
      <w:r w:rsidRPr="0035380D">
        <w:rPr>
          <w:bCs/>
          <w:iCs/>
          <w:color w:val="1F497D" w:themeColor="text2"/>
        </w:rPr>
        <w:t>4906 David Greene Rd</w:t>
      </w:r>
      <w:r w:rsidRPr="0035380D">
        <w:rPr>
          <w:bCs/>
          <w:iCs/>
          <w:color w:val="1F497D" w:themeColor="text2"/>
        </w:rPr>
        <w:tab/>
        <w:t>$540k</w:t>
      </w:r>
      <w:r w:rsidRPr="0035380D">
        <w:rPr>
          <w:bCs/>
          <w:iCs/>
          <w:color w:val="1F497D" w:themeColor="text2"/>
        </w:rPr>
        <w:tab/>
        <w:t>311 Wood Duck Dr</w:t>
      </w:r>
      <w:r>
        <w:rPr>
          <w:bCs/>
          <w:iCs/>
          <w:color w:val="1F497D" w:themeColor="text2"/>
        </w:rPr>
        <w:tab/>
      </w:r>
      <w:r w:rsidRPr="0035380D">
        <w:rPr>
          <w:bCs/>
          <w:iCs/>
          <w:color w:val="1F497D" w:themeColor="text2"/>
        </w:rPr>
        <w:t>$215k</w:t>
      </w:r>
      <w:r w:rsidRPr="0035380D">
        <w:rPr>
          <w:bCs/>
          <w:iCs/>
          <w:color w:val="1F497D" w:themeColor="text2"/>
        </w:rPr>
        <w:tab/>
        <w:t>1506 Winters Ct</w:t>
      </w:r>
      <w:r w:rsidRPr="0035380D">
        <w:rPr>
          <w:bCs/>
          <w:iCs/>
          <w:color w:val="1F497D" w:themeColor="text2"/>
        </w:rPr>
        <w:tab/>
      </w:r>
      <w:r>
        <w:rPr>
          <w:bCs/>
          <w:iCs/>
          <w:color w:val="1F497D" w:themeColor="text2"/>
        </w:rPr>
        <w:tab/>
      </w:r>
      <w:r w:rsidRPr="0035380D">
        <w:rPr>
          <w:bCs/>
          <w:iCs/>
          <w:color w:val="1F497D" w:themeColor="text2"/>
        </w:rPr>
        <w:t>$215k</w:t>
      </w:r>
    </w:p>
    <w:p w14:paraId="6D052845" w14:textId="369DAAEE" w:rsidR="0035380D" w:rsidRPr="0035380D" w:rsidRDefault="0035380D" w:rsidP="0035380D">
      <w:pPr>
        <w:tabs>
          <w:tab w:val="left" w:pos="2340"/>
          <w:tab w:val="left" w:pos="3510"/>
          <w:tab w:val="left" w:pos="5940"/>
          <w:tab w:val="left" w:pos="7020"/>
        </w:tabs>
        <w:ind w:right="216"/>
        <w:rPr>
          <w:bCs/>
          <w:iCs/>
          <w:color w:val="1F497D" w:themeColor="text2"/>
        </w:rPr>
      </w:pPr>
      <w:r w:rsidRPr="0035380D">
        <w:rPr>
          <w:bCs/>
          <w:iCs/>
          <w:color w:val="1F497D" w:themeColor="text2"/>
        </w:rPr>
        <w:t>405 Wood Duck Dr</w:t>
      </w:r>
      <w:r w:rsidRPr="0035380D">
        <w:rPr>
          <w:bCs/>
          <w:iCs/>
          <w:color w:val="1F497D" w:themeColor="text2"/>
        </w:rPr>
        <w:tab/>
        <w:t>$195k</w:t>
      </w:r>
      <w:r w:rsidRPr="0035380D">
        <w:rPr>
          <w:bCs/>
          <w:iCs/>
          <w:color w:val="1F497D" w:themeColor="text2"/>
        </w:rPr>
        <w:tab/>
        <w:t>607 Wood Duck Dr</w:t>
      </w:r>
      <w:r>
        <w:rPr>
          <w:bCs/>
          <w:iCs/>
          <w:color w:val="1F497D" w:themeColor="text2"/>
        </w:rPr>
        <w:tab/>
      </w:r>
      <w:r w:rsidRPr="0035380D">
        <w:rPr>
          <w:bCs/>
          <w:iCs/>
          <w:color w:val="1F497D" w:themeColor="text2"/>
        </w:rPr>
        <w:t>$165k</w:t>
      </w:r>
      <w:r w:rsidRPr="0035380D">
        <w:rPr>
          <w:bCs/>
          <w:iCs/>
          <w:color w:val="1F497D" w:themeColor="text2"/>
        </w:rPr>
        <w:tab/>
        <w:t>402 Wood Duck Dr</w:t>
      </w:r>
      <w:r w:rsidRPr="0035380D">
        <w:rPr>
          <w:bCs/>
          <w:iCs/>
          <w:color w:val="1F497D" w:themeColor="text2"/>
        </w:rPr>
        <w:tab/>
        <w:t>$199k</w:t>
      </w:r>
    </w:p>
    <w:p w14:paraId="79E6D5D3" w14:textId="59B3422D" w:rsidR="0035380D" w:rsidRPr="0035380D" w:rsidRDefault="0035380D" w:rsidP="0035380D">
      <w:pPr>
        <w:tabs>
          <w:tab w:val="left" w:pos="2340"/>
          <w:tab w:val="left" w:pos="3510"/>
          <w:tab w:val="left" w:pos="5940"/>
          <w:tab w:val="left" w:pos="7020"/>
        </w:tabs>
        <w:ind w:right="216"/>
        <w:rPr>
          <w:bCs/>
          <w:iCs/>
          <w:color w:val="1F497D" w:themeColor="text2"/>
        </w:rPr>
      </w:pPr>
      <w:r w:rsidRPr="0035380D">
        <w:rPr>
          <w:bCs/>
          <w:iCs/>
          <w:color w:val="1F497D" w:themeColor="text2"/>
        </w:rPr>
        <w:t>407 Wood Duck Dr</w:t>
      </w:r>
      <w:r w:rsidRPr="0035380D">
        <w:rPr>
          <w:bCs/>
          <w:iCs/>
          <w:color w:val="1F497D" w:themeColor="text2"/>
        </w:rPr>
        <w:tab/>
        <w:t>$197k</w:t>
      </w:r>
      <w:r w:rsidRPr="0035380D">
        <w:rPr>
          <w:bCs/>
          <w:iCs/>
          <w:color w:val="1F497D" w:themeColor="text2"/>
        </w:rPr>
        <w:tab/>
        <w:t>1310 Hudson Rd</w:t>
      </w:r>
      <w:r w:rsidRPr="0035380D">
        <w:rPr>
          <w:bCs/>
          <w:iCs/>
          <w:color w:val="1F497D" w:themeColor="text2"/>
        </w:rPr>
        <w:tab/>
        <w:t>$218k</w:t>
      </w:r>
      <w:r w:rsidRPr="0035380D">
        <w:rPr>
          <w:bCs/>
          <w:iCs/>
          <w:color w:val="1F497D" w:themeColor="text2"/>
        </w:rPr>
        <w:tab/>
        <w:t>802 Glasgow St</w:t>
      </w:r>
      <w:r w:rsidRPr="0035380D">
        <w:rPr>
          <w:bCs/>
          <w:iCs/>
          <w:color w:val="1F497D" w:themeColor="text2"/>
        </w:rPr>
        <w:tab/>
      </w:r>
      <w:r w:rsidRPr="0035380D">
        <w:rPr>
          <w:bCs/>
          <w:iCs/>
          <w:color w:val="1F497D" w:themeColor="text2"/>
        </w:rPr>
        <w:tab/>
        <w:t>$170k</w:t>
      </w:r>
    </w:p>
    <w:p w14:paraId="27A5FC1C" w14:textId="388B6944" w:rsidR="0035380D" w:rsidRPr="0035380D" w:rsidRDefault="0035380D" w:rsidP="0035380D">
      <w:pPr>
        <w:tabs>
          <w:tab w:val="left" w:pos="2340"/>
          <w:tab w:val="left" w:pos="3510"/>
          <w:tab w:val="left" w:pos="5940"/>
          <w:tab w:val="left" w:pos="7020"/>
        </w:tabs>
        <w:ind w:right="216"/>
        <w:rPr>
          <w:bCs/>
          <w:iCs/>
          <w:color w:val="1F497D" w:themeColor="text2"/>
        </w:rPr>
      </w:pPr>
      <w:r w:rsidRPr="0035380D">
        <w:rPr>
          <w:bCs/>
          <w:iCs/>
          <w:color w:val="1F497D" w:themeColor="text2"/>
        </w:rPr>
        <w:t>507 Wood Duck Dr</w:t>
      </w:r>
      <w:r w:rsidRPr="0035380D">
        <w:rPr>
          <w:bCs/>
          <w:iCs/>
          <w:color w:val="1F497D" w:themeColor="text2"/>
        </w:rPr>
        <w:tab/>
        <w:t>$164k</w:t>
      </w:r>
      <w:r w:rsidRPr="0035380D">
        <w:rPr>
          <w:bCs/>
          <w:iCs/>
          <w:color w:val="1F497D" w:themeColor="text2"/>
        </w:rPr>
        <w:tab/>
        <w:t>2 Bay View Ave</w:t>
      </w:r>
      <w:r w:rsidRPr="0035380D">
        <w:rPr>
          <w:bCs/>
          <w:iCs/>
          <w:color w:val="1F497D" w:themeColor="text2"/>
        </w:rPr>
        <w:tab/>
        <w:t>$175k</w:t>
      </w:r>
      <w:r>
        <w:rPr>
          <w:bCs/>
          <w:iCs/>
          <w:color w:val="1F497D" w:themeColor="text2"/>
        </w:rPr>
        <w:tab/>
      </w:r>
      <w:r w:rsidRPr="0035380D">
        <w:rPr>
          <w:bCs/>
          <w:iCs/>
          <w:color w:val="1F497D" w:themeColor="text2"/>
        </w:rPr>
        <w:t>406 N Seaway Ct</w:t>
      </w:r>
      <w:r w:rsidRPr="0035380D">
        <w:rPr>
          <w:bCs/>
          <w:iCs/>
          <w:color w:val="1F497D" w:themeColor="text2"/>
        </w:rPr>
        <w:tab/>
        <w:t>$328k</w:t>
      </w:r>
    </w:p>
    <w:p w14:paraId="25C58CC6" w14:textId="5C0B4277" w:rsidR="0035380D" w:rsidRPr="0035380D" w:rsidRDefault="0035380D" w:rsidP="00F25FFA">
      <w:pPr>
        <w:tabs>
          <w:tab w:val="left" w:pos="2340"/>
          <w:tab w:val="left" w:pos="3510"/>
          <w:tab w:val="left" w:pos="5940"/>
          <w:tab w:val="left" w:pos="7020"/>
        </w:tabs>
        <w:ind w:right="216"/>
        <w:rPr>
          <w:bCs/>
          <w:iCs/>
          <w:color w:val="1F497D" w:themeColor="text2"/>
        </w:rPr>
      </w:pPr>
      <w:r w:rsidRPr="0035380D">
        <w:rPr>
          <w:bCs/>
          <w:iCs/>
          <w:color w:val="1F497D" w:themeColor="text2"/>
        </w:rPr>
        <w:t>311 Belvedere Ave</w:t>
      </w:r>
      <w:r w:rsidRPr="0035380D">
        <w:rPr>
          <w:bCs/>
          <w:iCs/>
          <w:color w:val="1F497D" w:themeColor="text2"/>
        </w:rPr>
        <w:tab/>
        <w:t>$300k</w:t>
      </w:r>
      <w:r w:rsidRPr="0035380D">
        <w:rPr>
          <w:bCs/>
          <w:iCs/>
          <w:color w:val="1F497D" w:themeColor="text2"/>
        </w:rPr>
        <w:tab/>
        <w:t>107 Audubon Ct</w:t>
      </w:r>
      <w:r w:rsidRPr="0035380D">
        <w:rPr>
          <w:bCs/>
          <w:iCs/>
          <w:color w:val="1F497D" w:themeColor="text2"/>
        </w:rPr>
        <w:tab/>
        <w:t>$295k</w:t>
      </w:r>
      <w:r w:rsidRPr="0035380D">
        <w:rPr>
          <w:bCs/>
          <w:iCs/>
          <w:color w:val="1F497D" w:themeColor="text2"/>
        </w:rPr>
        <w:tab/>
        <w:t>102 Race St</w:t>
      </w:r>
      <w:r w:rsidRPr="0035380D">
        <w:rPr>
          <w:bCs/>
          <w:iCs/>
          <w:color w:val="1F497D" w:themeColor="text2"/>
        </w:rPr>
        <w:tab/>
      </w:r>
      <w:r w:rsidRPr="0035380D">
        <w:rPr>
          <w:bCs/>
          <w:iCs/>
          <w:color w:val="1F497D" w:themeColor="text2"/>
        </w:rPr>
        <w:tab/>
        <w:t>$168k</w:t>
      </w:r>
    </w:p>
    <w:p w14:paraId="3B2E12A1" w14:textId="4F6BAC50" w:rsidR="0035380D" w:rsidRPr="0035380D" w:rsidRDefault="0035380D" w:rsidP="0035380D">
      <w:pPr>
        <w:tabs>
          <w:tab w:val="left" w:pos="2340"/>
          <w:tab w:val="left" w:pos="3510"/>
          <w:tab w:val="left" w:pos="6660"/>
        </w:tabs>
        <w:ind w:right="216"/>
        <w:rPr>
          <w:bCs/>
          <w:iCs/>
          <w:color w:val="1F497D" w:themeColor="text2"/>
        </w:rPr>
      </w:pPr>
      <w:r w:rsidRPr="0035380D">
        <w:rPr>
          <w:bCs/>
          <w:iCs/>
          <w:color w:val="1F497D" w:themeColor="text2"/>
        </w:rPr>
        <w:t>397 Robbins Farm Rd</w:t>
      </w:r>
      <w:r w:rsidRPr="0035380D">
        <w:rPr>
          <w:bCs/>
          <w:iCs/>
          <w:color w:val="1F497D" w:themeColor="text2"/>
        </w:rPr>
        <w:tab/>
        <w:t>$310k</w:t>
      </w:r>
    </w:p>
    <w:p w14:paraId="718D8D3E" w14:textId="77777777" w:rsidR="0035380D" w:rsidRPr="0035380D" w:rsidRDefault="0035380D" w:rsidP="0035380D">
      <w:pPr>
        <w:ind w:right="216"/>
        <w:rPr>
          <w:b/>
          <w:bCs/>
          <w:iCs/>
          <w:color w:val="1F497D" w:themeColor="text2"/>
        </w:rPr>
      </w:pPr>
      <w:r w:rsidRPr="0035380D">
        <w:rPr>
          <w:b/>
          <w:bCs/>
          <w:iCs/>
          <w:color w:val="1F497D" w:themeColor="text2"/>
        </w:rPr>
        <w:lastRenderedPageBreak/>
        <w:t>Other Developments:  Housing Code Review and HUD Grant Application</w:t>
      </w:r>
    </w:p>
    <w:p w14:paraId="5E706CCC" w14:textId="77777777" w:rsidR="0035380D" w:rsidRPr="0035380D" w:rsidRDefault="0035380D" w:rsidP="0035380D">
      <w:pPr>
        <w:ind w:right="216"/>
        <w:rPr>
          <w:b/>
          <w:bCs/>
          <w:iCs/>
          <w:color w:val="1F497D" w:themeColor="text2"/>
        </w:rPr>
      </w:pPr>
    </w:p>
    <w:p w14:paraId="1A0AAFE5" w14:textId="77777777" w:rsidR="0035380D" w:rsidRPr="0035380D" w:rsidRDefault="0035380D" w:rsidP="0035380D">
      <w:pPr>
        <w:ind w:right="216"/>
        <w:rPr>
          <w:bCs/>
          <w:iCs/>
          <w:color w:val="1F497D" w:themeColor="text2"/>
        </w:rPr>
      </w:pPr>
      <w:r w:rsidRPr="0035380D">
        <w:rPr>
          <w:bCs/>
          <w:iCs/>
          <w:color w:val="1F497D" w:themeColor="text2"/>
        </w:rPr>
        <w:t xml:space="preserve">According to Mayor Steve Rideout, the City Manager has hired Cheryl Hannah to review and update Cambridge’s housing code enforcement ordinance.  In addition, it is likely that the shortage of housing code enforcement staff will need to be addressed.  </w:t>
      </w:r>
    </w:p>
    <w:p w14:paraId="270A993E" w14:textId="77777777" w:rsidR="0035380D" w:rsidRPr="0035380D" w:rsidRDefault="0035380D" w:rsidP="0035380D">
      <w:pPr>
        <w:ind w:right="216"/>
        <w:rPr>
          <w:bCs/>
          <w:iCs/>
          <w:color w:val="1F497D" w:themeColor="text2"/>
        </w:rPr>
      </w:pPr>
    </w:p>
    <w:p w14:paraId="5CA5AA13" w14:textId="77777777" w:rsidR="0035380D" w:rsidRPr="0035380D" w:rsidRDefault="0035380D" w:rsidP="0035380D">
      <w:pPr>
        <w:ind w:right="216"/>
        <w:rPr>
          <w:bCs/>
          <w:iCs/>
          <w:color w:val="1F497D" w:themeColor="text2"/>
        </w:rPr>
      </w:pPr>
      <w:r w:rsidRPr="0035380D">
        <w:rPr>
          <w:bCs/>
          <w:iCs/>
          <w:color w:val="1F497D" w:themeColor="text2"/>
        </w:rPr>
        <w:t>Cambridge is also applying for up to a $4 million HUD grant that would be used to help repair houses that have lead paint and asbestos problems, of which there are likely to be many.</w:t>
      </w:r>
    </w:p>
    <w:p w14:paraId="5A7A90D7" w14:textId="77777777" w:rsidR="0035380D" w:rsidRPr="0035380D" w:rsidRDefault="0035380D" w:rsidP="0035380D">
      <w:pPr>
        <w:ind w:right="216"/>
        <w:rPr>
          <w:bCs/>
          <w:iCs/>
          <w:color w:val="1F497D" w:themeColor="text2"/>
        </w:rPr>
      </w:pPr>
    </w:p>
    <w:p w14:paraId="49ABE78E" w14:textId="0856D234" w:rsidR="0035380D" w:rsidRPr="0035380D" w:rsidRDefault="0035380D" w:rsidP="007B0F74">
      <w:pPr>
        <w:ind w:right="216"/>
        <w:rPr>
          <w:bCs/>
          <w:iCs/>
          <w:color w:val="1F497D" w:themeColor="text2"/>
        </w:rPr>
      </w:pPr>
      <w:r w:rsidRPr="0035380D">
        <w:rPr>
          <w:bCs/>
          <w:iCs/>
          <w:color w:val="1F497D" w:themeColor="text2"/>
        </w:rPr>
        <w:t>Both of these efforts should lead to a more robust housing market here in Cambridge.  We’ll see.</w:t>
      </w:r>
    </w:p>
    <w:p w14:paraId="42F778B6" w14:textId="372B920B" w:rsidR="00211BE8" w:rsidRPr="00346D53" w:rsidRDefault="00346D53" w:rsidP="00346D53">
      <w:pPr>
        <w:tabs>
          <w:tab w:val="right" w:pos="10530"/>
        </w:tabs>
        <w:ind w:right="216"/>
        <w:rPr>
          <w:b/>
          <w:color w:val="1F497D" w:themeColor="text2"/>
          <w:u w:val="thick"/>
        </w:rPr>
      </w:pPr>
      <w:r>
        <w:rPr>
          <w:b/>
          <w:color w:val="1F497D" w:themeColor="text2"/>
          <w:u w:val="thick"/>
        </w:rPr>
        <w:tab/>
      </w:r>
    </w:p>
    <w:p w14:paraId="3F71AA96" w14:textId="378A68F9" w:rsidR="00211BE8" w:rsidRDefault="00211BE8" w:rsidP="006F33F5">
      <w:pPr>
        <w:ind w:right="216"/>
        <w:rPr>
          <w:color w:val="1F497D" w:themeColor="text2"/>
        </w:rPr>
      </w:pPr>
    </w:p>
    <w:p w14:paraId="7B4A63DC" w14:textId="433B3FBA" w:rsidR="00346D53" w:rsidRDefault="00346D53" w:rsidP="00346D53">
      <w:pPr>
        <w:tabs>
          <w:tab w:val="left" w:pos="624"/>
          <w:tab w:val="right" w:pos="10440"/>
        </w:tabs>
        <w:ind w:right="216"/>
        <w:rPr>
          <w:b/>
          <w:color w:val="1F497D" w:themeColor="text2"/>
        </w:rPr>
      </w:pPr>
      <w:r>
        <w:rPr>
          <w:b/>
          <w:color w:val="1F497D" w:themeColor="text2"/>
        </w:rPr>
        <w:t xml:space="preserve">MAIN STREET GALLERY – </w:t>
      </w:r>
      <w:r w:rsidR="00BD422F">
        <w:rPr>
          <w:b/>
          <w:color w:val="1F497D" w:themeColor="text2"/>
        </w:rPr>
        <w:t>Jack Knight, Guest Artist</w:t>
      </w:r>
    </w:p>
    <w:p w14:paraId="530894FE" w14:textId="0CEAC8AE" w:rsidR="00000DB7" w:rsidRPr="00000DB7" w:rsidRDefault="00000DB7" w:rsidP="00346D53">
      <w:pPr>
        <w:tabs>
          <w:tab w:val="left" w:pos="624"/>
          <w:tab w:val="right" w:pos="10440"/>
        </w:tabs>
        <w:ind w:right="216"/>
        <w:rPr>
          <w:bCs/>
          <w:i/>
          <w:iCs/>
          <w:color w:val="1F497D" w:themeColor="text2"/>
        </w:rPr>
      </w:pPr>
      <w:r>
        <w:rPr>
          <w:bCs/>
          <w:i/>
          <w:iCs/>
          <w:color w:val="1F497D" w:themeColor="text2"/>
        </w:rPr>
        <w:t xml:space="preserve">   --  Theresa Knight McFadden</w:t>
      </w:r>
    </w:p>
    <w:p w14:paraId="6FE5F3EB" w14:textId="6B7DE02F" w:rsidR="00346D53" w:rsidRDefault="00346D53" w:rsidP="00346D53">
      <w:pPr>
        <w:tabs>
          <w:tab w:val="left" w:pos="624"/>
          <w:tab w:val="right" w:pos="10440"/>
        </w:tabs>
        <w:ind w:right="216"/>
        <w:rPr>
          <w:b/>
          <w:color w:val="1F497D" w:themeColor="text2"/>
        </w:rPr>
      </w:pPr>
    </w:p>
    <w:p w14:paraId="5D1FAC98" w14:textId="2978560D" w:rsidR="00BD422F" w:rsidRDefault="00BD422F" w:rsidP="00BD422F">
      <w:pPr>
        <w:tabs>
          <w:tab w:val="left" w:pos="624"/>
          <w:tab w:val="right" w:pos="10440"/>
        </w:tabs>
        <w:ind w:right="216"/>
        <w:rPr>
          <w:bCs/>
          <w:color w:val="1F497D" w:themeColor="text2"/>
        </w:rPr>
      </w:pPr>
      <w:r w:rsidRPr="00BD422F">
        <w:rPr>
          <w:bCs/>
          <w:color w:val="1F497D" w:themeColor="text2"/>
        </w:rPr>
        <w:t xml:space="preserve">Main Street Gallery is pleased to present Delaware artist Jack Knight as guest artist for its March/April exhibit. </w:t>
      </w:r>
      <w:r>
        <w:rPr>
          <w:bCs/>
          <w:color w:val="1F497D" w:themeColor="text2"/>
        </w:rPr>
        <w:t xml:space="preserve"> </w:t>
      </w:r>
      <w:r w:rsidRPr="00BD422F">
        <w:rPr>
          <w:bCs/>
          <w:color w:val="1F497D" w:themeColor="text2"/>
        </w:rPr>
        <w:t>Jack, who was born in Ontario Canada and currently resides in Long Neck, Delaware, will be showing his 3-D constructions alongside the work of the gallery’s 11 member artists in an exhibit titled “Ontario Series: Mixed Media Constructions</w:t>
      </w:r>
      <w:r>
        <w:rPr>
          <w:bCs/>
          <w:color w:val="1F497D" w:themeColor="text2"/>
        </w:rPr>
        <w:t>.</w:t>
      </w:r>
      <w:r w:rsidRPr="00BD422F">
        <w:rPr>
          <w:bCs/>
          <w:color w:val="1F497D" w:themeColor="text2"/>
        </w:rPr>
        <w:t>”</w:t>
      </w:r>
    </w:p>
    <w:p w14:paraId="6276338E" w14:textId="77777777" w:rsidR="00BD422F" w:rsidRPr="00BD422F" w:rsidRDefault="00BD422F" w:rsidP="00BD422F">
      <w:pPr>
        <w:tabs>
          <w:tab w:val="left" w:pos="624"/>
          <w:tab w:val="right" w:pos="10440"/>
        </w:tabs>
        <w:ind w:right="216"/>
        <w:rPr>
          <w:bCs/>
          <w:color w:val="1F497D" w:themeColor="text2"/>
        </w:rPr>
      </w:pPr>
    </w:p>
    <w:p w14:paraId="232D22D4" w14:textId="31FDB0E9" w:rsidR="00BD422F" w:rsidRDefault="00BD422F" w:rsidP="00BD422F">
      <w:pPr>
        <w:tabs>
          <w:tab w:val="left" w:pos="624"/>
          <w:tab w:val="right" w:pos="10440"/>
        </w:tabs>
        <w:ind w:right="216"/>
        <w:rPr>
          <w:bCs/>
          <w:color w:val="1F497D" w:themeColor="text2"/>
        </w:rPr>
      </w:pPr>
      <w:r w:rsidRPr="00BD422F">
        <w:rPr>
          <w:bCs/>
          <w:color w:val="1F497D" w:themeColor="text2"/>
        </w:rPr>
        <w:t>Occupying a long wall in the gallery is Jack’s series of eight colorful works that he began in April of 2022. The artist calls these vertical wall hung rectangles, “assemblages</w:t>
      </w:r>
      <w:r>
        <w:rPr>
          <w:bCs/>
          <w:color w:val="1F497D" w:themeColor="text2"/>
        </w:rPr>
        <w:t>,</w:t>
      </w:r>
      <w:r w:rsidRPr="00BD422F">
        <w:rPr>
          <w:bCs/>
          <w:color w:val="1F497D" w:themeColor="text2"/>
        </w:rPr>
        <w:t>” and truly they are.  Diverse elements such as small, brightly painted canvases, colorful buttons and balls, and even a plastic fork and a replica of a piece of cake are artfully assembled within wooden segments which are then assembled on a wooden frame to make the final 12" wide by 36" long piece.</w:t>
      </w:r>
    </w:p>
    <w:p w14:paraId="5025D93C" w14:textId="77777777" w:rsidR="00BD422F" w:rsidRPr="00BD422F" w:rsidRDefault="00BD422F" w:rsidP="00BD422F">
      <w:pPr>
        <w:tabs>
          <w:tab w:val="left" w:pos="624"/>
          <w:tab w:val="right" w:pos="10440"/>
        </w:tabs>
        <w:ind w:right="216"/>
        <w:rPr>
          <w:bCs/>
          <w:color w:val="1F497D" w:themeColor="text2"/>
        </w:rPr>
      </w:pPr>
    </w:p>
    <w:p w14:paraId="159DF02A" w14:textId="5AAF392E" w:rsidR="00BD422F" w:rsidRDefault="00BD422F" w:rsidP="00BD422F">
      <w:pPr>
        <w:tabs>
          <w:tab w:val="left" w:pos="624"/>
          <w:tab w:val="right" w:pos="10440"/>
        </w:tabs>
        <w:ind w:right="216"/>
        <w:rPr>
          <w:bCs/>
          <w:color w:val="1F497D" w:themeColor="text2"/>
        </w:rPr>
      </w:pPr>
      <w:r w:rsidRPr="00BD422F">
        <w:rPr>
          <w:bCs/>
          <w:color w:val="1F497D" w:themeColor="text2"/>
        </w:rPr>
        <w:t xml:space="preserve">While the works themselves exude a spirit of playfulness and fun, Knight describes the making of the series as being contemplative and visually imagined. “These wall constructions are created in a </w:t>
      </w:r>
      <w:r w:rsidR="00185989" w:rsidRPr="00BD422F">
        <w:rPr>
          <w:bCs/>
          <w:color w:val="1F497D" w:themeColor="text2"/>
        </w:rPr>
        <w:t>step-by-step</w:t>
      </w:r>
      <w:r w:rsidRPr="00BD422F">
        <w:rPr>
          <w:bCs/>
          <w:color w:val="1F497D" w:themeColor="text2"/>
        </w:rPr>
        <w:t xml:space="preserve"> process” he says and adds that they are put together on the floor. “The series reads from top to </w:t>
      </w:r>
      <w:r w:rsidR="00185989" w:rsidRPr="00BD422F">
        <w:rPr>
          <w:bCs/>
          <w:color w:val="1F497D" w:themeColor="text2"/>
        </w:rPr>
        <w:t>bottom,</w:t>
      </w:r>
      <w:r w:rsidRPr="00BD422F">
        <w:rPr>
          <w:bCs/>
          <w:color w:val="1F497D" w:themeColor="text2"/>
        </w:rPr>
        <w:t xml:space="preserve"> and I work in sections and then assemble it as one work of art</w:t>
      </w:r>
      <w:r>
        <w:rPr>
          <w:bCs/>
          <w:color w:val="1F497D" w:themeColor="text2"/>
        </w:rPr>
        <w:t>,</w:t>
      </w:r>
      <w:r w:rsidRPr="00BD422F">
        <w:rPr>
          <w:bCs/>
          <w:color w:val="1F497D" w:themeColor="text2"/>
        </w:rPr>
        <w:t>” he explains.</w:t>
      </w:r>
      <w:r>
        <w:rPr>
          <w:bCs/>
          <w:color w:val="1F497D" w:themeColor="text2"/>
        </w:rPr>
        <w:t>”</w:t>
      </w:r>
    </w:p>
    <w:p w14:paraId="67D35809" w14:textId="77777777" w:rsidR="00BD422F" w:rsidRPr="00BD422F" w:rsidRDefault="00BD422F" w:rsidP="00BD422F">
      <w:pPr>
        <w:tabs>
          <w:tab w:val="left" w:pos="624"/>
          <w:tab w:val="right" w:pos="10440"/>
        </w:tabs>
        <w:ind w:right="216"/>
        <w:rPr>
          <w:bCs/>
          <w:color w:val="1F497D" w:themeColor="text2"/>
        </w:rPr>
      </w:pPr>
    </w:p>
    <w:p w14:paraId="67134A3B" w14:textId="79A5FD4F" w:rsidR="00BD422F" w:rsidRDefault="00BD422F" w:rsidP="00BD422F">
      <w:pPr>
        <w:tabs>
          <w:tab w:val="left" w:pos="624"/>
          <w:tab w:val="right" w:pos="10440"/>
        </w:tabs>
        <w:ind w:right="216"/>
        <w:rPr>
          <w:bCs/>
          <w:color w:val="1F497D" w:themeColor="text2"/>
        </w:rPr>
      </w:pPr>
      <w:r w:rsidRPr="00BD422F">
        <w:rPr>
          <w:bCs/>
          <w:color w:val="1F497D" w:themeColor="text2"/>
        </w:rPr>
        <w:t xml:space="preserve">Jack, who grew up in Western New York, earned a BS in Art Education from Buffalo State College and a Master of Fine Arts from SUNY Buffalo.  He had a long career in the railroad industry but always found time to create. In 2010 he retired and became a </w:t>
      </w:r>
      <w:r w:rsidR="00185989" w:rsidRPr="00BD422F">
        <w:rPr>
          <w:bCs/>
          <w:color w:val="1F497D" w:themeColor="text2"/>
        </w:rPr>
        <w:t>full-time</w:t>
      </w:r>
      <w:r w:rsidRPr="00BD422F">
        <w:rPr>
          <w:bCs/>
          <w:color w:val="1F497D" w:themeColor="text2"/>
        </w:rPr>
        <w:t xml:space="preserve"> studio artist.</w:t>
      </w:r>
    </w:p>
    <w:p w14:paraId="5F3C53A4" w14:textId="77777777" w:rsidR="00BD422F" w:rsidRPr="00BD422F" w:rsidRDefault="00BD422F" w:rsidP="00BD422F">
      <w:pPr>
        <w:tabs>
          <w:tab w:val="left" w:pos="624"/>
          <w:tab w:val="right" w:pos="10440"/>
        </w:tabs>
        <w:ind w:right="216"/>
        <w:rPr>
          <w:bCs/>
          <w:color w:val="1F497D" w:themeColor="text2"/>
        </w:rPr>
      </w:pPr>
    </w:p>
    <w:p w14:paraId="6A13A481" w14:textId="469DEF78" w:rsidR="00BD422F" w:rsidRDefault="00BD422F" w:rsidP="00BD422F">
      <w:pPr>
        <w:tabs>
          <w:tab w:val="left" w:pos="624"/>
          <w:tab w:val="right" w:pos="10440"/>
        </w:tabs>
        <w:ind w:right="216"/>
        <w:rPr>
          <w:bCs/>
          <w:color w:val="1F497D" w:themeColor="text2"/>
        </w:rPr>
      </w:pPr>
      <w:r w:rsidRPr="00BD422F">
        <w:rPr>
          <w:bCs/>
          <w:color w:val="1F497D" w:themeColor="text2"/>
        </w:rPr>
        <w:t>He has received numerous art awards including the Established Artist Fellowship in Sculpture from the Delaware Division of the Arts. His work resides in private as well as corporate collections including Milton Bradley, Bank of Boston, Pennsylvania Bank and Trust, Ernst &amp; Young, Springfield Newspapers and Occidental Chemical. </w:t>
      </w:r>
    </w:p>
    <w:p w14:paraId="33F8A417" w14:textId="77777777" w:rsidR="00BD422F" w:rsidRPr="00BD422F" w:rsidRDefault="00BD422F" w:rsidP="00BD422F">
      <w:pPr>
        <w:tabs>
          <w:tab w:val="left" w:pos="624"/>
          <w:tab w:val="right" w:pos="10440"/>
        </w:tabs>
        <w:ind w:right="216"/>
        <w:rPr>
          <w:bCs/>
          <w:color w:val="1F497D" w:themeColor="text2"/>
        </w:rPr>
      </w:pPr>
    </w:p>
    <w:p w14:paraId="0E9AD85C" w14:textId="77777777" w:rsidR="00BD422F" w:rsidRPr="00BD422F" w:rsidRDefault="00BD422F" w:rsidP="00BD422F">
      <w:pPr>
        <w:tabs>
          <w:tab w:val="left" w:pos="624"/>
          <w:tab w:val="right" w:pos="10440"/>
        </w:tabs>
        <w:ind w:right="216"/>
        <w:rPr>
          <w:bCs/>
          <w:color w:val="1F497D" w:themeColor="text2"/>
        </w:rPr>
      </w:pPr>
      <w:r w:rsidRPr="00BD422F">
        <w:rPr>
          <w:bCs/>
          <w:color w:val="1F497D" w:themeColor="text2"/>
        </w:rPr>
        <w:t>“Ontario Series: Mixed Media Constructions” will open on March 2 and run through April 30. Gallery hours are Thursday through Sunday from 11-4pm in March and 11-5pm in April. Online shopping with free local delivery is always available at </w:t>
      </w:r>
      <w:hyperlink r:id="rId18" w:tgtFrame="_blank" w:history="1">
        <w:r w:rsidRPr="00BD422F">
          <w:rPr>
            <w:rStyle w:val="Hyperlink"/>
            <w:bCs/>
          </w:rPr>
          <w:t>mainstgallery.net</w:t>
        </w:r>
      </w:hyperlink>
      <w:r w:rsidRPr="00BD422F">
        <w:rPr>
          <w:bCs/>
          <w:color w:val="1F497D" w:themeColor="text2"/>
        </w:rPr>
        <w:t xml:space="preserve">. There will be two artist receptions on Second Saturdays, March 11 and April 8 from 5-8 pm. All are welcome and light refreshments will be served. The artist will </w:t>
      </w:r>
      <w:r w:rsidRPr="00BD422F">
        <w:rPr>
          <w:bCs/>
          <w:color w:val="1F497D" w:themeColor="text2"/>
        </w:rPr>
        <w:lastRenderedPageBreak/>
        <w:t>give a talk about his work at the March 11 opening. Main Street Gallery is located at 518 Poplar St. in Cambridge’s lively Arts and Entertainment district, and is the city’s only artist-owned and operated cooperative. It is currently reviewing work from prospective members and guest artists. Please contact the gallery at 410-330-4659 or via its website if you are interested in being a part of this vibrant artist community. </w:t>
      </w:r>
    </w:p>
    <w:p w14:paraId="570E5D57" w14:textId="64BBC37F" w:rsidR="00BD422F" w:rsidRDefault="00BD422F" w:rsidP="00346D53">
      <w:pPr>
        <w:tabs>
          <w:tab w:val="left" w:pos="624"/>
          <w:tab w:val="right" w:pos="10440"/>
        </w:tabs>
        <w:ind w:right="216"/>
        <w:rPr>
          <w:b/>
          <w:color w:val="1F497D" w:themeColor="text2"/>
        </w:rPr>
      </w:pPr>
    </w:p>
    <w:p w14:paraId="3AA339BC" w14:textId="15AED064" w:rsidR="00860CB0" w:rsidRPr="00860CB0" w:rsidRDefault="006920C5" w:rsidP="00860CB0">
      <w:pPr>
        <w:tabs>
          <w:tab w:val="left" w:pos="624"/>
          <w:tab w:val="right" w:pos="10440"/>
        </w:tabs>
        <w:ind w:right="216"/>
        <w:rPr>
          <w:rFonts w:cstheme="majorHAnsi"/>
          <w:color w:val="1F497D" w:themeColor="text2"/>
        </w:rPr>
      </w:pPr>
      <w:r>
        <w:rPr>
          <w:b/>
          <w:color w:val="1F497D" w:themeColor="text2"/>
        </w:rPr>
        <w:t xml:space="preserve">     </w:t>
      </w:r>
      <w:r w:rsidR="00316748">
        <w:rPr>
          <w:b/>
          <w:noProof/>
          <w:color w:val="1F497D" w:themeColor="text2"/>
        </w:rPr>
        <w:drawing>
          <wp:inline distT="0" distB="0" distL="0" distR="0" wp14:anchorId="7F0E9F2F" wp14:editId="078111D3">
            <wp:extent cx="1711105" cy="3488647"/>
            <wp:effectExtent l="0" t="0" r="381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9"/>
                    <a:stretch>
                      <a:fillRect/>
                    </a:stretch>
                  </pic:blipFill>
                  <pic:spPr>
                    <a:xfrm>
                      <a:off x="0" y="0"/>
                      <a:ext cx="1804132" cy="3678312"/>
                    </a:xfrm>
                    <a:prstGeom prst="rect">
                      <a:avLst/>
                    </a:prstGeom>
                  </pic:spPr>
                </pic:pic>
              </a:graphicData>
            </a:graphic>
          </wp:inline>
        </w:drawing>
      </w:r>
      <w:r>
        <w:rPr>
          <w:b/>
          <w:color w:val="1F497D" w:themeColor="text2"/>
        </w:rPr>
        <w:t xml:space="preserve">    </w:t>
      </w:r>
      <w:r>
        <w:rPr>
          <w:b/>
          <w:noProof/>
          <w:color w:val="1F497D" w:themeColor="text2"/>
        </w:rPr>
        <w:drawing>
          <wp:inline distT="0" distB="0" distL="0" distR="0" wp14:anchorId="57EBA0D6" wp14:editId="05860897">
            <wp:extent cx="2609258" cy="3479013"/>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0"/>
                    <a:stretch>
                      <a:fillRect/>
                    </a:stretch>
                  </pic:blipFill>
                  <pic:spPr>
                    <a:xfrm>
                      <a:off x="0" y="0"/>
                      <a:ext cx="2655284" cy="3540382"/>
                    </a:xfrm>
                    <a:prstGeom prst="rect">
                      <a:avLst/>
                    </a:prstGeom>
                  </pic:spPr>
                </pic:pic>
              </a:graphicData>
            </a:graphic>
          </wp:inline>
        </w:drawing>
      </w:r>
      <w:r>
        <w:rPr>
          <w:b/>
          <w:color w:val="1F497D" w:themeColor="text2"/>
        </w:rPr>
        <w:t xml:space="preserve">    </w:t>
      </w:r>
      <w:r w:rsidR="00316748">
        <w:rPr>
          <w:b/>
          <w:noProof/>
          <w:color w:val="1F497D" w:themeColor="text2"/>
        </w:rPr>
        <w:drawing>
          <wp:inline distT="0" distB="0" distL="0" distR="0" wp14:anchorId="1A3DC68B" wp14:editId="23880219">
            <wp:extent cx="1674891" cy="3478672"/>
            <wp:effectExtent l="0" t="0" r="1905"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1"/>
                    <a:stretch>
                      <a:fillRect/>
                    </a:stretch>
                  </pic:blipFill>
                  <pic:spPr>
                    <a:xfrm>
                      <a:off x="0" y="0"/>
                      <a:ext cx="1705350" cy="3541934"/>
                    </a:xfrm>
                    <a:prstGeom prst="rect">
                      <a:avLst/>
                    </a:prstGeom>
                  </pic:spPr>
                </pic:pic>
              </a:graphicData>
            </a:graphic>
          </wp:inline>
        </w:drawing>
      </w:r>
    </w:p>
    <w:p w14:paraId="767F43A6" w14:textId="5E207179" w:rsidR="000146B3" w:rsidRDefault="000146B3" w:rsidP="002D6CBD">
      <w:pPr>
        <w:tabs>
          <w:tab w:val="right" w:pos="10440"/>
        </w:tabs>
        <w:ind w:right="216"/>
        <w:rPr>
          <w:b/>
          <w:bCs/>
          <w:color w:val="1F497D" w:themeColor="text2"/>
        </w:rPr>
      </w:pPr>
      <w:r>
        <w:rPr>
          <w:color w:val="1F497D" w:themeColor="text2"/>
          <w:u w:val="thick"/>
        </w:rPr>
        <w:tab/>
      </w:r>
    </w:p>
    <w:p w14:paraId="12010DED" w14:textId="77777777" w:rsidR="000146B3" w:rsidRDefault="000146B3" w:rsidP="002D6CBD">
      <w:pPr>
        <w:tabs>
          <w:tab w:val="right" w:pos="10530"/>
        </w:tabs>
        <w:ind w:right="216"/>
        <w:rPr>
          <w:b/>
          <w:bCs/>
          <w:color w:val="1F497D" w:themeColor="text2"/>
        </w:rPr>
      </w:pPr>
    </w:p>
    <w:p w14:paraId="0438A94A" w14:textId="104FCC2B" w:rsidR="00EC6EE6" w:rsidRPr="00EC6EE6" w:rsidRDefault="00A45135" w:rsidP="00EC6EE6">
      <w:pPr>
        <w:ind w:right="216"/>
        <w:rPr>
          <w:b/>
          <w:bCs/>
          <w:color w:val="1F497D" w:themeColor="text2"/>
        </w:rPr>
      </w:pPr>
      <w:bookmarkStart w:id="0" w:name="_Hlk127092875"/>
      <w:r>
        <w:rPr>
          <w:b/>
          <w:bCs/>
          <w:color w:val="1F497D" w:themeColor="text2"/>
        </w:rPr>
        <w:t xml:space="preserve">MAKE CAMBRIDGE RESILIENT </w:t>
      </w:r>
      <w:r w:rsidR="009C76FE">
        <w:rPr>
          <w:b/>
          <w:bCs/>
          <w:color w:val="1F497D" w:themeColor="text2"/>
        </w:rPr>
        <w:t xml:space="preserve">-- </w:t>
      </w:r>
      <w:r w:rsidR="00EC6EE6" w:rsidRPr="00EC6EE6">
        <w:rPr>
          <w:b/>
          <w:bCs/>
          <w:color w:val="1F497D" w:themeColor="text2"/>
        </w:rPr>
        <w:t xml:space="preserve">Flood Mitigation Project </w:t>
      </w:r>
      <w:bookmarkEnd w:id="0"/>
      <w:r w:rsidR="00EC6EE6" w:rsidRPr="00EC6EE6">
        <w:rPr>
          <w:b/>
          <w:bCs/>
          <w:color w:val="1F497D" w:themeColor="text2"/>
        </w:rPr>
        <w:t>and Community Development Program</w:t>
      </w:r>
    </w:p>
    <w:p w14:paraId="0CC33E1F" w14:textId="7A3382CC" w:rsidR="00EC6EE6" w:rsidRPr="00EC6EE6" w:rsidRDefault="00EC6EE6" w:rsidP="00EC6EE6">
      <w:pPr>
        <w:ind w:left="160" w:right="216"/>
        <w:rPr>
          <w:i/>
          <w:iCs/>
          <w:color w:val="1F497D" w:themeColor="text2"/>
        </w:rPr>
      </w:pPr>
      <w:r>
        <w:rPr>
          <w:i/>
          <w:iCs/>
          <w:color w:val="1F497D" w:themeColor="text2"/>
        </w:rPr>
        <w:t xml:space="preserve">-- </w:t>
      </w:r>
      <w:r w:rsidRPr="00EC6EE6">
        <w:rPr>
          <w:i/>
          <w:iCs/>
          <w:color w:val="1F497D" w:themeColor="text2"/>
        </w:rPr>
        <w:t>Larry White P.E. Project Manager</w:t>
      </w:r>
    </w:p>
    <w:p w14:paraId="564459FE" w14:textId="77777777" w:rsidR="00EC6EE6" w:rsidRDefault="00EC6EE6" w:rsidP="00EC6EE6">
      <w:pPr>
        <w:ind w:right="216"/>
        <w:rPr>
          <w:b/>
          <w:bCs/>
          <w:color w:val="1F497D" w:themeColor="text2"/>
        </w:rPr>
      </w:pPr>
      <w:bookmarkStart w:id="1" w:name="_Hlk109212575"/>
    </w:p>
    <w:p w14:paraId="146E60C5" w14:textId="7C8AD0F0" w:rsidR="00EC6EE6" w:rsidRDefault="00EC6EE6" w:rsidP="00EC6EE6">
      <w:pPr>
        <w:ind w:right="216"/>
        <w:rPr>
          <w:color w:val="1F497D" w:themeColor="text2"/>
        </w:rPr>
      </w:pPr>
      <w:r w:rsidRPr="00EC6EE6">
        <w:rPr>
          <w:b/>
          <w:bCs/>
          <w:color w:val="1F497D" w:themeColor="text2"/>
        </w:rPr>
        <w:t>Flood Mitigation Project</w:t>
      </w:r>
    </w:p>
    <w:p w14:paraId="677854BE" w14:textId="77777777" w:rsidR="00EC6EE6" w:rsidRDefault="00EC6EE6" w:rsidP="00EC6EE6">
      <w:pPr>
        <w:ind w:right="216"/>
        <w:rPr>
          <w:color w:val="1F497D" w:themeColor="text2"/>
        </w:rPr>
      </w:pPr>
    </w:p>
    <w:p w14:paraId="758AC057" w14:textId="698326E7" w:rsidR="00EC6EE6" w:rsidRPr="00EC6EE6" w:rsidRDefault="00EC6EE6" w:rsidP="00EC6EE6">
      <w:pPr>
        <w:ind w:right="216"/>
        <w:rPr>
          <w:color w:val="1F497D" w:themeColor="text2"/>
        </w:rPr>
      </w:pPr>
      <w:r w:rsidRPr="00EC6EE6">
        <w:rPr>
          <w:color w:val="1F497D" w:themeColor="text2"/>
        </w:rPr>
        <w:t xml:space="preserve">Since my last project update in November, we have been working closely with the Maryland Department of Emergency Management (MDEM), FEMA’s State counterpart, to respond to requests for more information and to refine our grant application for funding the design and construction of our Make Cambridge Resilient Flood Mitigation Project along the Choptank River. You may recall we originally applied for funding under FEMA’s Build Resilient Infrastructure and Communities (BRIC) grant program. This was a national competition, and although we were not selected (no awards were made in Maryland), we received a good score and suggestions on how to improve on our application.  </w:t>
      </w:r>
    </w:p>
    <w:p w14:paraId="08A5146F" w14:textId="77777777" w:rsidR="00EC6EE6" w:rsidRDefault="00EC6EE6" w:rsidP="00EC6EE6">
      <w:pPr>
        <w:ind w:right="216"/>
        <w:rPr>
          <w:color w:val="1F497D" w:themeColor="text2"/>
        </w:rPr>
      </w:pPr>
    </w:p>
    <w:p w14:paraId="6701B892" w14:textId="16310C2E" w:rsidR="00EC6EE6" w:rsidRDefault="00EC6EE6" w:rsidP="00EC6EE6">
      <w:pPr>
        <w:ind w:right="216"/>
        <w:rPr>
          <w:color w:val="1F497D" w:themeColor="text2"/>
        </w:rPr>
      </w:pPr>
      <w:r w:rsidRPr="00EC6EE6">
        <w:rPr>
          <w:color w:val="1F497D" w:themeColor="text2"/>
        </w:rPr>
        <w:t xml:space="preserve">Subsequently, MDEM permitted the City to resubmit our application under FEMA’s Hazard Mitigation Grant Program (HMGP) which is being funded under the COVID Presidential Disaster Declaration under the Stafford Act in 2020. This is significant because the State already has the </w:t>
      </w:r>
      <w:r w:rsidR="00185989" w:rsidRPr="00EC6EE6">
        <w:rPr>
          <w:color w:val="1F497D" w:themeColor="text2"/>
        </w:rPr>
        <w:t>money,</w:t>
      </w:r>
      <w:r w:rsidRPr="00EC6EE6">
        <w:rPr>
          <w:color w:val="1F497D" w:themeColor="text2"/>
        </w:rPr>
        <w:t xml:space="preserve"> so we are only competing for funding of projects within the State of Maryland. There are no guarantees, but this grant significantly </w:t>
      </w:r>
      <w:r w:rsidRPr="00EC6EE6">
        <w:rPr>
          <w:color w:val="1F497D" w:themeColor="text2"/>
        </w:rPr>
        <w:lastRenderedPageBreak/>
        <w:t>increases our chances of success. Another significant outcome of resubmitting our grant application under FEMA’s HMGP is that we were able to modify our application to request funding for both design and construction under this grant. We are still planning a phased project, with Phase I Design and Permitting and Phase II Construction. However, if we are successful in our bid, funding for construction will be set aside for us until we complete our project detailed design, and once it is approved by FEMA, we would receive funding for construction. We will not need to go through another grant process to obtain funding for construction. Thus, we could complete the project in three years, one year for design and two years for construction.</w:t>
      </w:r>
    </w:p>
    <w:p w14:paraId="550CB49F" w14:textId="2E617CBC" w:rsidR="00A45135" w:rsidRPr="00EC6EE6" w:rsidRDefault="00A45135" w:rsidP="00EC6EE6">
      <w:pPr>
        <w:ind w:right="216"/>
        <w:rPr>
          <w:color w:val="1F497D" w:themeColor="text2"/>
        </w:rPr>
      </w:pPr>
      <w:r>
        <w:rPr>
          <w:noProof/>
        </w:rPr>
        <w:drawing>
          <wp:anchor distT="0" distB="0" distL="114300" distR="114300" simplePos="0" relativeHeight="251659264" behindDoc="0" locked="0" layoutInCell="1" allowOverlap="1" wp14:anchorId="6E6A24B1" wp14:editId="2E7B9D00">
            <wp:simplePos x="0" y="0"/>
            <wp:positionH relativeFrom="margin">
              <wp:posOffset>998220</wp:posOffset>
            </wp:positionH>
            <wp:positionV relativeFrom="paragraph">
              <wp:posOffset>28575</wp:posOffset>
            </wp:positionV>
            <wp:extent cx="4371340" cy="2851150"/>
            <wp:effectExtent l="0" t="0" r="0" b="6350"/>
            <wp:wrapSquare wrapText="bothSides"/>
            <wp:docPr id="1" name="Picture 5">
              <a:extLst xmlns:a="http://schemas.openxmlformats.org/drawingml/2006/main">
                <a:ext uri="{FF2B5EF4-FFF2-40B4-BE49-F238E27FC236}">
                  <a16:creationId xmlns:a16="http://schemas.microsoft.com/office/drawing/2014/main" id="{E812B3AB-256D-367D-9B71-1867786B77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E812B3AB-256D-367D-9B71-1867786B77BC}"/>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71340" cy="285115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1F497D" w:themeColor="text2"/>
        </w:rPr>
        <w:t xml:space="preserve"> </w:t>
      </w:r>
    </w:p>
    <w:p w14:paraId="1B98DB14" w14:textId="24A7E473" w:rsidR="00EC6EE6" w:rsidRDefault="00EC6EE6" w:rsidP="00EC6EE6">
      <w:pPr>
        <w:ind w:right="216"/>
        <w:rPr>
          <w:color w:val="1F497D" w:themeColor="text2"/>
        </w:rPr>
      </w:pPr>
    </w:p>
    <w:p w14:paraId="00010EE3" w14:textId="77777777" w:rsidR="00A45135" w:rsidRDefault="00A45135" w:rsidP="00EC6EE6">
      <w:pPr>
        <w:ind w:right="216"/>
        <w:rPr>
          <w:color w:val="1F497D" w:themeColor="text2"/>
        </w:rPr>
      </w:pPr>
    </w:p>
    <w:p w14:paraId="266BD1FB" w14:textId="77777777" w:rsidR="00A45135" w:rsidRDefault="00A45135" w:rsidP="00EC6EE6">
      <w:pPr>
        <w:ind w:right="216"/>
        <w:rPr>
          <w:color w:val="1F497D" w:themeColor="text2"/>
        </w:rPr>
      </w:pPr>
    </w:p>
    <w:p w14:paraId="2C463442" w14:textId="77777777" w:rsidR="00A45135" w:rsidRDefault="00A45135" w:rsidP="00EC6EE6">
      <w:pPr>
        <w:ind w:right="216"/>
        <w:rPr>
          <w:color w:val="1F497D" w:themeColor="text2"/>
        </w:rPr>
      </w:pPr>
    </w:p>
    <w:p w14:paraId="35D4828A" w14:textId="77777777" w:rsidR="00A45135" w:rsidRDefault="00A45135" w:rsidP="00EC6EE6">
      <w:pPr>
        <w:ind w:right="216"/>
        <w:rPr>
          <w:color w:val="1F497D" w:themeColor="text2"/>
        </w:rPr>
      </w:pPr>
    </w:p>
    <w:p w14:paraId="13F0F9A5" w14:textId="77777777" w:rsidR="00A45135" w:rsidRDefault="00A45135" w:rsidP="00EC6EE6">
      <w:pPr>
        <w:ind w:right="216"/>
        <w:rPr>
          <w:color w:val="1F497D" w:themeColor="text2"/>
        </w:rPr>
      </w:pPr>
    </w:p>
    <w:p w14:paraId="5CFA53E5" w14:textId="77777777" w:rsidR="00A45135" w:rsidRDefault="00A45135" w:rsidP="00EC6EE6">
      <w:pPr>
        <w:ind w:right="216"/>
        <w:rPr>
          <w:color w:val="1F497D" w:themeColor="text2"/>
        </w:rPr>
      </w:pPr>
    </w:p>
    <w:p w14:paraId="3AFCD0B4" w14:textId="77777777" w:rsidR="00A45135" w:rsidRDefault="00A45135" w:rsidP="00EC6EE6">
      <w:pPr>
        <w:ind w:right="216"/>
        <w:rPr>
          <w:color w:val="1F497D" w:themeColor="text2"/>
        </w:rPr>
      </w:pPr>
    </w:p>
    <w:p w14:paraId="08EE7499" w14:textId="77777777" w:rsidR="00A45135" w:rsidRDefault="00A45135" w:rsidP="00EC6EE6">
      <w:pPr>
        <w:ind w:right="216"/>
        <w:rPr>
          <w:color w:val="1F497D" w:themeColor="text2"/>
        </w:rPr>
      </w:pPr>
    </w:p>
    <w:p w14:paraId="5E3925CC" w14:textId="77777777" w:rsidR="00A45135" w:rsidRDefault="00A45135" w:rsidP="00EC6EE6">
      <w:pPr>
        <w:ind w:right="216"/>
        <w:rPr>
          <w:color w:val="1F497D" w:themeColor="text2"/>
        </w:rPr>
      </w:pPr>
    </w:p>
    <w:p w14:paraId="34B1694D" w14:textId="77777777" w:rsidR="00A45135" w:rsidRDefault="00A45135" w:rsidP="00EC6EE6">
      <w:pPr>
        <w:ind w:right="216"/>
        <w:rPr>
          <w:color w:val="1F497D" w:themeColor="text2"/>
        </w:rPr>
      </w:pPr>
    </w:p>
    <w:p w14:paraId="3FD5A467" w14:textId="77777777" w:rsidR="00A45135" w:rsidRDefault="00A45135" w:rsidP="00EC6EE6">
      <w:pPr>
        <w:ind w:right="216"/>
        <w:rPr>
          <w:color w:val="1F497D" w:themeColor="text2"/>
        </w:rPr>
      </w:pPr>
    </w:p>
    <w:p w14:paraId="5B4FE6CB" w14:textId="77777777" w:rsidR="00A45135" w:rsidRDefault="00A45135" w:rsidP="00EC6EE6">
      <w:pPr>
        <w:ind w:right="216"/>
        <w:rPr>
          <w:color w:val="1F497D" w:themeColor="text2"/>
        </w:rPr>
      </w:pPr>
    </w:p>
    <w:p w14:paraId="32FB781E" w14:textId="77777777" w:rsidR="00A45135" w:rsidRDefault="00A45135" w:rsidP="00EC6EE6">
      <w:pPr>
        <w:ind w:right="216"/>
        <w:rPr>
          <w:color w:val="1F497D" w:themeColor="text2"/>
        </w:rPr>
      </w:pPr>
    </w:p>
    <w:p w14:paraId="73F8D068" w14:textId="77777777" w:rsidR="005E1B85" w:rsidRDefault="005E1B85" w:rsidP="00EC6EE6">
      <w:pPr>
        <w:ind w:right="216"/>
        <w:rPr>
          <w:color w:val="1F497D" w:themeColor="text2"/>
        </w:rPr>
      </w:pPr>
    </w:p>
    <w:p w14:paraId="1F5A8215" w14:textId="681B221E" w:rsidR="00EC6EE6" w:rsidRDefault="00EC6EE6" w:rsidP="00EC6EE6">
      <w:pPr>
        <w:ind w:right="216"/>
        <w:rPr>
          <w:color w:val="1F497D" w:themeColor="text2"/>
        </w:rPr>
      </w:pPr>
      <w:r w:rsidRPr="00EC6EE6">
        <w:rPr>
          <w:color w:val="1F497D" w:themeColor="text2"/>
        </w:rPr>
        <w:t>MDEM has been working closely with FEMA Region III who will need to approve the HMGP grant awards for the State of Maryland. Our final application was officially submitted to FEMA the end of January 2023. We do not know when an award decision will be made. Our best guess is this spring sometime or early fall.  In the interim, we are procuring engineering design contractor support, contingent on the award of grant funding for design, so we can move expeditiously once funding is available.</w:t>
      </w:r>
    </w:p>
    <w:p w14:paraId="5E46421A" w14:textId="77777777" w:rsidR="00A45135" w:rsidRDefault="00A45135" w:rsidP="00EC6EE6">
      <w:pPr>
        <w:ind w:right="216"/>
        <w:rPr>
          <w:b/>
          <w:bCs/>
          <w:color w:val="1F497D" w:themeColor="text2"/>
        </w:rPr>
      </w:pPr>
    </w:p>
    <w:p w14:paraId="40333FE6" w14:textId="7FD660A3" w:rsidR="00EC6EE6" w:rsidRDefault="00EC6EE6" w:rsidP="00EC6EE6">
      <w:pPr>
        <w:ind w:right="216"/>
        <w:rPr>
          <w:b/>
          <w:bCs/>
          <w:color w:val="1F497D" w:themeColor="text2"/>
        </w:rPr>
      </w:pPr>
      <w:r w:rsidRPr="00EC6EE6">
        <w:rPr>
          <w:b/>
          <w:bCs/>
          <w:color w:val="1F497D" w:themeColor="text2"/>
        </w:rPr>
        <w:t xml:space="preserve">Community Development Program </w:t>
      </w:r>
    </w:p>
    <w:p w14:paraId="1C5BDF0B" w14:textId="77777777" w:rsidR="00EC6EE6" w:rsidRPr="00EC6EE6" w:rsidRDefault="00EC6EE6" w:rsidP="00EC6EE6">
      <w:pPr>
        <w:ind w:right="216"/>
        <w:rPr>
          <w:b/>
          <w:bCs/>
          <w:color w:val="1F497D" w:themeColor="text2"/>
        </w:rPr>
      </w:pPr>
    </w:p>
    <w:p w14:paraId="09272B08" w14:textId="1A949AF2" w:rsidR="00EC6EE6" w:rsidRPr="00EC6EE6" w:rsidRDefault="00EC6EE6" w:rsidP="00EC6EE6">
      <w:pPr>
        <w:ind w:right="216"/>
        <w:rPr>
          <w:color w:val="1F497D" w:themeColor="text2"/>
        </w:rPr>
      </w:pPr>
      <w:r w:rsidRPr="00EC6EE6">
        <w:rPr>
          <w:color w:val="1F497D" w:themeColor="text2"/>
        </w:rPr>
        <w:t>We also submitted a grant application for our Community Development Program under the same FEMA Hazard Mitigation Program (HMGP</w:t>
      </w:r>
      <w:r>
        <w:rPr>
          <w:color w:val="1F497D" w:themeColor="text2"/>
        </w:rPr>
        <w:t>}</w:t>
      </w:r>
      <w:r w:rsidRPr="00EC6EE6">
        <w:rPr>
          <w:color w:val="1F497D" w:themeColor="text2"/>
        </w:rPr>
        <w:t>. Our Community Development Program will provide for the continuation of our risk reduction planning effort while we are implementing our flood mitigation project, keeping our community engaged in flood risk reduction long term with the goal of institutionalizing flood risk reduction in the community. The City plans to maintain our current FEMA Planning Grant public outreach and Steering Committee support throughout the design and construction of our Flood Protection Project and will leverage that support for our Community Development Planning effort.</w:t>
      </w:r>
    </w:p>
    <w:p w14:paraId="3A02BD9B" w14:textId="77777777" w:rsidR="00EC6EE6" w:rsidRDefault="00EC6EE6" w:rsidP="00EC6EE6">
      <w:pPr>
        <w:ind w:right="216"/>
        <w:rPr>
          <w:color w:val="1F497D" w:themeColor="text2"/>
        </w:rPr>
      </w:pPr>
      <w:bookmarkStart w:id="2" w:name="_Hlk109212679"/>
    </w:p>
    <w:p w14:paraId="47D21F91" w14:textId="43B88C7F" w:rsidR="00860CB0" w:rsidRDefault="00EC6EE6" w:rsidP="00860CB0">
      <w:pPr>
        <w:ind w:right="216"/>
        <w:rPr>
          <w:color w:val="1F497D" w:themeColor="text2"/>
        </w:rPr>
      </w:pPr>
      <w:r w:rsidRPr="00EC6EE6">
        <w:rPr>
          <w:color w:val="1F497D" w:themeColor="text2"/>
        </w:rPr>
        <w:t>This is a three-year program. If we are fortunate to win both grants, they will be implemented concurrently which will allow the City to leverage its resources to support the implementation of green infrastructure initiatives, and to develop a maintenance program for our flood mitigation project. The community development program includes the hiring of an environmental professional to lead this effort.</w:t>
      </w:r>
      <w:r>
        <w:rPr>
          <w:color w:val="1F497D" w:themeColor="text2"/>
        </w:rPr>
        <w:t xml:space="preserve">  </w:t>
      </w:r>
    </w:p>
    <w:p w14:paraId="2032148E" w14:textId="77777777" w:rsidR="00860CB0" w:rsidRPr="00AE4BF7" w:rsidRDefault="00860CB0" w:rsidP="00860CB0">
      <w:pPr>
        <w:ind w:right="216"/>
        <w:rPr>
          <w:b/>
          <w:bCs/>
          <w:i/>
          <w:color w:val="000090"/>
        </w:rPr>
      </w:pPr>
      <w:r>
        <w:rPr>
          <w:b/>
          <w:bCs/>
          <w:color w:val="1F497D" w:themeColor="text2"/>
        </w:rPr>
        <w:lastRenderedPageBreak/>
        <w:t>CAMBRIDGE FUN FACTS &amp; LORE</w:t>
      </w:r>
    </w:p>
    <w:p w14:paraId="3C4B5BC2" w14:textId="3CC89AFC" w:rsidR="00860CB0" w:rsidRDefault="00860CB0" w:rsidP="00860CB0">
      <w:pPr>
        <w:ind w:right="216"/>
        <w:rPr>
          <w:i/>
          <w:color w:val="1F497D" w:themeColor="text2"/>
        </w:rPr>
      </w:pPr>
      <w:r>
        <w:rPr>
          <w:b/>
          <w:color w:val="1F497D" w:themeColor="text2"/>
        </w:rPr>
        <w:t xml:space="preserve">  </w:t>
      </w:r>
      <w:r>
        <w:rPr>
          <w:i/>
          <w:color w:val="1F497D" w:themeColor="text2"/>
        </w:rPr>
        <w:t xml:space="preserve"> --  Martha Phillips-Patrick</w:t>
      </w:r>
    </w:p>
    <w:p w14:paraId="320C08F4" w14:textId="77777777" w:rsidR="00860CB0" w:rsidRDefault="00860CB0" w:rsidP="00860CB0">
      <w:pPr>
        <w:ind w:right="216"/>
        <w:rPr>
          <w:color w:val="1F497D" w:themeColor="text2"/>
        </w:rPr>
      </w:pPr>
    </w:p>
    <w:p w14:paraId="12C04C90" w14:textId="6F96AD50" w:rsidR="00860CB0" w:rsidRPr="00334D3D" w:rsidRDefault="00860CB0" w:rsidP="00860CB0">
      <w:pPr>
        <w:ind w:right="216"/>
        <w:rPr>
          <w:color w:val="1F497D" w:themeColor="text2"/>
        </w:rPr>
      </w:pPr>
      <w:r w:rsidRPr="00334D3D">
        <w:rPr>
          <w:color w:val="1F497D" w:themeColor="text2"/>
        </w:rPr>
        <w:t>Dorchester County has the largest number of square miles (688) of any County in Maryland.</w:t>
      </w:r>
      <w:r>
        <w:rPr>
          <w:color w:val="1F497D" w:themeColor="text2"/>
        </w:rPr>
        <w:t xml:space="preserve"> </w:t>
      </w:r>
      <w:r w:rsidRPr="00334D3D">
        <w:rPr>
          <w:color w:val="1F497D" w:themeColor="text2"/>
        </w:rPr>
        <w:t>The Choptank River is the longest river on the Delmarva Peninsula. </w:t>
      </w:r>
      <w:r>
        <w:rPr>
          <w:color w:val="1F497D" w:themeColor="text2"/>
        </w:rPr>
        <w:t xml:space="preserve"> </w:t>
      </w:r>
      <w:r w:rsidRPr="00334D3D">
        <w:rPr>
          <w:color w:val="1F497D" w:themeColor="text2"/>
        </w:rPr>
        <w:t xml:space="preserve">Cambridge is the only </w:t>
      </w:r>
      <w:r w:rsidR="00185989" w:rsidRPr="00334D3D">
        <w:rPr>
          <w:color w:val="1F497D" w:themeColor="text2"/>
        </w:rPr>
        <w:t>deep-water</w:t>
      </w:r>
      <w:r w:rsidRPr="00334D3D">
        <w:rPr>
          <w:color w:val="1F497D" w:themeColor="text2"/>
        </w:rPr>
        <w:t xml:space="preserve"> port on the Eastern Shore and the second deepest port in the State.</w:t>
      </w:r>
    </w:p>
    <w:p w14:paraId="7645F492" w14:textId="77777777" w:rsidR="00860CB0" w:rsidRPr="00334D3D" w:rsidRDefault="00860CB0" w:rsidP="00860CB0">
      <w:pPr>
        <w:ind w:right="216"/>
        <w:rPr>
          <w:color w:val="1F497D" w:themeColor="text2"/>
        </w:rPr>
      </w:pPr>
    </w:p>
    <w:p w14:paraId="74C47115" w14:textId="77777777" w:rsidR="00860CB0" w:rsidRPr="00334D3D" w:rsidRDefault="00860CB0" w:rsidP="00860CB0">
      <w:pPr>
        <w:ind w:right="216"/>
        <w:rPr>
          <w:color w:val="1F497D" w:themeColor="text2"/>
        </w:rPr>
      </w:pPr>
      <w:r w:rsidRPr="00334D3D">
        <w:rPr>
          <w:color w:val="1F497D" w:themeColor="text2"/>
        </w:rPr>
        <w:t>Dorchester County was established in 1669</w:t>
      </w:r>
      <w:r>
        <w:rPr>
          <w:color w:val="1F497D" w:themeColor="text2"/>
        </w:rPr>
        <w:t xml:space="preserve">, </w:t>
      </w:r>
      <w:r w:rsidRPr="00334D3D">
        <w:rPr>
          <w:color w:val="1F497D" w:themeColor="text2"/>
        </w:rPr>
        <w:t>but it was not until sometime after 1683 that the City of Cambridge was established when the Maryland Assembly passed a bill to set up towns, ports</w:t>
      </w:r>
      <w:r>
        <w:rPr>
          <w:color w:val="1F497D" w:themeColor="text2"/>
        </w:rPr>
        <w:t>,</w:t>
      </w:r>
      <w:r w:rsidRPr="00334D3D">
        <w:rPr>
          <w:color w:val="1F497D" w:themeColor="text2"/>
        </w:rPr>
        <w:t xml:space="preserve"> and points of entry for the export of tobacco.  The land that was platted to become Cambridge in 1684 was part of the Choptank Indian Reservation. It is not clear who made the survey and who had title to the original lots. (Paula S. Reed, Cambridge Historic District Wards I and III, p.3)</w:t>
      </w:r>
    </w:p>
    <w:p w14:paraId="2F333023" w14:textId="77777777" w:rsidR="00860CB0" w:rsidRPr="00334D3D" w:rsidRDefault="00860CB0" w:rsidP="00860CB0">
      <w:pPr>
        <w:ind w:right="216"/>
        <w:rPr>
          <w:color w:val="1F497D" w:themeColor="text2"/>
        </w:rPr>
      </w:pPr>
    </w:p>
    <w:p w14:paraId="40E15978" w14:textId="179A36A0" w:rsidR="00860CB0" w:rsidRPr="00860CB0" w:rsidRDefault="00860CB0" w:rsidP="00860CB0">
      <w:pPr>
        <w:ind w:right="216"/>
        <w:rPr>
          <w:color w:val="1F497D" w:themeColor="text2"/>
        </w:rPr>
      </w:pPr>
      <w:r w:rsidRPr="00334D3D">
        <w:rPr>
          <w:color w:val="1F497D" w:themeColor="text2"/>
        </w:rPr>
        <w:t xml:space="preserve">By 1719 trading ships from London and Liverpool began to dock in Cambridge bringing goods and serving as the County's major marketing point for tobacco, seafood, and muskrat pelts. </w:t>
      </w:r>
      <w:r>
        <w:rPr>
          <w:color w:val="1F497D" w:themeColor="text2"/>
        </w:rPr>
        <w:t xml:space="preserve"> </w:t>
      </w:r>
      <w:r w:rsidRPr="00334D3D">
        <w:rPr>
          <w:color w:val="1F497D" w:themeColor="text2"/>
        </w:rPr>
        <w:t>As a port</w:t>
      </w:r>
      <w:r>
        <w:rPr>
          <w:color w:val="1F497D" w:themeColor="text2"/>
        </w:rPr>
        <w:t>,</w:t>
      </w:r>
      <w:r w:rsidRPr="00334D3D">
        <w:rPr>
          <w:color w:val="1F497D" w:themeColor="text2"/>
        </w:rPr>
        <w:t xml:space="preserve"> Cambridge also began to develop a shipbuilding industry.  Its population gradually grew to about 400 by</w:t>
      </w:r>
      <w:r>
        <w:rPr>
          <w:color w:val="1F497D" w:themeColor="text2"/>
        </w:rPr>
        <w:t xml:space="preserve"> </w:t>
      </w:r>
      <w:r w:rsidRPr="00334D3D">
        <w:rPr>
          <w:color w:val="1F497D" w:themeColor="text2"/>
        </w:rPr>
        <w:t>1770. (Christopher Weeks, Between the Nanticoke and the Choptank, 1984; Paula Reed as above)</w:t>
      </w:r>
      <w:r>
        <w:rPr>
          <w:color w:val="1F497D" w:themeColor="text2"/>
        </w:rPr>
        <w:t xml:space="preserve">. </w:t>
      </w:r>
      <w:r w:rsidRPr="00334D3D">
        <w:rPr>
          <w:color w:val="1F497D" w:themeColor="text2"/>
        </w:rPr>
        <w:t xml:space="preserve">In 1770 Cambridge also had a </w:t>
      </w:r>
      <w:r w:rsidR="00185989" w:rsidRPr="00334D3D">
        <w:rPr>
          <w:color w:val="1F497D" w:themeColor="text2"/>
        </w:rPr>
        <w:t>racetrack</w:t>
      </w:r>
      <w:r w:rsidRPr="00334D3D">
        <w:rPr>
          <w:color w:val="1F497D" w:themeColor="text2"/>
        </w:rPr>
        <w:t>.  "It may be during this time that horse racing was conducted on Race Street when the court was in session."  Race Street was known earlier in the 18th Century as Wood Street. (Charles Truitt, Breadbasket of the Revolution, 1975) </w:t>
      </w:r>
      <w:r w:rsidRPr="00374545">
        <w:rPr>
          <w:color w:val="1F497D" w:themeColor="text2"/>
        </w:rPr>
        <w:t xml:space="preserve"> </w:t>
      </w:r>
      <w:r w:rsidRPr="00334D3D">
        <w:rPr>
          <w:rFonts w:ascii="Apple Color Emoji" w:hAnsi="Apple Color Emoji" w:cs="Apple Color Emoji"/>
          <w:color w:val="1F497D" w:themeColor="text2"/>
        </w:rPr>
        <w:t>🏇</w:t>
      </w:r>
    </w:p>
    <w:p w14:paraId="24960571" w14:textId="77777777" w:rsidR="00860CB0" w:rsidRPr="00346D53" w:rsidRDefault="00860CB0" w:rsidP="00860CB0">
      <w:pPr>
        <w:tabs>
          <w:tab w:val="right" w:pos="10530"/>
        </w:tabs>
        <w:ind w:right="216"/>
        <w:rPr>
          <w:b/>
          <w:color w:val="1F497D" w:themeColor="text2"/>
          <w:u w:val="thick"/>
        </w:rPr>
      </w:pPr>
      <w:r>
        <w:rPr>
          <w:b/>
          <w:color w:val="1F497D" w:themeColor="text2"/>
          <w:u w:val="thick"/>
        </w:rPr>
        <w:tab/>
      </w:r>
    </w:p>
    <w:p w14:paraId="2A5B89B5" w14:textId="77777777" w:rsidR="00860CB0" w:rsidRDefault="00860CB0" w:rsidP="00860CB0">
      <w:pPr>
        <w:ind w:right="216"/>
        <w:rPr>
          <w:b/>
          <w:bCs/>
          <w:color w:val="1F497D" w:themeColor="text2"/>
        </w:rPr>
      </w:pPr>
    </w:p>
    <w:p w14:paraId="14BEAD70" w14:textId="49A83812" w:rsidR="00860CB0" w:rsidRPr="00AE4BF7" w:rsidRDefault="00860CB0" w:rsidP="00860CB0">
      <w:pPr>
        <w:ind w:right="216"/>
        <w:rPr>
          <w:b/>
          <w:bCs/>
          <w:i/>
          <w:color w:val="000090"/>
        </w:rPr>
      </w:pPr>
      <w:r>
        <w:rPr>
          <w:rFonts w:cstheme="majorHAnsi"/>
          <w:b/>
          <w:bCs/>
          <w:color w:val="1F497D" w:themeColor="text2"/>
        </w:rPr>
        <w:t>HISTORIC PRESERVATION COMMISSION (HPC)</w:t>
      </w:r>
      <w:r w:rsidR="00A86B78">
        <w:rPr>
          <w:rFonts w:cstheme="majorHAnsi"/>
          <w:b/>
          <w:bCs/>
          <w:color w:val="1F497D" w:themeColor="text2"/>
        </w:rPr>
        <w:t xml:space="preserve"> REPORT</w:t>
      </w:r>
    </w:p>
    <w:p w14:paraId="72105C81" w14:textId="77777777" w:rsidR="00860CB0" w:rsidRDefault="00860CB0" w:rsidP="00860CB0">
      <w:pPr>
        <w:ind w:right="216"/>
        <w:rPr>
          <w:i/>
          <w:color w:val="1F497D" w:themeColor="text2"/>
        </w:rPr>
      </w:pPr>
      <w:r>
        <w:rPr>
          <w:b/>
          <w:color w:val="1F497D" w:themeColor="text2"/>
        </w:rPr>
        <w:t xml:space="preserve">  </w:t>
      </w:r>
      <w:r>
        <w:rPr>
          <w:i/>
          <w:color w:val="1F497D" w:themeColor="text2"/>
        </w:rPr>
        <w:t xml:space="preserve"> -- Sharon Smith</w:t>
      </w:r>
    </w:p>
    <w:p w14:paraId="78B9B141" w14:textId="77777777" w:rsidR="00860CB0" w:rsidRPr="003260AB" w:rsidRDefault="00860CB0" w:rsidP="00860CB0">
      <w:pPr>
        <w:ind w:right="216"/>
        <w:rPr>
          <w:color w:val="1F497D" w:themeColor="text2"/>
        </w:rPr>
      </w:pPr>
    </w:p>
    <w:p w14:paraId="06D1F624" w14:textId="77777777" w:rsidR="00860CB0" w:rsidRDefault="00860CB0" w:rsidP="00860CB0">
      <w:pPr>
        <w:ind w:right="216"/>
        <w:rPr>
          <w:rFonts w:cstheme="majorHAnsi"/>
          <w:color w:val="1F497D" w:themeColor="text2"/>
        </w:rPr>
      </w:pPr>
      <w:r w:rsidRPr="003260AB">
        <w:rPr>
          <w:rFonts w:cstheme="majorHAnsi"/>
          <w:color w:val="1F497D" w:themeColor="text2"/>
        </w:rPr>
        <w:t xml:space="preserve">The October meeting of the </w:t>
      </w:r>
      <w:r>
        <w:rPr>
          <w:rFonts w:cstheme="majorHAnsi"/>
          <w:color w:val="1F497D" w:themeColor="text2"/>
        </w:rPr>
        <w:t>HPC</w:t>
      </w:r>
      <w:r w:rsidRPr="003260AB">
        <w:rPr>
          <w:rFonts w:cstheme="majorHAnsi"/>
          <w:color w:val="1F497D" w:themeColor="text2"/>
        </w:rPr>
        <w:t xml:space="preserve"> was held on Wednesday, October 19th at 6</w:t>
      </w:r>
      <w:r>
        <w:rPr>
          <w:rFonts w:cstheme="majorHAnsi"/>
          <w:color w:val="1F497D" w:themeColor="text2"/>
        </w:rPr>
        <w:t xml:space="preserve">:00 </w:t>
      </w:r>
      <w:r w:rsidRPr="003260AB">
        <w:rPr>
          <w:rFonts w:cstheme="majorHAnsi"/>
          <w:color w:val="1F497D" w:themeColor="text2"/>
        </w:rPr>
        <w:t xml:space="preserve">pm </w:t>
      </w:r>
      <w:r>
        <w:rPr>
          <w:rFonts w:cstheme="majorHAnsi"/>
          <w:color w:val="1F497D" w:themeColor="text2"/>
        </w:rPr>
        <w:t>in the City Council Chamber at</w:t>
      </w:r>
      <w:r w:rsidRPr="003260AB">
        <w:rPr>
          <w:rFonts w:cstheme="majorHAnsi"/>
          <w:color w:val="1F497D" w:themeColor="text2"/>
        </w:rPr>
        <w:t xml:space="preserve"> 305 Gay Street. </w:t>
      </w:r>
      <w:r>
        <w:rPr>
          <w:rFonts w:cstheme="majorHAnsi"/>
          <w:color w:val="1F497D" w:themeColor="text2"/>
        </w:rPr>
        <w:t xml:space="preserve"> S</w:t>
      </w:r>
      <w:r w:rsidRPr="003260AB">
        <w:rPr>
          <w:rFonts w:cstheme="majorHAnsi"/>
          <w:color w:val="1F497D" w:themeColor="text2"/>
        </w:rPr>
        <w:t xml:space="preserve">taff provided administrative approvals for two applicants for in-kind replacement of asphalt roof shingles during the month. One case for a front walkway of brick construction was passed on the consent agenda. </w:t>
      </w:r>
      <w:r>
        <w:rPr>
          <w:rFonts w:cstheme="majorHAnsi"/>
          <w:color w:val="1F497D" w:themeColor="text2"/>
        </w:rPr>
        <w:t xml:space="preserve"> </w:t>
      </w:r>
      <w:r w:rsidRPr="003260AB">
        <w:rPr>
          <w:rFonts w:cstheme="majorHAnsi"/>
          <w:color w:val="1F497D" w:themeColor="text2"/>
        </w:rPr>
        <w:t xml:space="preserve">Eight cases received full reviews by the Commission and an informal review of proposed renovations to the 201 Mill Street School was held. Window removal and window replacement were approved for two applicants. A front porch railing replacement was approved after the fact. </w:t>
      </w:r>
      <w:r>
        <w:rPr>
          <w:rFonts w:cstheme="majorHAnsi"/>
          <w:color w:val="1F497D" w:themeColor="text2"/>
        </w:rPr>
        <w:t xml:space="preserve"> </w:t>
      </w:r>
      <w:r w:rsidRPr="003260AB">
        <w:rPr>
          <w:rFonts w:cstheme="majorHAnsi"/>
          <w:color w:val="1F497D" w:themeColor="text2"/>
        </w:rPr>
        <w:t xml:space="preserve">A decorative metal fence installation, rain gutter replacement, back steps replacement, and a covered rear porch were approved. A lengthy discussion of a large mural in the residential area was held, with the </w:t>
      </w:r>
      <w:r>
        <w:rPr>
          <w:rFonts w:cstheme="majorHAnsi"/>
          <w:color w:val="1F497D" w:themeColor="text2"/>
        </w:rPr>
        <w:t xml:space="preserve">side wall </w:t>
      </w:r>
      <w:r w:rsidRPr="003260AB">
        <w:rPr>
          <w:rFonts w:cstheme="majorHAnsi"/>
          <w:color w:val="1F497D" w:themeColor="text2"/>
        </w:rPr>
        <w:t>art being approved and the front façade text deferred. Current HPC guidelines do not clearly address murals.</w:t>
      </w:r>
    </w:p>
    <w:p w14:paraId="3FDC695E" w14:textId="77777777" w:rsidR="00860CB0" w:rsidRDefault="00860CB0" w:rsidP="00860CB0">
      <w:pPr>
        <w:ind w:right="216"/>
        <w:rPr>
          <w:rFonts w:cstheme="majorHAnsi"/>
          <w:color w:val="1F497D" w:themeColor="text2"/>
        </w:rPr>
      </w:pPr>
    </w:p>
    <w:p w14:paraId="05C30E06" w14:textId="77777777" w:rsidR="00860CB0" w:rsidRPr="003260AB" w:rsidRDefault="00860CB0" w:rsidP="00860CB0">
      <w:pPr>
        <w:ind w:right="216"/>
        <w:rPr>
          <w:rFonts w:cstheme="majorHAnsi"/>
          <w:color w:val="1F497D" w:themeColor="text2"/>
        </w:rPr>
      </w:pPr>
      <w:r>
        <w:rPr>
          <w:rFonts w:cstheme="majorHAnsi"/>
          <w:color w:val="1F497D" w:themeColor="text2"/>
        </w:rPr>
        <w:t>The November meeting of the HPC was held on Wednesday, November 16</w:t>
      </w:r>
      <w:r w:rsidRPr="003260AB">
        <w:rPr>
          <w:rFonts w:cstheme="majorHAnsi"/>
          <w:color w:val="1F497D" w:themeColor="text2"/>
          <w:vertAlign w:val="superscript"/>
        </w:rPr>
        <w:t>th</w:t>
      </w:r>
      <w:r>
        <w:rPr>
          <w:rFonts w:cstheme="majorHAnsi"/>
          <w:color w:val="1F497D" w:themeColor="text2"/>
        </w:rPr>
        <w:t xml:space="preserve"> </w:t>
      </w:r>
      <w:r w:rsidRPr="003260AB">
        <w:rPr>
          <w:rFonts w:cstheme="majorHAnsi"/>
          <w:color w:val="1F497D" w:themeColor="text2"/>
        </w:rPr>
        <w:t>at 6</w:t>
      </w:r>
      <w:r>
        <w:rPr>
          <w:rFonts w:cstheme="majorHAnsi"/>
          <w:color w:val="1F497D" w:themeColor="text2"/>
        </w:rPr>
        <w:t xml:space="preserve">:00 </w:t>
      </w:r>
      <w:r w:rsidRPr="003260AB">
        <w:rPr>
          <w:rFonts w:cstheme="majorHAnsi"/>
          <w:color w:val="1F497D" w:themeColor="text2"/>
        </w:rPr>
        <w:t xml:space="preserve">pm in </w:t>
      </w:r>
      <w:r>
        <w:rPr>
          <w:rFonts w:cstheme="majorHAnsi"/>
          <w:color w:val="1F497D" w:themeColor="text2"/>
        </w:rPr>
        <w:t xml:space="preserve">the </w:t>
      </w:r>
      <w:r w:rsidRPr="003260AB">
        <w:rPr>
          <w:rFonts w:cstheme="majorHAnsi"/>
          <w:color w:val="1F497D" w:themeColor="text2"/>
        </w:rPr>
        <w:t>Council Chamber.</w:t>
      </w:r>
      <w:r>
        <w:rPr>
          <w:rFonts w:cstheme="majorHAnsi"/>
          <w:color w:val="1F497D" w:themeColor="text2"/>
        </w:rPr>
        <w:t xml:space="preserve"> Four consent agenda items were approved for porch repairs, shutter replacements, a shed, a fence, and a sign. Three full reviews resulted in limited approval for numerous external repairs and a rear addition, approval for window replacements, and approval for construction of a shed.</w:t>
      </w:r>
    </w:p>
    <w:p w14:paraId="26FDAB9C" w14:textId="77777777" w:rsidR="00860CB0" w:rsidRPr="003260AB" w:rsidRDefault="00860CB0" w:rsidP="00860CB0">
      <w:pPr>
        <w:ind w:right="216"/>
        <w:rPr>
          <w:rFonts w:cstheme="majorHAnsi"/>
          <w:color w:val="1F497D" w:themeColor="text2"/>
        </w:rPr>
      </w:pPr>
    </w:p>
    <w:p w14:paraId="6CAD58AF" w14:textId="77777777" w:rsidR="00860CB0" w:rsidRDefault="00860CB0" w:rsidP="00860CB0">
      <w:pPr>
        <w:ind w:right="216"/>
        <w:rPr>
          <w:rFonts w:cstheme="majorHAnsi"/>
          <w:color w:val="1F497D" w:themeColor="text2"/>
        </w:rPr>
      </w:pPr>
      <w:r w:rsidRPr="003260AB">
        <w:rPr>
          <w:rFonts w:cstheme="majorHAnsi"/>
          <w:color w:val="1F497D" w:themeColor="text2"/>
        </w:rPr>
        <w:t>The December meeting of the HPC was held on Wednesday, December 21 at 6</w:t>
      </w:r>
      <w:r>
        <w:rPr>
          <w:rFonts w:cstheme="majorHAnsi"/>
          <w:color w:val="1F497D" w:themeColor="text2"/>
        </w:rPr>
        <w:t xml:space="preserve">:00 </w:t>
      </w:r>
      <w:r w:rsidRPr="003260AB">
        <w:rPr>
          <w:rFonts w:cstheme="majorHAnsi"/>
          <w:color w:val="1F497D" w:themeColor="text2"/>
        </w:rPr>
        <w:t xml:space="preserve">pm in </w:t>
      </w:r>
      <w:r>
        <w:rPr>
          <w:rFonts w:cstheme="majorHAnsi"/>
          <w:color w:val="1F497D" w:themeColor="text2"/>
        </w:rPr>
        <w:t xml:space="preserve">the </w:t>
      </w:r>
      <w:r w:rsidRPr="003260AB">
        <w:rPr>
          <w:rFonts w:cstheme="majorHAnsi"/>
          <w:color w:val="1F497D" w:themeColor="text2"/>
        </w:rPr>
        <w:t>Council Chamber</w:t>
      </w:r>
      <w:r>
        <w:rPr>
          <w:rFonts w:cstheme="majorHAnsi"/>
          <w:color w:val="1F497D" w:themeColor="text2"/>
        </w:rPr>
        <w:t>.</w:t>
      </w:r>
      <w:r w:rsidRPr="003260AB">
        <w:rPr>
          <w:rFonts w:cstheme="majorHAnsi"/>
          <w:color w:val="1F497D" w:themeColor="text2"/>
        </w:rPr>
        <w:t xml:space="preserve"> </w:t>
      </w:r>
      <w:r>
        <w:rPr>
          <w:rFonts w:cstheme="majorHAnsi"/>
          <w:color w:val="1F497D" w:themeColor="text2"/>
        </w:rPr>
        <w:t>S</w:t>
      </w:r>
      <w:r w:rsidRPr="003260AB">
        <w:rPr>
          <w:rFonts w:cstheme="majorHAnsi"/>
          <w:color w:val="1F497D" w:themeColor="text2"/>
        </w:rPr>
        <w:t xml:space="preserve">taff provided administrative approval for four applicants during the month. Those cases included in-kind asphalt shingle replacement, wood window replacement, emergency roof repair, and </w:t>
      </w:r>
      <w:r w:rsidRPr="003260AB">
        <w:rPr>
          <w:rFonts w:cstheme="majorHAnsi"/>
          <w:color w:val="1F497D" w:themeColor="text2"/>
        </w:rPr>
        <w:lastRenderedPageBreak/>
        <w:t>asphalt driveway replaced with mulch. Four cases received full reviews by the Commission including wood fence installation, side and rear stair replacement, and front and rear storm door installation. The fourth case was approval of solar panels on the back façade of a house and on the detached garage. HPC strives to assist homeowners to locate solar panels on surfaces least visible from the street. </w:t>
      </w:r>
      <w:r>
        <w:rPr>
          <w:rFonts w:cstheme="majorHAnsi"/>
          <w:color w:val="1F497D" w:themeColor="text2"/>
        </w:rPr>
        <w:t xml:space="preserve"> </w:t>
      </w:r>
      <w:r w:rsidRPr="003260AB">
        <w:rPr>
          <w:rFonts w:cstheme="majorHAnsi"/>
          <w:color w:val="1F497D" w:themeColor="text2"/>
        </w:rPr>
        <w:t>Mural guidelines were discussed at the end of reviewing the cases and are being drafted for formal inclusion in the guidelines.</w:t>
      </w:r>
    </w:p>
    <w:p w14:paraId="513029AF" w14:textId="77777777" w:rsidR="00860CB0" w:rsidRDefault="00860CB0" w:rsidP="00860CB0">
      <w:pPr>
        <w:ind w:right="216"/>
        <w:rPr>
          <w:rFonts w:cstheme="majorHAnsi"/>
          <w:color w:val="1F497D" w:themeColor="text2"/>
        </w:rPr>
      </w:pPr>
    </w:p>
    <w:p w14:paraId="3FBBFF02" w14:textId="77777777" w:rsidR="00860CB0" w:rsidRPr="001A14A8" w:rsidRDefault="00860CB0" w:rsidP="00860CB0">
      <w:pPr>
        <w:ind w:right="216"/>
        <w:rPr>
          <w:rFonts w:cstheme="majorHAnsi"/>
          <w:color w:val="1F497D" w:themeColor="text2"/>
        </w:rPr>
      </w:pPr>
      <w:r>
        <w:rPr>
          <w:rFonts w:cstheme="majorHAnsi"/>
          <w:color w:val="1F497D" w:themeColor="text2"/>
        </w:rPr>
        <w:t>The January meeting of the HPC was held on Wednesday, January 18</w:t>
      </w:r>
      <w:r w:rsidRPr="006A482E">
        <w:rPr>
          <w:rFonts w:cstheme="majorHAnsi"/>
          <w:color w:val="1F497D" w:themeColor="text2"/>
          <w:vertAlign w:val="superscript"/>
        </w:rPr>
        <w:t>th</w:t>
      </w:r>
      <w:r>
        <w:rPr>
          <w:rFonts w:cstheme="majorHAnsi"/>
          <w:color w:val="1F497D" w:themeColor="text2"/>
        </w:rPr>
        <w:t xml:space="preserve"> </w:t>
      </w:r>
      <w:r w:rsidRPr="003260AB">
        <w:rPr>
          <w:rFonts w:cstheme="majorHAnsi"/>
          <w:color w:val="1F497D" w:themeColor="text2"/>
        </w:rPr>
        <w:t xml:space="preserve">at </w:t>
      </w:r>
      <w:r>
        <w:rPr>
          <w:rFonts w:cstheme="majorHAnsi"/>
          <w:color w:val="1F497D" w:themeColor="text2"/>
        </w:rPr>
        <w:t>6:00 pm in the Council Chamber</w:t>
      </w:r>
      <w:r w:rsidRPr="003260AB">
        <w:rPr>
          <w:rFonts w:cstheme="majorHAnsi"/>
          <w:color w:val="1F497D" w:themeColor="text2"/>
        </w:rPr>
        <w:t>.</w:t>
      </w:r>
      <w:r>
        <w:rPr>
          <w:rFonts w:cstheme="majorHAnsi"/>
          <w:color w:val="1F497D" w:themeColor="text2"/>
        </w:rPr>
        <w:t xml:space="preserve">  S</w:t>
      </w:r>
      <w:r w:rsidRPr="003260AB">
        <w:rPr>
          <w:rFonts w:cstheme="majorHAnsi"/>
          <w:color w:val="1F497D" w:themeColor="text2"/>
        </w:rPr>
        <w:t>taff provided administrative approval for</w:t>
      </w:r>
      <w:r>
        <w:rPr>
          <w:rFonts w:cstheme="majorHAnsi"/>
          <w:color w:val="1F497D" w:themeColor="text2"/>
        </w:rPr>
        <w:t xml:space="preserve"> two roof replacements and one gutter installation.  One consent agenda item was approved for a decorative metal fence.  Four full reviews were conducted resulting in approval of the p</w:t>
      </w:r>
      <w:r w:rsidRPr="001A14A8">
        <w:rPr>
          <w:rFonts w:cstheme="majorHAnsi"/>
          <w:color w:val="1F497D" w:themeColor="text2"/>
        </w:rPr>
        <w:t xml:space="preserve">artial demolition of </w:t>
      </w:r>
      <w:r>
        <w:rPr>
          <w:rFonts w:cstheme="majorHAnsi"/>
          <w:color w:val="1F497D" w:themeColor="text2"/>
        </w:rPr>
        <w:t xml:space="preserve">a </w:t>
      </w:r>
      <w:r w:rsidRPr="001A14A8">
        <w:rPr>
          <w:rFonts w:cstheme="majorHAnsi"/>
          <w:color w:val="1F497D" w:themeColor="text2"/>
        </w:rPr>
        <w:t>storage shed</w:t>
      </w:r>
      <w:r>
        <w:rPr>
          <w:rFonts w:cstheme="majorHAnsi"/>
          <w:color w:val="1F497D" w:themeColor="text2"/>
        </w:rPr>
        <w:t>, g</w:t>
      </w:r>
      <w:r w:rsidRPr="001A14A8">
        <w:rPr>
          <w:rFonts w:cstheme="majorHAnsi"/>
          <w:color w:val="1F497D" w:themeColor="text2"/>
        </w:rPr>
        <w:t>utter replacement</w:t>
      </w:r>
      <w:r>
        <w:rPr>
          <w:rFonts w:cstheme="majorHAnsi"/>
          <w:color w:val="1F497D" w:themeColor="text2"/>
        </w:rPr>
        <w:t>s, a</w:t>
      </w:r>
      <w:r w:rsidRPr="001A14A8">
        <w:rPr>
          <w:rFonts w:cstheme="majorHAnsi"/>
          <w:color w:val="1F497D" w:themeColor="text2"/>
        </w:rPr>
        <w:t xml:space="preserve"> stockade fence installation</w:t>
      </w:r>
      <w:r>
        <w:rPr>
          <w:rFonts w:cstheme="majorHAnsi"/>
          <w:color w:val="1F497D" w:themeColor="text2"/>
        </w:rPr>
        <w:t>, n</w:t>
      </w:r>
      <w:r w:rsidRPr="001A14A8">
        <w:rPr>
          <w:rFonts w:cstheme="majorHAnsi"/>
          <w:color w:val="1F497D" w:themeColor="text2"/>
        </w:rPr>
        <w:t>umerous external improvements</w:t>
      </w:r>
      <w:r>
        <w:rPr>
          <w:rFonts w:cstheme="majorHAnsi"/>
          <w:color w:val="1F497D" w:themeColor="text2"/>
        </w:rPr>
        <w:t xml:space="preserve">, and a </w:t>
      </w:r>
      <w:r w:rsidRPr="001A14A8">
        <w:rPr>
          <w:rFonts w:cstheme="majorHAnsi"/>
          <w:color w:val="1F497D" w:themeColor="text2"/>
        </w:rPr>
        <w:t>kitchen window</w:t>
      </w:r>
      <w:r>
        <w:rPr>
          <w:rFonts w:cstheme="majorHAnsi"/>
          <w:color w:val="1F497D" w:themeColor="text2"/>
        </w:rPr>
        <w:t xml:space="preserve"> size adjustment.  An informal discussion of a future project was provided at the request of the property owner.  Commissioners continued their discussion on proposed mural guidelines.</w:t>
      </w:r>
    </w:p>
    <w:p w14:paraId="2A32C0CD" w14:textId="77777777" w:rsidR="00860CB0" w:rsidRPr="003260AB" w:rsidRDefault="00860CB0" w:rsidP="00860CB0">
      <w:pPr>
        <w:ind w:right="216"/>
        <w:rPr>
          <w:rFonts w:cstheme="majorHAnsi"/>
          <w:color w:val="1F497D" w:themeColor="text2"/>
        </w:rPr>
      </w:pPr>
    </w:p>
    <w:p w14:paraId="631656CD" w14:textId="2DF76AAC" w:rsidR="00F802A6" w:rsidRPr="005E1B85" w:rsidRDefault="00860CB0" w:rsidP="005E1B85">
      <w:pPr>
        <w:ind w:right="90"/>
        <w:rPr>
          <w:rFonts w:cstheme="majorHAnsi"/>
          <w:color w:val="1F497D" w:themeColor="text2"/>
        </w:rPr>
      </w:pPr>
      <w:r w:rsidRPr="003260AB">
        <w:rPr>
          <w:rFonts w:cstheme="majorHAnsi"/>
          <w:i/>
          <w:iCs/>
          <w:color w:val="1F497D" w:themeColor="text2"/>
        </w:rPr>
        <w:t>Note that any exterior modifications to structures in the West End Historic District require prior approval from the HPC.  Applications and design guidelines are available on the City</w:t>
      </w:r>
      <w:r>
        <w:rPr>
          <w:rFonts w:cstheme="majorHAnsi"/>
          <w:i/>
          <w:iCs/>
          <w:color w:val="1F497D" w:themeColor="text2"/>
        </w:rPr>
        <w:t xml:space="preserve"> of Cambridge</w:t>
      </w:r>
      <w:r w:rsidRPr="003260AB">
        <w:rPr>
          <w:rFonts w:cstheme="majorHAnsi"/>
          <w:i/>
          <w:iCs/>
          <w:color w:val="1F497D" w:themeColor="text2"/>
        </w:rPr>
        <w:t xml:space="preserve"> </w:t>
      </w:r>
      <w:r>
        <w:rPr>
          <w:rFonts w:cstheme="majorHAnsi"/>
          <w:i/>
          <w:iCs/>
          <w:color w:val="1F497D" w:themeColor="text2"/>
        </w:rPr>
        <w:t xml:space="preserve">HPC </w:t>
      </w:r>
      <w:r w:rsidRPr="003260AB">
        <w:rPr>
          <w:rFonts w:cstheme="majorHAnsi"/>
          <w:i/>
          <w:iCs/>
          <w:color w:val="1F497D" w:themeColor="text2"/>
        </w:rPr>
        <w:t>website</w:t>
      </w:r>
      <w:r>
        <w:rPr>
          <w:rFonts w:cstheme="majorHAnsi"/>
          <w:i/>
          <w:iCs/>
          <w:color w:val="1F497D" w:themeColor="text2"/>
        </w:rPr>
        <w:t xml:space="preserve"> at </w:t>
      </w:r>
      <w:hyperlink r:id="rId23" w:history="1">
        <w:r w:rsidRPr="00000DB7">
          <w:rPr>
            <w:rStyle w:val="Hyperlink"/>
            <w:rFonts w:cstheme="majorHAnsi"/>
            <w:i/>
            <w:iCs/>
          </w:rPr>
          <w:t>https://www.choosecambridge.com/206/Historic-Preservation-Commission</w:t>
        </w:r>
      </w:hyperlink>
      <w:r w:rsidRPr="003260AB">
        <w:rPr>
          <w:rFonts w:cstheme="majorHAnsi"/>
          <w:i/>
          <w:iCs/>
          <w:color w:val="1F497D" w:themeColor="text2"/>
        </w:rPr>
        <w:t xml:space="preserve"> or from the</w:t>
      </w:r>
      <w:r>
        <w:rPr>
          <w:rFonts w:cstheme="majorHAnsi"/>
          <w:i/>
          <w:iCs/>
          <w:color w:val="1F497D" w:themeColor="text2"/>
        </w:rPr>
        <w:t xml:space="preserve"> Department of</w:t>
      </w:r>
      <w:r w:rsidRPr="003260AB">
        <w:rPr>
          <w:rFonts w:cstheme="majorHAnsi"/>
          <w:i/>
          <w:iCs/>
          <w:color w:val="1F497D" w:themeColor="text2"/>
        </w:rPr>
        <w:t xml:space="preserve"> Planning </w:t>
      </w:r>
      <w:r>
        <w:rPr>
          <w:rFonts w:cstheme="majorHAnsi"/>
          <w:i/>
          <w:iCs/>
          <w:color w:val="1F497D" w:themeColor="text2"/>
        </w:rPr>
        <w:t>and Zoning</w:t>
      </w:r>
      <w:r w:rsidRPr="003260AB">
        <w:rPr>
          <w:rFonts w:cstheme="majorHAnsi"/>
          <w:i/>
          <w:iCs/>
          <w:color w:val="1F497D" w:themeColor="text2"/>
        </w:rPr>
        <w:t xml:space="preserve">. HPC meetings are held on the third Wednesday of each month at 6:00 pm in </w:t>
      </w:r>
      <w:r>
        <w:rPr>
          <w:rFonts w:cstheme="majorHAnsi"/>
          <w:i/>
          <w:iCs/>
          <w:color w:val="1F497D" w:themeColor="text2"/>
        </w:rPr>
        <w:t xml:space="preserve">the City </w:t>
      </w:r>
      <w:r w:rsidRPr="003260AB">
        <w:rPr>
          <w:rFonts w:cstheme="majorHAnsi"/>
          <w:i/>
          <w:iCs/>
          <w:color w:val="1F497D" w:themeColor="text2"/>
        </w:rPr>
        <w:t>Council Chamber at 305 Gay Street</w:t>
      </w:r>
      <w:r>
        <w:rPr>
          <w:rFonts w:cstheme="majorHAnsi"/>
          <w:i/>
          <w:iCs/>
          <w:color w:val="1F497D" w:themeColor="text2"/>
        </w:rPr>
        <w:t xml:space="preserve">.  Meetings </w:t>
      </w:r>
      <w:r w:rsidRPr="003260AB">
        <w:rPr>
          <w:rFonts w:cstheme="majorHAnsi"/>
          <w:i/>
          <w:iCs/>
          <w:color w:val="1F497D" w:themeColor="text2"/>
        </w:rPr>
        <w:t>are open to the publ</w:t>
      </w:r>
      <w:r>
        <w:rPr>
          <w:rFonts w:cstheme="majorHAnsi"/>
          <w:i/>
          <w:iCs/>
          <w:color w:val="1F497D" w:themeColor="text2"/>
        </w:rPr>
        <w:t>i</w:t>
      </w:r>
      <w:r w:rsidR="005E1B85">
        <w:rPr>
          <w:rFonts w:cstheme="majorHAnsi"/>
          <w:i/>
          <w:iCs/>
          <w:color w:val="1F497D" w:themeColor="text2"/>
        </w:rPr>
        <w:t>c</w:t>
      </w:r>
      <w:r>
        <w:rPr>
          <w:rFonts w:cstheme="majorHAnsi"/>
          <w:i/>
          <w:iCs/>
          <w:color w:val="1F497D" w:themeColor="text2"/>
        </w:rPr>
        <w:t xml:space="preserve"> and available on Town Hall Streams</w:t>
      </w:r>
      <w:r w:rsidRPr="003260AB">
        <w:rPr>
          <w:rFonts w:cstheme="majorHAnsi"/>
          <w:i/>
          <w:iCs/>
          <w:color w:val="1F497D" w:themeColor="text2"/>
        </w:rPr>
        <w:t xml:space="preserve"> </w:t>
      </w:r>
      <w:r>
        <w:rPr>
          <w:rFonts w:cstheme="majorHAnsi"/>
          <w:i/>
          <w:iCs/>
          <w:color w:val="1F497D" w:themeColor="text2"/>
        </w:rPr>
        <w:t xml:space="preserve">at </w:t>
      </w:r>
      <w:hyperlink r:id="rId24" w:history="1">
        <w:r w:rsidRPr="003A7AFA">
          <w:rPr>
            <w:rStyle w:val="Hyperlink"/>
            <w:rFonts w:cstheme="majorHAnsi"/>
            <w:i/>
            <w:iCs/>
          </w:rPr>
          <w:t>https://townhallstreams.com/towns/cambridgemd</w:t>
        </w:r>
      </w:hyperlink>
      <w:r>
        <w:rPr>
          <w:rFonts w:cstheme="majorHAnsi"/>
          <w:color w:val="1F497D" w:themeColor="text2"/>
        </w:rPr>
        <w:t>.</w:t>
      </w:r>
      <w:bookmarkEnd w:id="1"/>
      <w:bookmarkEnd w:id="2"/>
    </w:p>
    <w:p w14:paraId="5DCC6252" w14:textId="43C6AA52" w:rsidR="00337778" w:rsidRPr="005F26CD" w:rsidRDefault="002D6CBD" w:rsidP="002D6CBD">
      <w:pPr>
        <w:tabs>
          <w:tab w:val="right" w:pos="10440"/>
        </w:tabs>
        <w:ind w:right="216"/>
        <w:rPr>
          <w:color w:val="1F497D" w:themeColor="text2"/>
        </w:rPr>
      </w:pPr>
      <w:r>
        <w:rPr>
          <w:color w:val="1F497D" w:themeColor="text2"/>
          <w:u w:val="thick"/>
        </w:rPr>
        <w:tab/>
      </w:r>
    </w:p>
    <w:p w14:paraId="04E4DD07" w14:textId="77777777" w:rsidR="00337778" w:rsidRDefault="00337778" w:rsidP="00ED704F">
      <w:pPr>
        <w:ind w:right="216"/>
        <w:jc w:val="center"/>
        <w:rPr>
          <w:b/>
          <w:color w:val="1F497D" w:themeColor="text2"/>
        </w:rPr>
      </w:pPr>
    </w:p>
    <w:p w14:paraId="7179A336" w14:textId="6BF3FD08" w:rsidR="002F4F29" w:rsidRPr="006E1FDA" w:rsidRDefault="002F4F29" w:rsidP="00ED704F">
      <w:pPr>
        <w:ind w:right="216"/>
        <w:jc w:val="center"/>
        <w:rPr>
          <w:i/>
          <w:color w:val="1F497D" w:themeColor="text2"/>
        </w:rPr>
      </w:pPr>
      <w:r w:rsidRPr="001B1615">
        <w:rPr>
          <w:b/>
          <w:color w:val="1F497D" w:themeColor="text2"/>
        </w:rPr>
        <w:t>COMMUNITY NEWS – COOPERATING COMMUNITY ORG</w:t>
      </w:r>
      <w:r w:rsidRPr="002F5627">
        <w:rPr>
          <w:b/>
          <w:color w:val="1F497D" w:themeColor="text2"/>
        </w:rPr>
        <w:t>ANIZATIONS</w:t>
      </w:r>
    </w:p>
    <w:p w14:paraId="6E791FBE" w14:textId="1293BD32" w:rsidR="00E57E21" w:rsidRDefault="0006487B" w:rsidP="00ED704F">
      <w:pPr>
        <w:tabs>
          <w:tab w:val="left" w:pos="624"/>
          <w:tab w:val="right" w:pos="10440"/>
        </w:tabs>
        <w:ind w:right="216"/>
        <w:rPr>
          <w:b/>
          <w:color w:val="1F497D" w:themeColor="text2"/>
          <w:u w:val="thick"/>
        </w:rPr>
      </w:pPr>
      <w:r w:rsidRPr="002F5627">
        <w:rPr>
          <w:b/>
          <w:color w:val="1F497D" w:themeColor="text2"/>
          <w:u w:val="thick"/>
        </w:rPr>
        <w:tab/>
      </w:r>
      <w:r w:rsidRPr="002F5627">
        <w:rPr>
          <w:b/>
          <w:color w:val="1F497D" w:themeColor="text2"/>
          <w:u w:val="thick"/>
        </w:rPr>
        <w:tab/>
      </w:r>
    </w:p>
    <w:p w14:paraId="6AACDA88" w14:textId="77777777" w:rsidR="00A45135" w:rsidRDefault="00A45135" w:rsidP="00DA2EDF">
      <w:pPr>
        <w:tabs>
          <w:tab w:val="left" w:pos="624"/>
          <w:tab w:val="right" w:pos="10440"/>
        </w:tabs>
        <w:ind w:right="216"/>
        <w:rPr>
          <w:b/>
          <w:color w:val="1F497D" w:themeColor="text2"/>
        </w:rPr>
      </w:pPr>
    </w:p>
    <w:p w14:paraId="22F5C39D" w14:textId="57E0C596" w:rsidR="00A45135" w:rsidRPr="00A45135" w:rsidRDefault="00A45135" w:rsidP="00A45135">
      <w:pPr>
        <w:tabs>
          <w:tab w:val="left" w:pos="624"/>
          <w:tab w:val="right" w:pos="10440"/>
        </w:tabs>
        <w:ind w:right="216"/>
        <w:rPr>
          <w:b/>
          <w:bCs/>
          <w:color w:val="1F497D" w:themeColor="text2"/>
        </w:rPr>
      </w:pPr>
      <w:r w:rsidRPr="00A45135">
        <w:rPr>
          <w:b/>
          <w:color w:val="1F497D" w:themeColor="text2"/>
          <w:sz w:val="28"/>
          <w:szCs w:val="28"/>
        </w:rPr>
        <w:t>S</w:t>
      </w:r>
      <w:r>
        <w:rPr>
          <w:b/>
          <w:color w:val="1F497D" w:themeColor="text2"/>
        </w:rPr>
        <w:t>HORE</w:t>
      </w:r>
      <w:r w:rsidRPr="00A45135">
        <w:rPr>
          <w:b/>
          <w:color w:val="1F497D" w:themeColor="text2"/>
          <w:sz w:val="28"/>
          <w:szCs w:val="28"/>
        </w:rPr>
        <w:t>R</w:t>
      </w:r>
      <w:r>
        <w:rPr>
          <w:b/>
          <w:color w:val="1F497D" w:themeColor="text2"/>
        </w:rPr>
        <w:t xml:space="preserve">IVERS -- </w:t>
      </w:r>
      <w:r w:rsidRPr="00A45135">
        <w:rPr>
          <w:b/>
          <w:bCs/>
          <w:color w:val="1F497D" w:themeColor="text2"/>
        </w:rPr>
        <w:t>Previewing the Maryland Legislative Session</w:t>
      </w:r>
    </w:p>
    <w:p w14:paraId="3C70369F" w14:textId="0A712A6D" w:rsidR="00A45135" w:rsidRPr="00A45135" w:rsidRDefault="00A45135" w:rsidP="00A45135">
      <w:pPr>
        <w:tabs>
          <w:tab w:val="left" w:pos="624"/>
          <w:tab w:val="right" w:pos="10440"/>
        </w:tabs>
        <w:ind w:right="216"/>
        <w:rPr>
          <w:b/>
          <w:color w:val="1F497D" w:themeColor="text2"/>
        </w:rPr>
      </w:pPr>
      <w:r>
        <w:rPr>
          <w:b/>
          <w:color w:val="1F497D" w:themeColor="text2"/>
        </w:rPr>
        <w:t xml:space="preserve">   </w:t>
      </w:r>
    </w:p>
    <w:p w14:paraId="6FAB77F2" w14:textId="32755557" w:rsidR="00A45135" w:rsidRDefault="00A45135" w:rsidP="00A45135">
      <w:pPr>
        <w:tabs>
          <w:tab w:val="left" w:pos="624"/>
          <w:tab w:val="right" w:pos="10440"/>
        </w:tabs>
        <w:ind w:right="216"/>
        <w:rPr>
          <w:bCs/>
          <w:color w:val="1F497D" w:themeColor="text2"/>
        </w:rPr>
      </w:pPr>
      <w:r w:rsidRPr="00A45135">
        <w:rPr>
          <w:bCs/>
          <w:color w:val="1F497D" w:themeColor="text2"/>
        </w:rPr>
        <w:t>Now that the Maryland General Assembly has reconvened for the 445</w:t>
      </w:r>
      <w:r w:rsidRPr="00A45135">
        <w:rPr>
          <w:bCs/>
          <w:color w:val="1F497D" w:themeColor="text2"/>
          <w:vertAlign w:val="superscript"/>
        </w:rPr>
        <w:t>th</w:t>
      </w:r>
      <w:r w:rsidRPr="00A45135">
        <w:rPr>
          <w:bCs/>
          <w:color w:val="1F497D" w:themeColor="text2"/>
        </w:rPr>
        <w:t xml:space="preserve"> Legislative Session, ShoreRivers’ advocacy efforts are in full swing. Our advocacy work—led by your Riverkeepers—is fundamental to creating system-wide change to protect local rivers against the major issues that impact water quality on the Eastern Shore.</w:t>
      </w:r>
    </w:p>
    <w:p w14:paraId="5A57B7DB" w14:textId="77777777" w:rsidR="00A45135" w:rsidRPr="00A45135" w:rsidRDefault="00A45135" w:rsidP="00A45135">
      <w:pPr>
        <w:tabs>
          <w:tab w:val="left" w:pos="624"/>
          <w:tab w:val="right" w:pos="10440"/>
        </w:tabs>
        <w:ind w:right="216"/>
        <w:rPr>
          <w:bCs/>
          <w:color w:val="1F497D" w:themeColor="text2"/>
        </w:rPr>
      </w:pPr>
    </w:p>
    <w:p w14:paraId="20257D05" w14:textId="77777777" w:rsidR="00A45135" w:rsidRPr="00A45135" w:rsidRDefault="00A45135" w:rsidP="00A45135">
      <w:pPr>
        <w:tabs>
          <w:tab w:val="left" w:pos="624"/>
          <w:tab w:val="right" w:pos="10440"/>
        </w:tabs>
        <w:ind w:right="216"/>
        <w:rPr>
          <w:bCs/>
          <w:color w:val="1F497D" w:themeColor="text2"/>
        </w:rPr>
      </w:pPr>
      <w:r w:rsidRPr="00A45135">
        <w:rPr>
          <w:bCs/>
          <w:color w:val="1F497D" w:themeColor="text2"/>
        </w:rPr>
        <w:t>ShoreRivers, in partnership with the broader environmental community, has several priorities going into this session:</w:t>
      </w:r>
      <w:r w:rsidRPr="00A45135">
        <w:rPr>
          <w:rFonts w:ascii="MS Gothic" w:eastAsia="MS Gothic" w:hAnsi="MS Gothic" w:cs="MS Gothic" w:hint="eastAsia"/>
          <w:bCs/>
          <w:color w:val="1F497D" w:themeColor="text2"/>
        </w:rPr>
        <w:t> </w:t>
      </w:r>
    </w:p>
    <w:p w14:paraId="5939F744" w14:textId="296D52AA" w:rsidR="00A45135" w:rsidRPr="00A45135" w:rsidRDefault="00A45135" w:rsidP="00A45135">
      <w:pPr>
        <w:numPr>
          <w:ilvl w:val="0"/>
          <w:numId w:val="11"/>
        </w:numPr>
        <w:tabs>
          <w:tab w:val="left" w:pos="624"/>
          <w:tab w:val="right" w:pos="10440"/>
        </w:tabs>
        <w:ind w:right="216"/>
        <w:rPr>
          <w:bCs/>
          <w:color w:val="1F497D" w:themeColor="text2"/>
        </w:rPr>
      </w:pPr>
      <w:r>
        <w:rPr>
          <w:bCs/>
          <w:color w:val="1F497D" w:themeColor="text2"/>
        </w:rPr>
        <w:t>A</w:t>
      </w:r>
      <w:r w:rsidRPr="00A45135">
        <w:rPr>
          <w:bCs/>
          <w:color w:val="1F497D" w:themeColor="text2"/>
        </w:rPr>
        <w:t xml:space="preserve"> bill to protect private well owners and establish a state-wide Well Safety Program</w:t>
      </w:r>
      <w:r w:rsidRPr="00A45135">
        <w:rPr>
          <w:rFonts w:ascii="MS Gothic" w:eastAsia="MS Gothic" w:hAnsi="MS Gothic" w:cs="MS Gothic" w:hint="eastAsia"/>
          <w:bCs/>
          <w:color w:val="1F497D" w:themeColor="text2"/>
        </w:rPr>
        <w:t> </w:t>
      </w:r>
    </w:p>
    <w:p w14:paraId="1FCFCC5D" w14:textId="620903AB" w:rsidR="00A45135" w:rsidRPr="00A45135" w:rsidRDefault="00A45135" w:rsidP="00A45135">
      <w:pPr>
        <w:numPr>
          <w:ilvl w:val="0"/>
          <w:numId w:val="11"/>
        </w:numPr>
        <w:tabs>
          <w:tab w:val="left" w:pos="624"/>
          <w:tab w:val="right" w:pos="10440"/>
        </w:tabs>
        <w:ind w:right="216"/>
        <w:rPr>
          <w:bCs/>
          <w:color w:val="1F497D" w:themeColor="text2"/>
        </w:rPr>
      </w:pPr>
      <w:r>
        <w:rPr>
          <w:bCs/>
          <w:color w:val="1F497D" w:themeColor="text2"/>
        </w:rPr>
        <w:t>S</w:t>
      </w:r>
      <w:r w:rsidRPr="00A45135">
        <w:rPr>
          <w:bCs/>
          <w:color w:val="1F497D" w:themeColor="text2"/>
        </w:rPr>
        <w:t>eptic system reforms to update and maintain systems that are currently aging and failing</w:t>
      </w:r>
    </w:p>
    <w:p w14:paraId="01DFCB67" w14:textId="10D2A0D6" w:rsidR="00A45135" w:rsidRPr="00A45135" w:rsidRDefault="00A45135" w:rsidP="00A45135">
      <w:pPr>
        <w:numPr>
          <w:ilvl w:val="0"/>
          <w:numId w:val="11"/>
        </w:numPr>
        <w:tabs>
          <w:tab w:val="left" w:pos="624"/>
          <w:tab w:val="right" w:pos="10440"/>
        </w:tabs>
        <w:ind w:right="216"/>
        <w:rPr>
          <w:bCs/>
          <w:color w:val="1F497D" w:themeColor="text2"/>
        </w:rPr>
      </w:pPr>
      <w:r>
        <w:rPr>
          <w:bCs/>
          <w:color w:val="1F497D" w:themeColor="text2"/>
        </w:rPr>
        <w:t>L</w:t>
      </w:r>
      <w:r w:rsidRPr="00A45135">
        <w:rPr>
          <w:bCs/>
          <w:color w:val="1F497D" w:themeColor="text2"/>
        </w:rPr>
        <w:t>egislation that will reform the state’s living shoreline laws</w:t>
      </w:r>
    </w:p>
    <w:p w14:paraId="018AEA11" w14:textId="36EAF1F0" w:rsidR="00A45135" w:rsidRPr="00A45135" w:rsidRDefault="00A45135" w:rsidP="00A45135">
      <w:pPr>
        <w:numPr>
          <w:ilvl w:val="0"/>
          <w:numId w:val="11"/>
        </w:numPr>
        <w:tabs>
          <w:tab w:val="left" w:pos="624"/>
          <w:tab w:val="right" w:pos="10440"/>
        </w:tabs>
        <w:ind w:right="216"/>
        <w:rPr>
          <w:bCs/>
          <w:color w:val="1F497D" w:themeColor="text2"/>
        </w:rPr>
      </w:pPr>
      <w:r>
        <w:rPr>
          <w:bCs/>
          <w:color w:val="1F497D" w:themeColor="text2"/>
        </w:rPr>
        <w:t>A</w:t>
      </w:r>
      <w:r w:rsidRPr="00A45135">
        <w:rPr>
          <w:bCs/>
          <w:color w:val="1F497D" w:themeColor="text2"/>
        </w:rPr>
        <w:t xml:space="preserve"> bill that aims to better control stormwater pollution coming from construction sites</w:t>
      </w:r>
    </w:p>
    <w:p w14:paraId="494231C5" w14:textId="1937669E" w:rsidR="00A45135" w:rsidRPr="00A45135" w:rsidRDefault="00A45135" w:rsidP="00A45135">
      <w:pPr>
        <w:numPr>
          <w:ilvl w:val="0"/>
          <w:numId w:val="11"/>
        </w:numPr>
        <w:tabs>
          <w:tab w:val="right" w:pos="10440"/>
        </w:tabs>
        <w:ind w:left="630" w:right="216" w:hanging="270"/>
        <w:rPr>
          <w:bCs/>
          <w:color w:val="1F497D" w:themeColor="text2"/>
        </w:rPr>
      </w:pPr>
      <w:r>
        <w:rPr>
          <w:bCs/>
          <w:color w:val="1F497D" w:themeColor="text2"/>
        </w:rPr>
        <w:t>A</w:t>
      </w:r>
      <w:r w:rsidRPr="00A45135">
        <w:rPr>
          <w:bCs/>
          <w:color w:val="1F497D" w:themeColor="text2"/>
        </w:rPr>
        <w:t xml:space="preserve"> bill that aims to create climate-ready floodplain ordinances to address land use practices that are</w:t>
      </w:r>
      <w:r>
        <w:rPr>
          <w:bCs/>
          <w:color w:val="1F497D" w:themeColor="text2"/>
        </w:rPr>
        <w:t xml:space="preserve"> </w:t>
      </w:r>
      <w:r w:rsidRPr="00A45135">
        <w:rPr>
          <w:bCs/>
          <w:color w:val="1F497D" w:themeColor="text2"/>
        </w:rPr>
        <w:t>insufficient in the face of sea level rise and coastal storm surge</w:t>
      </w:r>
    </w:p>
    <w:p w14:paraId="0B7C27C2" w14:textId="2DAE33CD" w:rsidR="00A45135" w:rsidRPr="00A45135" w:rsidRDefault="00A45135" w:rsidP="00A45135">
      <w:pPr>
        <w:numPr>
          <w:ilvl w:val="0"/>
          <w:numId w:val="11"/>
        </w:numPr>
        <w:tabs>
          <w:tab w:val="left" w:pos="624"/>
          <w:tab w:val="right" w:pos="10440"/>
        </w:tabs>
        <w:ind w:right="216"/>
        <w:rPr>
          <w:bCs/>
          <w:color w:val="1F497D" w:themeColor="text2"/>
        </w:rPr>
      </w:pPr>
      <w:r>
        <w:rPr>
          <w:bCs/>
          <w:color w:val="1F497D" w:themeColor="text2"/>
        </w:rPr>
        <w:t>A</w:t>
      </w:r>
      <w:r w:rsidRPr="00A45135">
        <w:rPr>
          <w:bCs/>
          <w:color w:val="1F497D" w:themeColor="text2"/>
        </w:rPr>
        <w:t xml:space="preserve"> bill to support land conservation</w:t>
      </w:r>
    </w:p>
    <w:p w14:paraId="350DF201" w14:textId="7856601C" w:rsidR="00A45135" w:rsidRPr="00A45135" w:rsidRDefault="00A45135" w:rsidP="00A45135">
      <w:pPr>
        <w:numPr>
          <w:ilvl w:val="0"/>
          <w:numId w:val="11"/>
        </w:numPr>
        <w:tabs>
          <w:tab w:val="left" w:pos="624"/>
          <w:tab w:val="right" w:pos="10440"/>
        </w:tabs>
        <w:ind w:right="216"/>
        <w:rPr>
          <w:bCs/>
          <w:color w:val="1F497D" w:themeColor="text2"/>
        </w:rPr>
      </w:pPr>
      <w:r>
        <w:rPr>
          <w:bCs/>
          <w:color w:val="1F497D" w:themeColor="text2"/>
        </w:rPr>
        <w:t>L</w:t>
      </w:r>
      <w:r w:rsidRPr="00A45135">
        <w:rPr>
          <w:bCs/>
          <w:color w:val="1F497D" w:themeColor="text2"/>
        </w:rPr>
        <w:t>aws that prohibit the disposal of yard waste and grass clippings in roadways</w:t>
      </w:r>
    </w:p>
    <w:p w14:paraId="7309D080" w14:textId="781DD595" w:rsidR="00A45135" w:rsidRPr="00A45135" w:rsidRDefault="00A45135" w:rsidP="00A45135">
      <w:pPr>
        <w:numPr>
          <w:ilvl w:val="0"/>
          <w:numId w:val="11"/>
        </w:numPr>
        <w:tabs>
          <w:tab w:val="left" w:pos="624"/>
          <w:tab w:val="right" w:pos="10440"/>
        </w:tabs>
        <w:ind w:right="216"/>
        <w:rPr>
          <w:bCs/>
          <w:color w:val="1F497D" w:themeColor="text2"/>
        </w:rPr>
      </w:pPr>
      <w:r>
        <w:rPr>
          <w:bCs/>
          <w:color w:val="1F497D" w:themeColor="text2"/>
        </w:rPr>
        <w:t>A</w:t>
      </w:r>
      <w:r w:rsidRPr="00A45135">
        <w:rPr>
          <w:bCs/>
          <w:color w:val="1F497D" w:themeColor="text2"/>
        </w:rPr>
        <w:t xml:space="preserve"> bill that seeks to increase forest protections under the Forest Conservation Act</w:t>
      </w:r>
      <w:r w:rsidRPr="00A45135">
        <w:rPr>
          <w:rFonts w:ascii="MS Gothic" w:eastAsia="MS Gothic" w:hAnsi="MS Gothic" w:cs="MS Gothic" w:hint="eastAsia"/>
          <w:bCs/>
          <w:color w:val="1F497D" w:themeColor="text2"/>
        </w:rPr>
        <w:t> </w:t>
      </w:r>
    </w:p>
    <w:p w14:paraId="759B950E" w14:textId="184BC7CC" w:rsidR="00A45135" w:rsidRPr="005E1B85" w:rsidRDefault="00A45135" w:rsidP="00A45135">
      <w:pPr>
        <w:numPr>
          <w:ilvl w:val="0"/>
          <w:numId w:val="11"/>
        </w:numPr>
        <w:tabs>
          <w:tab w:val="left" w:pos="624"/>
          <w:tab w:val="right" w:pos="10440"/>
        </w:tabs>
        <w:ind w:right="216"/>
        <w:rPr>
          <w:bCs/>
          <w:color w:val="1F497D" w:themeColor="text2"/>
        </w:rPr>
      </w:pPr>
      <w:r>
        <w:rPr>
          <w:bCs/>
          <w:color w:val="1F497D" w:themeColor="text2"/>
        </w:rPr>
        <w:t>F</w:t>
      </w:r>
      <w:r w:rsidRPr="00A45135">
        <w:rPr>
          <w:bCs/>
          <w:color w:val="1F497D" w:themeColor="text2"/>
        </w:rPr>
        <w:t>ederal legislation to designate the Chesapeake Bay as a National Recreational Area</w:t>
      </w:r>
      <w:r>
        <w:rPr>
          <w:bCs/>
          <w:color w:val="1F497D" w:themeColor="text2"/>
        </w:rPr>
        <w:t xml:space="preserve"> </w:t>
      </w:r>
    </w:p>
    <w:p w14:paraId="4AE185E7" w14:textId="77777777" w:rsidR="005E1B85" w:rsidRPr="006E1FDA" w:rsidRDefault="00A45135" w:rsidP="00C02BAE">
      <w:pPr>
        <w:ind w:right="216"/>
        <w:rPr>
          <w:i/>
          <w:color w:val="1F497D" w:themeColor="text2"/>
        </w:rPr>
      </w:pPr>
      <w:r w:rsidRPr="00A45135">
        <w:rPr>
          <w:bCs/>
          <w:color w:val="1F497D" w:themeColor="text2"/>
        </w:rPr>
        <w:lastRenderedPageBreak/>
        <w:t>Just as ShoreRivers implements restoration projects throughout our communities, engages volunteers in tree plantings and oyster growing, and reaches thousands of students each year through environmental education programs in local schools, our advocacy at the local, state, and federal level ensures that all of those endeavors can continue in order to support water quality improvements. Maryland’s laws and regulations should protect and support these local investments, and we look forward to a productive legislative session with members of the General Assembly and our fellow environmental advocates. </w:t>
      </w:r>
    </w:p>
    <w:p w14:paraId="48DAD50C" w14:textId="77777777" w:rsidR="005E1B85" w:rsidRDefault="005E1B85" w:rsidP="005E1B85">
      <w:pPr>
        <w:tabs>
          <w:tab w:val="left" w:pos="624"/>
          <w:tab w:val="right" w:pos="10440"/>
        </w:tabs>
        <w:ind w:right="216"/>
        <w:rPr>
          <w:b/>
          <w:color w:val="1F497D" w:themeColor="text2"/>
          <w:u w:val="thick"/>
        </w:rPr>
      </w:pPr>
      <w:r w:rsidRPr="002F5627">
        <w:rPr>
          <w:b/>
          <w:color w:val="1F497D" w:themeColor="text2"/>
          <w:u w:val="thick"/>
        </w:rPr>
        <w:tab/>
      </w:r>
      <w:r w:rsidRPr="002F5627">
        <w:rPr>
          <w:b/>
          <w:color w:val="1F497D" w:themeColor="text2"/>
          <w:u w:val="thick"/>
        </w:rPr>
        <w:tab/>
      </w:r>
    </w:p>
    <w:p w14:paraId="0E2BF6F1" w14:textId="77777777" w:rsidR="005E1B85" w:rsidRDefault="005E1B85" w:rsidP="005E1B85">
      <w:pPr>
        <w:tabs>
          <w:tab w:val="left" w:pos="624"/>
          <w:tab w:val="right" w:pos="10440"/>
        </w:tabs>
        <w:ind w:right="216"/>
        <w:rPr>
          <w:b/>
          <w:color w:val="1F497D" w:themeColor="text2"/>
        </w:rPr>
      </w:pPr>
    </w:p>
    <w:p w14:paraId="6AAF9CCD" w14:textId="13B804C6" w:rsidR="00A22938" w:rsidRDefault="00A22938" w:rsidP="003E10B7">
      <w:pPr>
        <w:tabs>
          <w:tab w:val="left" w:pos="624"/>
          <w:tab w:val="right" w:pos="10440"/>
        </w:tabs>
        <w:ind w:right="216"/>
        <w:rPr>
          <w:b/>
          <w:color w:val="1F497D" w:themeColor="text2"/>
        </w:rPr>
      </w:pPr>
      <w:r>
        <w:rPr>
          <w:b/>
          <w:color w:val="1F497D" w:themeColor="text2"/>
        </w:rPr>
        <w:t>SIERRA CLUB</w:t>
      </w:r>
      <w:r w:rsidR="00FB595A">
        <w:rPr>
          <w:b/>
          <w:color w:val="1F497D" w:themeColor="text2"/>
        </w:rPr>
        <w:t xml:space="preserve"> – LOWER EASTERN SHORE</w:t>
      </w:r>
    </w:p>
    <w:p w14:paraId="0DB7E1F1" w14:textId="77777777" w:rsidR="00FB595A" w:rsidRPr="00FB595A" w:rsidRDefault="00FB595A" w:rsidP="00FB595A">
      <w:pPr>
        <w:rPr>
          <w:b/>
          <w:color w:val="1F497D" w:themeColor="text2"/>
        </w:rPr>
      </w:pPr>
      <w:r w:rsidRPr="00FB595A">
        <w:rPr>
          <w:b/>
          <w:color w:val="1F497D" w:themeColor="text2"/>
        </w:rPr>
        <w:t>Fourth Annual (Virtual) Eastern Shore Environmental Legislative Summit</w:t>
      </w:r>
    </w:p>
    <w:p w14:paraId="6263A447" w14:textId="5B8A3684" w:rsidR="00FB595A" w:rsidRPr="002D6CBD" w:rsidRDefault="002D6CBD" w:rsidP="002D6CBD">
      <w:pPr>
        <w:rPr>
          <w:bCs/>
          <w:i/>
          <w:iCs/>
          <w:color w:val="1F497D" w:themeColor="text2"/>
        </w:rPr>
      </w:pPr>
      <w:r>
        <w:rPr>
          <w:bCs/>
          <w:i/>
          <w:iCs/>
          <w:color w:val="1F497D" w:themeColor="text2"/>
        </w:rPr>
        <w:t xml:space="preserve">   -- </w:t>
      </w:r>
      <w:r w:rsidR="00FB595A" w:rsidRPr="002D6CBD">
        <w:rPr>
          <w:bCs/>
          <w:i/>
          <w:iCs/>
          <w:color w:val="1F497D" w:themeColor="text2"/>
        </w:rPr>
        <w:t>Submitted by Susan Olsen</w:t>
      </w:r>
    </w:p>
    <w:p w14:paraId="430E5715" w14:textId="77777777" w:rsidR="00FB595A" w:rsidRDefault="00FB595A" w:rsidP="00FB595A">
      <w:pPr>
        <w:rPr>
          <w:b/>
          <w:color w:val="1F497D" w:themeColor="text2"/>
        </w:rPr>
      </w:pPr>
    </w:p>
    <w:p w14:paraId="39912AE7" w14:textId="77777777" w:rsidR="002D6CBD" w:rsidRPr="002D6CBD" w:rsidRDefault="002D6CBD" w:rsidP="002D6CBD">
      <w:pPr>
        <w:ind w:right="180"/>
        <w:rPr>
          <w:bCs/>
          <w:color w:val="1F497D" w:themeColor="text2"/>
        </w:rPr>
      </w:pPr>
      <w:r w:rsidRPr="002D6CBD">
        <w:rPr>
          <w:bCs/>
          <w:color w:val="1F497D" w:themeColor="text2"/>
        </w:rPr>
        <w:t>The Eastern Shore’s Fourth Annual Environmental Legislative Summit, sponsored by the Maryland Chapter of the Sierra Club; Maryland Legislative Coalition – Climate Justice Wing, and ShoreRivers, had a particular emphasis on the climate crisis this year.</w:t>
      </w:r>
    </w:p>
    <w:p w14:paraId="37A3A224" w14:textId="77777777" w:rsidR="002D6CBD" w:rsidRDefault="002D6CBD" w:rsidP="002D6CBD">
      <w:pPr>
        <w:ind w:right="180"/>
        <w:rPr>
          <w:bCs/>
          <w:color w:val="1F497D" w:themeColor="text2"/>
        </w:rPr>
      </w:pPr>
    </w:p>
    <w:p w14:paraId="3D3D361D" w14:textId="77777777" w:rsidR="002D6CBD" w:rsidRDefault="002D6CBD" w:rsidP="002D6CBD">
      <w:pPr>
        <w:ind w:right="180"/>
        <w:rPr>
          <w:bCs/>
          <w:color w:val="1F497D" w:themeColor="text2"/>
        </w:rPr>
      </w:pPr>
      <w:r w:rsidRPr="002D6CBD">
        <w:rPr>
          <w:bCs/>
          <w:color w:val="1F497D" w:themeColor="text2"/>
        </w:rPr>
        <w:t>Josh Tulkin, Sierra Club Maryland Chapter Director, spoke for about 45 minutes about the implementation of the Climate Solutions Now Act 0f 2022. This is the most comprehensive greenhouse gas (GHG) reduction plan in the whole country.  It is a huge multifaceted law that includes requiring schools to convert to electric school buses. (No diesel buses can be purchased after 2024.)  There are also requirements for building electrification, and much more.</w:t>
      </w:r>
      <w:r>
        <w:rPr>
          <w:bCs/>
          <w:color w:val="1F497D" w:themeColor="text2"/>
        </w:rPr>
        <w:t xml:space="preserve">  </w:t>
      </w:r>
    </w:p>
    <w:p w14:paraId="0A4CCBBC" w14:textId="77777777" w:rsidR="002D6CBD" w:rsidRDefault="002D6CBD" w:rsidP="002D6CBD">
      <w:pPr>
        <w:ind w:right="180"/>
        <w:rPr>
          <w:bCs/>
          <w:color w:val="1F497D" w:themeColor="text2"/>
        </w:rPr>
      </w:pPr>
    </w:p>
    <w:p w14:paraId="3A816AFF" w14:textId="7051B9AB" w:rsidR="002D6CBD" w:rsidRPr="002D6CBD" w:rsidRDefault="002D6CBD" w:rsidP="002D6CBD">
      <w:pPr>
        <w:ind w:right="180"/>
        <w:rPr>
          <w:bCs/>
          <w:color w:val="1F497D" w:themeColor="text2"/>
        </w:rPr>
      </w:pPr>
      <w:r w:rsidRPr="002D6CBD">
        <w:rPr>
          <w:bCs/>
          <w:color w:val="1F497D" w:themeColor="text2"/>
        </w:rPr>
        <w:t>During the rest of the three-hour summit on Saturday, various legislators presented climate bills they are sponsoring in the 2023 legislative session.</w:t>
      </w:r>
    </w:p>
    <w:p w14:paraId="293D8735" w14:textId="77777777" w:rsidR="002D6CBD" w:rsidRDefault="002D6CBD" w:rsidP="002D6CBD">
      <w:pPr>
        <w:ind w:right="180"/>
        <w:rPr>
          <w:bCs/>
          <w:color w:val="1F497D" w:themeColor="text2"/>
        </w:rPr>
      </w:pPr>
    </w:p>
    <w:p w14:paraId="4AEB5CFC" w14:textId="77777777" w:rsidR="002D6CBD" w:rsidRDefault="002D6CBD" w:rsidP="002D6CBD">
      <w:pPr>
        <w:ind w:right="180"/>
        <w:rPr>
          <w:bCs/>
          <w:color w:val="1F497D" w:themeColor="text2"/>
        </w:rPr>
      </w:pPr>
      <w:r w:rsidRPr="002D6CBD">
        <w:rPr>
          <w:bCs/>
          <w:color w:val="1F497D" w:themeColor="text2"/>
        </w:rPr>
        <w:t>The second part of the summit on Sunday addressed a variety of issues such as recycling, truth in labeling, safe well water, zero emission trucks, conservation of protected land, and much more.  Salisbury Mayor Jake Day closed the summit with descriptions of his environmental achievements.  For example, Salisbury now runs completely on renewable energy.</w:t>
      </w:r>
      <w:r>
        <w:rPr>
          <w:bCs/>
          <w:color w:val="1F497D" w:themeColor="text2"/>
        </w:rPr>
        <w:t xml:space="preserve">  </w:t>
      </w:r>
    </w:p>
    <w:p w14:paraId="3CDC8619" w14:textId="77777777" w:rsidR="002D6CBD" w:rsidRDefault="002D6CBD" w:rsidP="002D6CBD">
      <w:pPr>
        <w:ind w:right="180"/>
        <w:rPr>
          <w:bCs/>
          <w:color w:val="1F497D" w:themeColor="text2"/>
        </w:rPr>
      </w:pPr>
    </w:p>
    <w:p w14:paraId="68495484" w14:textId="425B1FB7" w:rsidR="002D6CBD" w:rsidRPr="002D6CBD" w:rsidRDefault="002D6CBD" w:rsidP="002D6CBD">
      <w:pPr>
        <w:ind w:right="180"/>
        <w:rPr>
          <w:bCs/>
          <w:color w:val="1F497D" w:themeColor="text2"/>
        </w:rPr>
      </w:pPr>
      <w:r w:rsidRPr="002D6CBD">
        <w:rPr>
          <w:bCs/>
          <w:color w:val="1F497D" w:themeColor="text2"/>
        </w:rPr>
        <w:t>Other speakers included our new Lt. Governor, Aruna Miller.  Speaker Pro Tempore Sheree Sample Hughes also spoke to participants.  Delegate Sample Hughes has supported this annual summit since the first one which was held at Washington College in Kent County.</w:t>
      </w:r>
    </w:p>
    <w:p w14:paraId="3BD946D8" w14:textId="77777777" w:rsidR="00FB595A" w:rsidRDefault="00FB595A" w:rsidP="00FB595A">
      <w:pPr>
        <w:ind w:right="180"/>
        <w:rPr>
          <w:bCs/>
          <w:color w:val="1F497D" w:themeColor="text2"/>
        </w:rPr>
      </w:pPr>
    </w:p>
    <w:p w14:paraId="5C9E9B24" w14:textId="547F89E0" w:rsidR="00FB595A" w:rsidRPr="00FB595A" w:rsidRDefault="00FB595A" w:rsidP="00FB595A">
      <w:pPr>
        <w:ind w:right="270"/>
        <w:rPr>
          <w:bCs/>
          <w:color w:val="1F497D" w:themeColor="text2"/>
        </w:rPr>
      </w:pPr>
      <w:r w:rsidRPr="00FB595A">
        <w:rPr>
          <w:bCs/>
          <w:color w:val="1F497D" w:themeColor="text2"/>
        </w:rPr>
        <w:t>If you were unable to attend this year’s summit and would like to know more about the environmental bills being presented to the 2023 Maryland General Assembly (MGA) session, please take advantage of this link to the recordings and slides:</w:t>
      </w:r>
    </w:p>
    <w:p w14:paraId="4BB298C8" w14:textId="77777777" w:rsidR="00FB595A" w:rsidRPr="00FB595A" w:rsidRDefault="00000000" w:rsidP="00FB595A">
      <w:pPr>
        <w:ind w:right="180"/>
        <w:rPr>
          <w:bCs/>
          <w:color w:val="1F497D" w:themeColor="text2"/>
        </w:rPr>
      </w:pPr>
      <w:hyperlink r:id="rId25" w:history="1">
        <w:r w:rsidR="00FB595A" w:rsidRPr="00FB595A">
          <w:rPr>
            <w:rStyle w:val="Hyperlink"/>
            <w:bCs/>
          </w:rPr>
          <w:t>Eastern Shore Environmental Legislative Summit 2023 – Maryland Legislative Coalition (mdlegislative.com)</w:t>
        </w:r>
      </w:hyperlink>
    </w:p>
    <w:p w14:paraId="4F0DEE09" w14:textId="77777777" w:rsidR="00FB595A" w:rsidRDefault="00FB595A" w:rsidP="00FB595A">
      <w:pPr>
        <w:ind w:right="180"/>
        <w:rPr>
          <w:bCs/>
          <w:color w:val="1F497D" w:themeColor="text2"/>
        </w:rPr>
      </w:pPr>
    </w:p>
    <w:p w14:paraId="1B81BE3C" w14:textId="53A63923" w:rsidR="002D6CBD" w:rsidRDefault="00EC6EE6" w:rsidP="002D6CBD">
      <w:pPr>
        <w:ind w:right="180"/>
        <w:rPr>
          <w:b/>
          <w:color w:val="1F497D" w:themeColor="text2"/>
        </w:rPr>
      </w:pPr>
      <w:r>
        <w:rPr>
          <w:color w:val="000000"/>
        </w:rPr>
        <w:t xml:space="preserve">               </w:t>
      </w:r>
      <w:r w:rsidR="00FB595A">
        <w:rPr>
          <w:color w:val="000000"/>
        </w:rPr>
        <w:fldChar w:fldCharType="begin"/>
      </w:r>
      <w:r w:rsidR="00FB595A">
        <w:rPr>
          <w:color w:val="000000"/>
        </w:rPr>
        <w:instrText xml:space="preserve"> INCLUDEPICTURE "https://lh5.googleusercontent.com/Ceh0KzZ0_HIZ_CIWHSXREUg1SrqtdZAafKlQcARCXVEI1uNsOQNnwdmwJnyQenEO4XInpN2vficiLDXQf7wduPZroJlo4xpo29B1bAOFa6u2RywzwYmQvlCnUnXBZ_pA-kjZamJur1xmZDpLwzzrOd2q_tUBxeznxYw9zHGlDazLJZjtmWPTAonk8ns3FymkNupHZmlI3Q=s2048" \* MERGEFORMATINET </w:instrText>
      </w:r>
      <w:r w:rsidR="00FB595A">
        <w:rPr>
          <w:color w:val="000000"/>
        </w:rPr>
        <w:fldChar w:fldCharType="separate"/>
      </w:r>
      <w:r w:rsidR="00FB595A">
        <w:rPr>
          <w:noProof/>
          <w:color w:val="000000"/>
        </w:rPr>
        <w:drawing>
          <wp:inline distT="0" distB="0" distL="0" distR="0" wp14:anchorId="23B3BF1B" wp14:editId="745C4E71">
            <wp:extent cx="1336963" cy="89105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09706" cy="939539"/>
                    </a:xfrm>
                    <a:prstGeom prst="rect">
                      <a:avLst/>
                    </a:prstGeom>
                    <a:noFill/>
                    <a:ln>
                      <a:noFill/>
                    </a:ln>
                  </pic:spPr>
                </pic:pic>
              </a:graphicData>
            </a:graphic>
          </wp:inline>
        </w:drawing>
      </w:r>
      <w:r w:rsidR="00FB595A">
        <w:rPr>
          <w:color w:val="000000"/>
        </w:rPr>
        <w:fldChar w:fldCharType="end"/>
      </w:r>
      <w:r w:rsidR="005F205A">
        <w:rPr>
          <w:color w:val="000000"/>
        </w:rPr>
        <w:t xml:space="preserve"> </w:t>
      </w:r>
      <w:r>
        <w:rPr>
          <w:color w:val="000000"/>
        </w:rPr>
        <w:t xml:space="preserve"> </w:t>
      </w:r>
      <w:r w:rsidR="005E1B85">
        <w:rPr>
          <w:color w:val="000000"/>
        </w:rPr>
        <w:t xml:space="preserve">                 </w:t>
      </w:r>
      <w:r>
        <w:rPr>
          <w:color w:val="000000"/>
        </w:rPr>
        <w:t xml:space="preserve">  </w:t>
      </w:r>
      <w:r w:rsidR="00FB595A">
        <w:rPr>
          <w:bCs/>
          <w:color w:val="1F497D" w:themeColor="text2"/>
        </w:rPr>
        <w:t xml:space="preserve"> </w:t>
      </w:r>
      <w:r w:rsidR="00FB595A">
        <w:rPr>
          <w:color w:val="000000"/>
        </w:rPr>
        <w:fldChar w:fldCharType="begin"/>
      </w:r>
      <w:r w:rsidR="00FB595A">
        <w:rPr>
          <w:color w:val="000000"/>
        </w:rPr>
        <w:instrText xml:space="preserve"> INCLUDEPICTURE "https://lh4.googleusercontent.com/nrND7eVwmn4YHajC9mQCT1LN-2ZS7PWPyFsO2FRwPjU4DXa_s2W5hJwAZROKcSGdK8tl0P1K4uzVkCrUo6y8_DYzaNcECZCj2ZjtTJbu13oaqvyT1AmivM8GF0mapQpPaTWOoA2yKXtVJPcT6Io1BX7oR4YXODxIZug5M04BdHgW84sSYuBdxDiqca1k-sKIZCybe-W32Q=s2048" \* MERGEFORMATINET </w:instrText>
      </w:r>
      <w:r w:rsidR="00FB595A">
        <w:rPr>
          <w:color w:val="000000"/>
        </w:rPr>
        <w:fldChar w:fldCharType="separate"/>
      </w:r>
      <w:r w:rsidR="00FB595A">
        <w:rPr>
          <w:noProof/>
          <w:color w:val="000000"/>
        </w:rPr>
        <w:drawing>
          <wp:inline distT="0" distB="0" distL="0" distR="0" wp14:anchorId="33E0F5AC" wp14:editId="092A91ED">
            <wp:extent cx="1334424" cy="88924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84970" cy="922926"/>
                    </a:xfrm>
                    <a:prstGeom prst="rect">
                      <a:avLst/>
                    </a:prstGeom>
                    <a:noFill/>
                    <a:ln>
                      <a:noFill/>
                    </a:ln>
                  </pic:spPr>
                </pic:pic>
              </a:graphicData>
            </a:graphic>
          </wp:inline>
        </w:drawing>
      </w:r>
      <w:r w:rsidR="00FB595A">
        <w:rPr>
          <w:color w:val="000000"/>
        </w:rPr>
        <w:fldChar w:fldCharType="end"/>
      </w:r>
      <w:r>
        <w:rPr>
          <w:color w:val="000000"/>
        </w:rPr>
        <w:t xml:space="preserve">   </w:t>
      </w:r>
      <w:r w:rsidR="005E1B85">
        <w:rPr>
          <w:color w:val="000000"/>
        </w:rPr>
        <w:t xml:space="preserve">                  </w:t>
      </w:r>
      <w:r w:rsidR="005F205A">
        <w:rPr>
          <w:color w:val="000000"/>
        </w:rPr>
        <w:t xml:space="preserve">  </w:t>
      </w:r>
      <w:r w:rsidR="005F205A">
        <w:rPr>
          <w:color w:val="000000"/>
        </w:rPr>
        <w:fldChar w:fldCharType="begin"/>
      </w:r>
      <w:r w:rsidR="005F205A">
        <w:rPr>
          <w:color w:val="000000"/>
        </w:rPr>
        <w:instrText xml:space="preserve"> INCLUDEPICTURE "https://lh6.googleusercontent.com/GCUrOhPswD0wNGVBVUwWEXA4v9FHhh_rcILnebusTPmDRS3W0ZXNANLLCHf-6ZlAiecwXSF-uY_344LP4mhXrmNznidklMwCS5bsgdH58LIMV_WEkRzORGlaWeXAI7oy5XSgMXj7fnnpW3QeG1pKeMJ_qmhQOwmbF6kU8ddmQI_Uibfx6YmktRjO-XZdn1K5I7OEuz5oNg=s2048" \* MERGEFORMATINET </w:instrText>
      </w:r>
      <w:r w:rsidR="005F205A">
        <w:rPr>
          <w:color w:val="000000"/>
        </w:rPr>
        <w:fldChar w:fldCharType="separate"/>
      </w:r>
      <w:r w:rsidR="005F205A">
        <w:rPr>
          <w:noProof/>
          <w:color w:val="000000"/>
        </w:rPr>
        <w:drawing>
          <wp:inline distT="0" distB="0" distL="0" distR="0" wp14:anchorId="01FC1337" wp14:editId="4A436504">
            <wp:extent cx="1342043" cy="891438"/>
            <wp:effectExtent l="0" t="0" r="4445" b="0"/>
            <wp:docPr id="8" name="Picture 8" descr="75,000 TPA Machinex Material Recycling Facility in Montreal | Was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75,000 TPA Machinex Material Recycling Facility in Montreal | Waste ..."/>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97392" cy="928203"/>
                    </a:xfrm>
                    <a:prstGeom prst="rect">
                      <a:avLst/>
                    </a:prstGeom>
                    <a:noFill/>
                    <a:ln>
                      <a:noFill/>
                    </a:ln>
                  </pic:spPr>
                </pic:pic>
              </a:graphicData>
            </a:graphic>
          </wp:inline>
        </w:drawing>
      </w:r>
      <w:r w:rsidR="005F205A">
        <w:rPr>
          <w:color w:val="000000"/>
        </w:rPr>
        <w:fldChar w:fldCharType="end"/>
      </w:r>
    </w:p>
    <w:p w14:paraId="0E05C2DF" w14:textId="093D9B76" w:rsidR="003E10B7" w:rsidRPr="003E10B7" w:rsidRDefault="003E10B7" w:rsidP="003E10B7">
      <w:pPr>
        <w:tabs>
          <w:tab w:val="left" w:pos="624"/>
          <w:tab w:val="right" w:pos="10440"/>
        </w:tabs>
        <w:ind w:right="216"/>
        <w:rPr>
          <w:b/>
          <w:color w:val="1F497D" w:themeColor="text2"/>
        </w:rPr>
      </w:pPr>
      <w:r>
        <w:rPr>
          <w:b/>
          <w:color w:val="1F497D" w:themeColor="text2"/>
        </w:rPr>
        <w:lastRenderedPageBreak/>
        <w:t>CAMBRIDGE EMPOWERMENT CENTER</w:t>
      </w:r>
      <w:r w:rsidR="003D5F8A">
        <w:rPr>
          <w:b/>
          <w:color w:val="1F497D" w:themeColor="text2"/>
        </w:rPr>
        <w:t xml:space="preserve"> (CEC)</w:t>
      </w:r>
    </w:p>
    <w:p w14:paraId="0E11A707" w14:textId="77777777" w:rsidR="003E10B7" w:rsidRPr="003E10B7" w:rsidRDefault="003E10B7" w:rsidP="003E10B7">
      <w:pPr>
        <w:tabs>
          <w:tab w:val="left" w:pos="624"/>
          <w:tab w:val="right" w:pos="10440"/>
        </w:tabs>
        <w:ind w:right="216"/>
        <w:rPr>
          <w:b/>
          <w:color w:val="1F497D" w:themeColor="text2"/>
        </w:rPr>
      </w:pPr>
    </w:p>
    <w:p w14:paraId="68F8BB31" w14:textId="77777777" w:rsidR="00834E27" w:rsidRDefault="009E5363" w:rsidP="009E5363">
      <w:pPr>
        <w:tabs>
          <w:tab w:val="left" w:pos="624"/>
          <w:tab w:val="right" w:pos="10440"/>
        </w:tabs>
        <w:ind w:right="216"/>
        <w:rPr>
          <w:bCs/>
          <w:color w:val="1F497D" w:themeColor="text2"/>
        </w:rPr>
      </w:pPr>
      <w:r w:rsidRPr="009E5363">
        <w:rPr>
          <w:bCs/>
          <w:color w:val="1F497D" w:themeColor="text2"/>
        </w:rPr>
        <w:t xml:space="preserve">The Cambridge Empowerment Center is a </w:t>
      </w:r>
      <w:r>
        <w:rPr>
          <w:bCs/>
          <w:color w:val="1F497D" w:themeColor="text2"/>
        </w:rPr>
        <w:t xml:space="preserve">501c </w:t>
      </w:r>
      <w:r w:rsidRPr="009E5363">
        <w:rPr>
          <w:bCs/>
          <w:color w:val="1F497D" w:themeColor="text2"/>
        </w:rPr>
        <w:t xml:space="preserve">nonprofit, multi-use community center in the heart of the Pine Street Historic District in Cambridge. </w:t>
      </w:r>
      <w:r>
        <w:rPr>
          <w:bCs/>
          <w:color w:val="1F497D" w:themeColor="text2"/>
        </w:rPr>
        <w:t xml:space="preserve"> </w:t>
      </w:r>
      <w:r w:rsidRPr="009E5363">
        <w:rPr>
          <w:bCs/>
          <w:color w:val="1F497D" w:themeColor="text2"/>
        </w:rPr>
        <w:t xml:space="preserve">Opened in 2003, it sits on the former site of </w:t>
      </w:r>
      <w:r>
        <w:rPr>
          <w:bCs/>
          <w:color w:val="1F497D" w:themeColor="text2"/>
        </w:rPr>
        <w:t>t</w:t>
      </w:r>
      <w:r w:rsidRPr="009E5363">
        <w:rPr>
          <w:bCs/>
          <w:color w:val="1F497D" w:themeColor="text2"/>
        </w:rPr>
        <w:t xml:space="preserve">he </w:t>
      </w:r>
      <w:r>
        <w:rPr>
          <w:bCs/>
          <w:color w:val="1F497D" w:themeColor="text2"/>
        </w:rPr>
        <w:t xml:space="preserve">1918 </w:t>
      </w:r>
      <w:r w:rsidRPr="009E5363">
        <w:rPr>
          <w:bCs/>
          <w:color w:val="1F497D" w:themeColor="text2"/>
        </w:rPr>
        <w:t>Pine Street School in the heart of the African American community.</w:t>
      </w:r>
      <w:r w:rsidR="00834E27">
        <w:rPr>
          <w:bCs/>
          <w:color w:val="1F497D" w:themeColor="text2"/>
        </w:rPr>
        <w:t xml:space="preserve">  </w:t>
      </w:r>
      <w:r w:rsidRPr="009E5363">
        <w:rPr>
          <w:bCs/>
          <w:color w:val="1F497D" w:themeColor="text2"/>
        </w:rPr>
        <w:t>The Center is governed by a board of directors, known as</w:t>
      </w:r>
      <w:r>
        <w:rPr>
          <w:bCs/>
          <w:color w:val="1F497D" w:themeColor="text2"/>
        </w:rPr>
        <w:t xml:space="preserve"> </w:t>
      </w:r>
      <w:r w:rsidRPr="009E5363">
        <w:rPr>
          <w:bCs/>
          <w:color w:val="1F497D" w:themeColor="text2"/>
        </w:rPr>
        <w:t>The Pine Street Committee, Inc., who oversee the programs and use of the building.</w:t>
      </w:r>
      <w:r>
        <w:rPr>
          <w:bCs/>
          <w:color w:val="1F497D" w:themeColor="text2"/>
        </w:rPr>
        <w:t xml:space="preserve"> </w:t>
      </w:r>
    </w:p>
    <w:p w14:paraId="03BBFE03" w14:textId="77777777" w:rsidR="00834E27" w:rsidRDefault="00834E27" w:rsidP="009E5363">
      <w:pPr>
        <w:tabs>
          <w:tab w:val="left" w:pos="624"/>
          <w:tab w:val="right" w:pos="10440"/>
        </w:tabs>
        <w:ind w:right="216"/>
        <w:rPr>
          <w:bCs/>
          <w:color w:val="1F497D" w:themeColor="text2"/>
        </w:rPr>
      </w:pPr>
    </w:p>
    <w:p w14:paraId="6BF5B5AE" w14:textId="009FB3CA" w:rsidR="003E10B7" w:rsidRPr="003E10B7" w:rsidRDefault="009E5363" w:rsidP="003E10B7">
      <w:pPr>
        <w:tabs>
          <w:tab w:val="left" w:pos="624"/>
          <w:tab w:val="right" w:pos="10440"/>
        </w:tabs>
        <w:ind w:right="216"/>
        <w:rPr>
          <w:bCs/>
          <w:color w:val="1F497D" w:themeColor="text2"/>
        </w:rPr>
      </w:pPr>
      <w:r w:rsidRPr="009E5363">
        <w:rPr>
          <w:bCs/>
          <w:color w:val="1F497D" w:themeColor="text2"/>
        </w:rPr>
        <w:t xml:space="preserve">The </w:t>
      </w:r>
      <w:r w:rsidR="00834E27">
        <w:rPr>
          <w:bCs/>
          <w:color w:val="1F497D" w:themeColor="text2"/>
        </w:rPr>
        <w:t xml:space="preserve">Empowerment </w:t>
      </w:r>
      <w:r w:rsidRPr="009E5363">
        <w:rPr>
          <w:bCs/>
          <w:color w:val="1F497D" w:themeColor="text2"/>
        </w:rPr>
        <w:t xml:space="preserve">Center serves basic needs as well as social and recreational opportunities for the entire community, regardless of age. </w:t>
      </w:r>
      <w:r w:rsidR="00AC625C">
        <w:rPr>
          <w:bCs/>
          <w:color w:val="1F497D" w:themeColor="text2"/>
        </w:rPr>
        <w:t xml:space="preserve"> </w:t>
      </w:r>
      <w:r w:rsidRPr="009E5363">
        <w:rPr>
          <w:bCs/>
          <w:color w:val="1F497D" w:themeColor="text2"/>
        </w:rPr>
        <w:t xml:space="preserve">Programs are developed to help in times of emergency with food, clothing, children’s programs, and other resources. </w:t>
      </w:r>
      <w:r>
        <w:rPr>
          <w:bCs/>
          <w:color w:val="1F497D" w:themeColor="text2"/>
        </w:rPr>
        <w:t>The Center</w:t>
      </w:r>
      <w:r w:rsidRPr="009E5363">
        <w:rPr>
          <w:bCs/>
          <w:color w:val="1F497D" w:themeColor="text2"/>
        </w:rPr>
        <w:t xml:space="preserve"> part</w:t>
      </w:r>
      <w:r>
        <w:rPr>
          <w:bCs/>
          <w:color w:val="1F497D" w:themeColor="text2"/>
        </w:rPr>
        <w:t>n</w:t>
      </w:r>
      <w:r w:rsidRPr="009E5363">
        <w:rPr>
          <w:bCs/>
          <w:color w:val="1F497D" w:themeColor="text2"/>
        </w:rPr>
        <w:t>er</w:t>
      </w:r>
      <w:r>
        <w:rPr>
          <w:bCs/>
          <w:color w:val="1F497D" w:themeColor="text2"/>
        </w:rPr>
        <w:t>s</w:t>
      </w:r>
      <w:r w:rsidRPr="009E5363">
        <w:rPr>
          <w:bCs/>
          <w:color w:val="1F497D" w:themeColor="text2"/>
        </w:rPr>
        <w:t xml:space="preserve"> with many other organizations to provide more extensive services</w:t>
      </w:r>
      <w:r w:rsidR="00D95389">
        <w:rPr>
          <w:bCs/>
          <w:color w:val="1F497D" w:themeColor="text2"/>
        </w:rPr>
        <w:t xml:space="preserve">. </w:t>
      </w:r>
      <w:r w:rsidR="00834E27">
        <w:rPr>
          <w:bCs/>
          <w:color w:val="1F497D" w:themeColor="text2"/>
        </w:rPr>
        <w:t>It is</w:t>
      </w:r>
      <w:r>
        <w:rPr>
          <w:bCs/>
          <w:color w:val="1F497D" w:themeColor="text2"/>
        </w:rPr>
        <w:t xml:space="preserve"> </w:t>
      </w:r>
      <w:r w:rsidR="003E10B7" w:rsidRPr="003E10B7">
        <w:rPr>
          <w:bCs/>
          <w:color w:val="1F497D" w:themeColor="text2"/>
        </w:rPr>
        <w:t xml:space="preserve">updating </w:t>
      </w:r>
      <w:r>
        <w:rPr>
          <w:bCs/>
          <w:color w:val="1F497D" w:themeColor="text2"/>
        </w:rPr>
        <w:t>its</w:t>
      </w:r>
      <w:r w:rsidR="003E10B7" w:rsidRPr="003E10B7">
        <w:rPr>
          <w:bCs/>
          <w:color w:val="1F497D" w:themeColor="text2"/>
        </w:rPr>
        <w:t xml:space="preserve"> facility and revamping </w:t>
      </w:r>
      <w:r>
        <w:rPr>
          <w:bCs/>
          <w:color w:val="1F497D" w:themeColor="text2"/>
        </w:rPr>
        <w:t xml:space="preserve">its </w:t>
      </w:r>
      <w:r w:rsidR="003E10B7" w:rsidRPr="003E10B7">
        <w:rPr>
          <w:bCs/>
          <w:color w:val="1F497D" w:themeColor="text2"/>
        </w:rPr>
        <w:t xml:space="preserve">organization and programs to become a Maryland State licensed childcare facility. </w:t>
      </w:r>
      <w:r>
        <w:rPr>
          <w:bCs/>
          <w:color w:val="1F497D" w:themeColor="text2"/>
        </w:rPr>
        <w:t xml:space="preserve"> </w:t>
      </w:r>
      <w:r w:rsidR="00AC625C">
        <w:rPr>
          <w:bCs/>
          <w:color w:val="1F497D" w:themeColor="text2"/>
        </w:rPr>
        <w:t xml:space="preserve">The </w:t>
      </w:r>
      <w:r w:rsidR="003E10B7" w:rsidRPr="003E10B7">
        <w:rPr>
          <w:bCs/>
          <w:color w:val="1F497D" w:themeColor="text2"/>
        </w:rPr>
        <w:t xml:space="preserve">“Pine Street Enrichment Program” </w:t>
      </w:r>
      <w:r w:rsidR="00AC625C">
        <w:rPr>
          <w:bCs/>
          <w:color w:val="1F497D" w:themeColor="text2"/>
        </w:rPr>
        <w:t xml:space="preserve">for children </w:t>
      </w:r>
      <w:r w:rsidR="003E10B7" w:rsidRPr="003E10B7">
        <w:rPr>
          <w:bCs/>
          <w:color w:val="1F497D" w:themeColor="text2"/>
        </w:rPr>
        <w:t>emphasize</w:t>
      </w:r>
      <w:r w:rsidR="00AC625C">
        <w:rPr>
          <w:bCs/>
          <w:color w:val="1F497D" w:themeColor="text2"/>
        </w:rPr>
        <w:t>s</w:t>
      </w:r>
      <w:r w:rsidR="003E10B7" w:rsidRPr="003E10B7">
        <w:rPr>
          <w:bCs/>
          <w:color w:val="1F497D" w:themeColor="text2"/>
        </w:rPr>
        <w:t xml:space="preserve"> learning in a fun way. Reading and math </w:t>
      </w:r>
      <w:r>
        <w:rPr>
          <w:bCs/>
          <w:color w:val="1F497D" w:themeColor="text2"/>
        </w:rPr>
        <w:t>is the</w:t>
      </w:r>
      <w:r w:rsidR="003E10B7" w:rsidRPr="003E10B7">
        <w:rPr>
          <w:bCs/>
          <w:color w:val="1F497D" w:themeColor="text2"/>
        </w:rPr>
        <w:t xml:space="preserve"> focus for many children who </w:t>
      </w:r>
      <w:r w:rsidR="00D95389">
        <w:rPr>
          <w:bCs/>
          <w:color w:val="1F497D" w:themeColor="text2"/>
        </w:rPr>
        <w:t>have been</w:t>
      </w:r>
      <w:r w:rsidR="003E10B7" w:rsidRPr="003E10B7">
        <w:rPr>
          <w:bCs/>
          <w:color w:val="1F497D" w:themeColor="text2"/>
        </w:rPr>
        <w:t xml:space="preserve"> left behind academicall</w:t>
      </w:r>
      <w:r w:rsidR="00D95389">
        <w:rPr>
          <w:bCs/>
          <w:color w:val="1F497D" w:themeColor="text2"/>
        </w:rPr>
        <w:t>y</w:t>
      </w:r>
      <w:r w:rsidR="003E10B7" w:rsidRPr="003E10B7">
        <w:rPr>
          <w:bCs/>
          <w:color w:val="1F497D" w:themeColor="text2"/>
        </w:rPr>
        <w:t xml:space="preserve">. </w:t>
      </w:r>
      <w:r>
        <w:rPr>
          <w:bCs/>
          <w:color w:val="1F497D" w:themeColor="text2"/>
        </w:rPr>
        <w:t xml:space="preserve">An additional goal </w:t>
      </w:r>
      <w:r w:rsidR="00AC625C">
        <w:rPr>
          <w:bCs/>
          <w:color w:val="1F497D" w:themeColor="text2"/>
        </w:rPr>
        <w:t xml:space="preserve">is to make the Center </w:t>
      </w:r>
      <w:r w:rsidR="003E10B7" w:rsidRPr="003E10B7">
        <w:rPr>
          <w:bCs/>
          <w:color w:val="1F497D" w:themeColor="text2"/>
        </w:rPr>
        <w:t xml:space="preserve">a thriving hub of activity for all ages, 7 days a week. </w:t>
      </w:r>
    </w:p>
    <w:p w14:paraId="4C47C414" w14:textId="77777777" w:rsidR="003E10B7" w:rsidRPr="003E10B7" w:rsidRDefault="003E10B7" w:rsidP="003E10B7">
      <w:pPr>
        <w:tabs>
          <w:tab w:val="left" w:pos="624"/>
          <w:tab w:val="right" w:pos="10440"/>
        </w:tabs>
        <w:ind w:right="216"/>
        <w:rPr>
          <w:bCs/>
          <w:color w:val="1F497D" w:themeColor="text2"/>
        </w:rPr>
      </w:pPr>
      <w:r w:rsidRPr="003E10B7">
        <w:rPr>
          <w:bCs/>
          <w:color w:val="1F497D" w:themeColor="text2"/>
        </w:rPr>
        <w:t xml:space="preserve"> </w:t>
      </w:r>
    </w:p>
    <w:p w14:paraId="1BB332C5" w14:textId="77777777" w:rsidR="00D95389" w:rsidRDefault="003E10B7" w:rsidP="00834E27">
      <w:pPr>
        <w:tabs>
          <w:tab w:val="left" w:pos="624"/>
          <w:tab w:val="right" w:pos="10440"/>
        </w:tabs>
        <w:ind w:right="216"/>
        <w:rPr>
          <w:bCs/>
          <w:color w:val="1F497D" w:themeColor="text2"/>
        </w:rPr>
      </w:pPr>
      <w:r w:rsidRPr="003E10B7">
        <w:rPr>
          <w:bCs/>
          <w:color w:val="1F497D" w:themeColor="text2"/>
        </w:rPr>
        <w:t xml:space="preserve">Donations are critical to </w:t>
      </w:r>
      <w:r w:rsidR="00AC625C">
        <w:rPr>
          <w:bCs/>
          <w:color w:val="1F497D" w:themeColor="text2"/>
        </w:rPr>
        <w:t>the Center’s</w:t>
      </w:r>
      <w:r w:rsidRPr="003E10B7">
        <w:rPr>
          <w:bCs/>
          <w:color w:val="1F497D" w:themeColor="text2"/>
        </w:rPr>
        <w:t xml:space="preserve"> 2023 success and are </w:t>
      </w:r>
      <w:r w:rsidR="00AC625C">
        <w:rPr>
          <w:bCs/>
          <w:color w:val="1F497D" w:themeColor="text2"/>
        </w:rPr>
        <w:t xml:space="preserve">much </w:t>
      </w:r>
      <w:r w:rsidRPr="003E10B7">
        <w:rPr>
          <w:bCs/>
          <w:color w:val="1F497D" w:themeColor="text2"/>
        </w:rPr>
        <w:t xml:space="preserve">appreciated. You can donate at our website – </w:t>
      </w:r>
      <w:hyperlink r:id="rId29" w:history="1">
        <w:r w:rsidRPr="003E10B7">
          <w:rPr>
            <w:rStyle w:val="Hyperlink"/>
            <w:bCs/>
          </w:rPr>
          <w:t>cambridgeempowermentcenter.org</w:t>
        </w:r>
      </w:hyperlink>
      <w:r w:rsidRPr="003E10B7">
        <w:rPr>
          <w:bCs/>
          <w:color w:val="1F497D" w:themeColor="text2"/>
        </w:rPr>
        <w:t>,  or send a check to The Pine Street Committee, PO Box 494, Cambridge, Md. 21613</w:t>
      </w:r>
      <w:r w:rsidR="00254364">
        <w:rPr>
          <w:bCs/>
          <w:color w:val="1F497D" w:themeColor="text2"/>
        </w:rPr>
        <w:t xml:space="preserve">. </w:t>
      </w:r>
      <w:r w:rsidR="00087DF0">
        <w:rPr>
          <w:bCs/>
          <w:color w:val="1F497D" w:themeColor="text2"/>
        </w:rPr>
        <w:t xml:space="preserve"> </w:t>
      </w:r>
      <w:r w:rsidR="00254364" w:rsidRPr="003E10B7">
        <w:rPr>
          <w:bCs/>
          <w:color w:val="1F497D" w:themeColor="text2"/>
        </w:rPr>
        <w:t>We are thankful to the City and County for their support.</w:t>
      </w:r>
    </w:p>
    <w:p w14:paraId="53E79964" w14:textId="782E1A48" w:rsidR="00834E27" w:rsidRDefault="00AC625C" w:rsidP="00D95389">
      <w:pPr>
        <w:tabs>
          <w:tab w:val="left" w:pos="624"/>
          <w:tab w:val="right" w:pos="10440"/>
        </w:tabs>
        <w:ind w:right="216"/>
        <w:jc w:val="center"/>
        <w:rPr>
          <w:bCs/>
          <w:color w:val="1F497D" w:themeColor="text2"/>
        </w:rPr>
      </w:pPr>
      <w:r w:rsidRPr="00AC625C">
        <w:rPr>
          <w:bCs/>
          <w:noProof/>
          <w:color w:val="1F497D" w:themeColor="text2"/>
        </w:rPr>
        <w:drawing>
          <wp:inline distT="0" distB="0" distL="0" distR="0" wp14:anchorId="38A71201" wp14:editId="13251197">
            <wp:extent cx="1345423" cy="1733405"/>
            <wp:effectExtent l="0" t="3493"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rot="5400000">
                      <a:off x="0" y="0"/>
                      <a:ext cx="1381821" cy="1780300"/>
                    </a:xfrm>
                    <a:prstGeom prst="rect">
                      <a:avLst/>
                    </a:prstGeom>
                  </pic:spPr>
                </pic:pic>
              </a:graphicData>
            </a:graphic>
          </wp:inline>
        </w:drawing>
      </w:r>
    </w:p>
    <w:p w14:paraId="545E9A56" w14:textId="0981CECF" w:rsidR="00211BE8" w:rsidRPr="00834E27" w:rsidRDefault="00087DF0" w:rsidP="00834E27">
      <w:pPr>
        <w:tabs>
          <w:tab w:val="left" w:pos="624"/>
          <w:tab w:val="right" w:pos="10440"/>
        </w:tabs>
        <w:ind w:right="216"/>
        <w:jc w:val="center"/>
        <w:rPr>
          <w:bCs/>
          <w:color w:val="1F497D" w:themeColor="text2"/>
        </w:rPr>
      </w:pPr>
      <w:r w:rsidRPr="00211B9B">
        <w:rPr>
          <w:b/>
          <w:color w:val="1F497D" w:themeColor="text2"/>
          <w:u w:val="thick"/>
        </w:rPr>
        <w:tab/>
      </w:r>
      <w:r w:rsidRPr="00211B9B">
        <w:rPr>
          <w:b/>
          <w:color w:val="1F497D" w:themeColor="text2"/>
          <w:u w:val="thick"/>
        </w:rPr>
        <w:tab/>
      </w:r>
    </w:p>
    <w:p w14:paraId="6403FBBD" w14:textId="722D7140" w:rsidR="00B82283" w:rsidRPr="00E62E04" w:rsidRDefault="000013CD" w:rsidP="002E5D5C">
      <w:pPr>
        <w:tabs>
          <w:tab w:val="left" w:pos="624"/>
          <w:tab w:val="right" w:pos="10440"/>
        </w:tabs>
        <w:spacing w:before="120"/>
        <w:ind w:right="216"/>
        <w:rPr>
          <w:b/>
          <w:color w:val="1F497D" w:themeColor="text2"/>
        </w:rPr>
      </w:pPr>
      <w:r w:rsidRPr="00E62E04">
        <w:rPr>
          <w:b/>
          <w:color w:val="1F497D" w:themeColor="text2"/>
        </w:rPr>
        <w:t>M</w:t>
      </w:r>
      <w:r w:rsidR="00B82283" w:rsidRPr="00E62E04">
        <w:rPr>
          <w:b/>
          <w:color w:val="1F497D" w:themeColor="text2"/>
        </w:rPr>
        <w:t>IDSHORE MEALS TIL MONDAY</w:t>
      </w:r>
    </w:p>
    <w:p w14:paraId="07DD6EFC" w14:textId="77777777" w:rsidR="00B82283" w:rsidRPr="00CF1060" w:rsidRDefault="00B82283" w:rsidP="00ED704F">
      <w:pPr>
        <w:ind w:right="216"/>
        <w:rPr>
          <w:b/>
          <w:color w:val="1F497D" w:themeColor="text2"/>
        </w:rPr>
      </w:pPr>
    </w:p>
    <w:p w14:paraId="19C9F2B1" w14:textId="77777777" w:rsidR="00027B00" w:rsidRDefault="0074154A" w:rsidP="0074154A">
      <w:pPr>
        <w:tabs>
          <w:tab w:val="left" w:pos="624"/>
          <w:tab w:val="right" w:pos="10440"/>
        </w:tabs>
        <w:rPr>
          <w:rFonts w:cstheme="majorHAnsi"/>
          <w:color w:val="1F497D" w:themeColor="text2"/>
        </w:rPr>
      </w:pPr>
      <w:r w:rsidRPr="006A16E5">
        <w:rPr>
          <w:rFonts w:cstheme="majorHAnsi"/>
          <w:i/>
          <w:iCs/>
          <w:color w:val="1F497D" w:themeColor="text2"/>
        </w:rPr>
        <w:t>MidShore Meals 'til Monday</w:t>
      </w:r>
      <w:r w:rsidRPr="006A16E5">
        <w:rPr>
          <w:rFonts w:cstheme="majorHAnsi"/>
          <w:color w:val="1F497D" w:themeColor="text2"/>
        </w:rPr>
        <w:t xml:space="preserve"> is working to end childhood hunger on Maryland’s Eastern Shore by providing weekend food for food-insecure children in Dorchester County. </w:t>
      </w:r>
      <w:r w:rsidRPr="006A16E5">
        <w:rPr>
          <w:rFonts w:cstheme="majorHAnsi"/>
          <w:i/>
          <w:iCs/>
          <w:color w:val="1F497D" w:themeColor="text2"/>
        </w:rPr>
        <w:t xml:space="preserve">Meals </w:t>
      </w:r>
      <w:r>
        <w:rPr>
          <w:rFonts w:cstheme="majorHAnsi"/>
          <w:i/>
          <w:iCs/>
          <w:color w:val="1F497D" w:themeColor="text2"/>
        </w:rPr>
        <w:t>‘</w:t>
      </w:r>
      <w:r w:rsidRPr="006A16E5">
        <w:rPr>
          <w:rFonts w:cstheme="majorHAnsi"/>
          <w:i/>
          <w:iCs/>
          <w:color w:val="1F497D" w:themeColor="text2"/>
        </w:rPr>
        <w:t>til Monday</w:t>
      </w:r>
      <w:r w:rsidRPr="006A16E5">
        <w:rPr>
          <w:rFonts w:cstheme="majorHAnsi"/>
          <w:color w:val="1F497D" w:themeColor="text2"/>
        </w:rPr>
        <w:t xml:space="preserve"> sends home healthy, nutritious food for children at the end of each school week and during the summer months for breakfast, lunch and snacks to bridge the hunger gap for children without access to adequate food. </w:t>
      </w:r>
      <w:r>
        <w:rPr>
          <w:rFonts w:cstheme="majorHAnsi"/>
          <w:color w:val="1F497D" w:themeColor="text2"/>
        </w:rPr>
        <w:t xml:space="preserve"> </w:t>
      </w:r>
      <w:r w:rsidRPr="006A16E5">
        <w:rPr>
          <w:rFonts w:cstheme="majorHAnsi"/>
          <w:i/>
          <w:iCs/>
          <w:color w:val="1F497D" w:themeColor="text2"/>
        </w:rPr>
        <w:t xml:space="preserve">Meals </w:t>
      </w:r>
      <w:r>
        <w:rPr>
          <w:rFonts w:cstheme="majorHAnsi"/>
          <w:i/>
          <w:iCs/>
          <w:color w:val="1F497D" w:themeColor="text2"/>
        </w:rPr>
        <w:t>‘</w:t>
      </w:r>
      <w:r w:rsidRPr="006A16E5">
        <w:rPr>
          <w:rFonts w:cstheme="majorHAnsi"/>
          <w:i/>
          <w:iCs/>
          <w:color w:val="1F497D" w:themeColor="text2"/>
        </w:rPr>
        <w:t>til Monday</w:t>
      </w:r>
      <w:r w:rsidRPr="006A16E5">
        <w:rPr>
          <w:rFonts w:cstheme="majorHAnsi"/>
          <w:color w:val="1F497D" w:themeColor="text2"/>
        </w:rPr>
        <w:t xml:space="preserve"> programs currently provide food for more than 500 elementary, middle and high school students. </w:t>
      </w:r>
    </w:p>
    <w:p w14:paraId="2F10E6DD" w14:textId="77777777" w:rsidR="00027B00" w:rsidRDefault="00027B00" w:rsidP="0074154A">
      <w:pPr>
        <w:tabs>
          <w:tab w:val="left" w:pos="624"/>
          <w:tab w:val="right" w:pos="10440"/>
        </w:tabs>
        <w:rPr>
          <w:rFonts w:cstheme="majorHAnsi"/>
          <w:color w:val="1F497D" w:themeColor="text2"/>
        </w:rPr>
      </w:pPr>
    </w:p>
    <w:p w14:paraId="283806CF" w14:textId="10208EF9" w:rsidR="00027B00" w:rsidRDefault="0074154A" w:rsidP="0074154A">
      <w:pPr>
        <w:tabs>
          <w:tab w:val="left" w:pos="624"/>
          <w:tab w:val="right" w:pos="10440"/>
        </w:tabs>
        <w:rPr>
          <w:rStyle w:val="Hyperlink"/>
          <w:rFonts w:cstheme="majorHAnsi"/>
          <w:i/>
          <w:iCs/>
        </w:rPr>
      </w:pPr>
      <w:r w:rsidRPr="006A16E5">
        <w:rPr>
          <w:rFonts w:cstheme="majorHAnsi"/>
          <w:color w:val="1F497D" w:themeColor="text2"/>
        </w:rPr>
        <w:t xml:space="preserve">Meals ‘til Monday needs your support to keep providing essential nourishment to our children. Donations are fully tax deductible and can be made at </w:t>
      </w:r>
      <w:hyperlink r:id="rId31" w:history="1">
        <w:r w:rsidRPr="006A16E5">
          <w:rPr>
            <w:rStyle w:val="Hyperlink"/>
            <w:rFonts w:cstheme="majorHAnsi"/>
            <w:i/>
            <w:iCs/>
          </w:rPr>
          <w:t>https://www.mscf.org/donate-online/</w:t>
        </w:r>
      </w:hyperlink>
      <w:r w:rsidRPr="006A16E5">
        <w:rPr>
          <w:rFonts w:cstheme="majorHAnsi"/>
          <w:i/>
          <w:iCs/>
          <w:color w:val="1F497D" w:themeColor="text2"/>
        </w:rPr>
        <w:t xml:space="preserve">. </w:t>
      </w:r>
      <w:r w:rsidRPr="006A16E5">
        <w:rPr>
          <w:rFonts w:cstheme="majorHAnsi"/>
          <w:color w:val="1F497D" w:themeColor="text2"/>
        </w:rPr>
        <w:t xml:space="preserve"> For more information about </w:t>
      </w:r>
      <w:r w:rsidRPr="006A16E5">
        <w:rPr>
          <w:rFonts w:cstheme="majorHAnsi"/>
          <w:i/>
          <w:iCs/>
          <w:color w:val="1F497D" w:themeColor="text2"/>
        </w:rPr>
        <w:t>MidShore Meals ‘til Monday</w:t>
      </w:r>
      <w:r w:rsidRPr="006A16E5">
        <w:rPr>
          <w:rFonts w:cstheme="majorHAnsi"/>
          <w:color w:val="1F497D" w:themeColor="text2"/>
        </w:rPr>
        <w:t xml:space="preserve">, please call Leslie Bishop, Director, at 703-371-5191, or visit their Facebook page or website at </w:t>
      </w:r>
      <w:hyperlink r:id="rId32" w:history="1">
        <w:r w:rsidRPr="006A16E5">
          <w:rPr>
            <w:rStyle w:val="Hyperlink"/>
            <w:rFonts w:cstheme="majorHAnsi"/>
            <w:i/>
            <w:iCs/>
          </w:rPr>
          <w:t>www.midshoremealstilmonday.org/</w:t>
        </w:r>
      </w:hyperlink>
    </w:p>
    <w:p w14:paraId="4C199403" w14:textId="77777777" w:rsidR="00AE1719" w:rsidRPr="008D2CFD" w:rsidRDefault="00AE1719" w:rsidP="0074154A">
      <w:pPr>
        <w:tabs>
          <w:tab w:val="left" w:pos="624"/>
          <w:tab w:val="right" w:pos="10440"/>
        </w:tabs>
        <w:rPr>
          <w:rFonts w:cstheme="majorHAnsi"/>
          <w:i/>
          <w:iCs/>
          <w:color w:val="0000FF" w:themeColor="hyperlink"/>
          <w:u w:val="single"/>
        </w:rPr>
      </w:pPr>
    </w:p>
    <w:p w14:paraId="6F8C1590" w14:textId="1E79CD3C" w:rsidR="00DC2267" w:rsidRDefault="00B82283" w:rsidP="00DC2267">
      <w:pPr>
        <w:tabs>
          <w:tab w:val="left" w:pos="624"/>
          <w:tab w:val="right" w:pos="10440"/>
        </w:tabs>
        <w:ind w:right="216"/>
        <w:jc w:val="center"/>
        <w:rPr>
          <w:b/>
          <w:color w:val="1F497D" w:themeColor="text2"/>
          <w:u w:val="thick"/>
        </w:rPr>
      </w:pPr>
      <w:r>
        <w:rPr>
          <w:noProof/>
          <w:color w:val="1F497D" w:themeColor="text2"/>
        </w:rPr>
        <w:drawing>
          <wp:inline distT="0" distB="0" distL="0" distR="0" wp14:anchorId="5BBB0823" wp14:editId="74B6F8E1">
            <wp:extent cx="904567" cy="894626"/>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65497" cy="954887"/>
                    </a:xfrm>
                    <a:prstGeom prst="rect">
                      <a:avLst/>
                    </a:prstGeom>
                    <a:noFill/>
                    <a:ln>
                      <a:noFill/>
                    </a:ln>
                  </pic:spPr>
                </pic:pic>
              </a:graphicData>
            </a:graphic>
          </wp:inline>
        </w:drawing>
      </w:r>
    </w:p>
    <w:p w14:paraId="661BB290" w14:textId="4893F789" w:rsidR="005D1154" w:rsidRPr="00211B9B" w:rsidRDefault="005D1154" w:rsidP="00E27641">
      <w:pPr>
        <w:tabs>
          <w:tab w:val="left" w:pos="624"/>
          <w:tab w:val="right" w:pos="10440"/>
        </w:tabs>
        <w:ind w:right="274"/>
        <w:rPr>
          <w:b/>
          <w:color w:val="1F497D" w:themeColor="text2"/>
          <w:u w:val="thick"/>
        </w:rPr>
      </w:pPr>
      <w:r w:rsidRPr="00211B9B">
        <w:rPr>
          <w:b/>
          <w:color w:val="1F497D" w:themeColor="text2"/>
          <w:u w:val="thick"/>
        </w:rPr>
        <w:lastRenderedPageBreak/>
        <w:tab/>
      </w:r>
      <w:r w:rsidRPr="00211B9B">
        <w:rPr>
          <w:b/>
          <w:color w:val="1F497D" w:themeColor="text2"/>
          <w:u w:val="thick"/>
        </w:rPr>
        <w:tab/>
      </w:r>
    </w:p>
    <w:p w14:paraId="403B0778" w14:textId="77777777" w:rsidR="005D1154" w:rsidRPr="00211B9B" w:rsidRDefault="005D1154" w:rsidP="00EC5B39">
      <w:pPr>
        <w:tabs>
          <w:tab w:val="left" w:pos="624"/>
        </w:tabs>
        <w:ind w:right="216"/>
        <w:rPr>
          <w:b/>
          <w:color w:val="1F497D" w:themeColor="text2"/>
          <w:sz w:val="16"/>
          <w:szCs w:val="16"/>
          <w:u w:val="thick"/>
        </w:rPr>
      </w:pPr>
    </w:p>
    <w:p w14:paraId="4E1B4467" w14:textId="593ABE73" w:rsidR="006F532B" w:rsidRPr="006F532B" w:rsidRDefault="006F532B" w:rsidP="00EC5B39">
      <w:pPr>
        <w:pStyle w:val="Tom"/>
        <w:ind w:right="216"/>
        <w:jc w:val="center"/>
        <w:rPr>
          <w:rFonts w:cs="Helvetica Neue"/>
          <w:color w:val="1F497D" w:themeColor="text2"/>
        </w:rPr>
      </w:pPr>
      <w:r w:rsidRPr="006F532B">
        <w:rPr>
          <w:rFonts w:cs="Helvetica Neue"/>
          <w:b/>
          <w:color w:val="1F497D" w:themeColor="text2"/>
        </w:rPr>
        <w:t>CAN MISSION</w:t>
      </w:r>
      <w:r w:rsidR="00127AB3">
        <w:rPr>
          <w:rFonts w:cs="Helvetica Neue"/>
          <w:b/>
          <w:color w:val="1F497D" w:themeColor="text2"/>
        </w:rPr>
        <w:t>,</w:t>
      </w:r>
      <w:r w:rsidRPr="006F532B">
        <w:rPr>
          <w:rFonts w:cs="Helvetica Neue"/>
          <w:b/>
          <w:color w:val="1F497D" w:themeColor="text2"/>
        </w:rPr>
        <w:t xml:space="preserve"> MEMBERSHIP</w:t>
      </w:r>
      <w:r w:rsidR="00127AB3">
        <w:rPr>
          <w:rFonts w:cs="Helvetica Neue"/>
          <w:b/>
          <w:color w:val="1F497D" w:themeColor="text2"/>
        </w:rPr>
        <w:t>, and COMMITTEES</w:t>
      </w:r>
    </w:p>
    <w:p w14:paraId="071BFE29" w14:textId="4B61A616" w:rsidR="006F532B" w:rsidRPr="006F532B" w:rsidRDefault="006F532B" w:rsidP="00EC5B39">
      <w:pPr>
        <w:pStyle w:val="Tom"/>
        <w:ind w:right="216"/>
        <w:rPr>
          <w:rFonts w:cs="Helvetica Neue"/>
          <w:color w:val="1F497D" w:themeColor="text2"/>
          <w:u w:val="thick"/>
        </w:rPr>
      </w:pPr>
      <w:r w:rsidRPr="006F532B">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t xml:space="preserve">___ </w:t>
      </w:r>
    </w:p>
    <w:p w14:paraId="57F21D18" w14:textId="77777777" w:rsidR="006F532B" w:rsidRPr="00E27641" w:rsidRDefault="006F532B" w:rsidP="00EC5B39">
      <w:pPr>
        <w:pStyle w:val="Tom"/>
        <w:ind w:right="216"/>
        <w:rPr>
          <w:rFonts w:cs="Helvetica Neue"/>
          <w:b/>
          <w:color w:val="1F497D" w:themeColor="text2"/>
          <w:sz w:val="10"/>
          <w:szCs w:val="10"/>
        </w:rPr>
      </w:pPr>
    </w:p>
    <w:p w14:paraId="0D62BB0D" w14:textId="7F826248" w:rsidR="006708FC" w:rsidRDefault="006F532B" w:rsidP="006708FC">
      <w:pPr>
        <w:pStyle w:val="Tom"/>
        <w:tabs>
          <w:tab w:val="right" w:pos="10530"/>
        </w:tabs>
        <w:ind w:right="216"/>
        <w:rPr>
          <w:rStyle w:val="Hyperlink"/>
          <w:rFonts w:cs="Helvetica Neue"/>
          <w:i/>
          <w:iCs/>
        </w:rPr>
      </w:pPr>
      <w:r w:rsidRPr="006F532B">
        <w:rPr>
          <w:rFonts w:cs="Helvetica Neue"/>
          <w:color w:val="1F497D" w:themeColor="text2"/>
        </w:rPr>
        <w:t>The Cambridge Association of Neighborhoods (CAN) fosters neighborhood cohesion and community involvement to</w:t>
      </w:r>
      <w:r w:rsidR="00DC3844">
        <w:rPr>
          <w:rFonts w:cs="Helvetica Neue"/>
          <w:color w:val="1F497D" w:themeColor="text2"/>
        </w:rPr>
        <w:t xml:space="preserve"> </w:t>
      </w:r>
      <w:r w:rsidRPr="006F532B">
        <w:rPr>
          <w:rFonts w:cs="Helvetica Neue"/>
          <w:color w:val="1F497D" w:themeColor="text2"/>
        </w:rPr>
        <w:t xml:space="preserve">enhance the quality of community life for all residents of Cambridge through community events, social activities, and neighborly assistance; and protect and enhance properties in Cambridge by improving building and zoning codes, supporting adherence to those codes, and engaging constructively with City Government, including the Historic Preservation Commission. </w:t>
      </w:r>
      <w:r w:rsidR="00E37003">
        <w:rPr>
          <w:rFonts w:cs="Helvetica Neue"/>
          <w:color w:val="1F497D" w:themeColor="text2"/>
        </w:rPr>
        <w:t xml:space="preserve"> </w:t>
      </w:r>
      <w:r w:rsidRPr="006F532B">
        <w:rPr>
          <w:rFonts w:cs="Helvetica Neue"/>
          <w:color w:val="1F497D" w:themeColor="text2"/>
        </w:rPr>
        <w:t xml:space="preserve">CAN welcomes members from </w:t>
      </w:r>
      <w:r w:rsidRPr="006F532B">
        <w:rPr>
          <w:rFonts w:cs="Helvetica Neue"/>
          <w:b/>
          <w:color w:val="1F497D" w:themeColor="text2"/>
        </w:rPr>
        <w:t>all Cambridge neighborhoods</w:t>
      </w:r>
      <w:r w:rsidRPr="006F532B">
        <w:rPr>
          <w:rFonts w:cs="Helvetica Neue"/>
          <w:color w:val="1F497D" w:themeColor="text2"/>
        </w:rPr>
        <w:t xml:space="preserve"> who are interested in organizing and working together, building a diverse membership reflecting the diversity of Cambridge residents.  </w:t>
      </w:r>
      <w:r w:rsidRPr="006F532B">
        <w:rPr>
          <w:rFonts w:cs="Helvetica Neue"/>
          <w:b/>
          <w:bCs/>
          <w:color w:val="1F497D" w:themeColor="text2"/>
        </w:rPr>
        <w:t>Membership is FREE</w:t>
      </w:r>
      <w:r w:rsidR="00CB4C64">
        <w:rPr>
          <w:rFonts w:cs="Helvetica Neue"/>
          <w:b/>
          <w:bCs/>
          <w:color w:val="1F497D" w:themeColor="text2"/>
        </w:rPr>
        <w:t xml:space="preserve"> </w:t>
      </w:r>
      <w:r w:rsidRPr="006F532B">
        <w:rPr>
          <w:rFonts w:cs="Helvetica Neue"/>
          <w:color w:val="1F497D" w:themeColor="text2"/>
        </w:rPr>
        <w:t xml:space="preserve"> – information is available on the CAN website at </w:t>
      </w:r>
      <w:hyperlink r:id="rId34" w:history="1">
        <w:r w:rsidRPr="006F532B">
          <w:rPr>
            <w:rStyle w:val="Hyperlink"/>
            <w:rFonts w:cs="Helvetica Neue"/>
            <w:i/>
            <w:iCs/>
          </w:rPr>
          <w:t>https://cambridgecan.org/join-can/</w:t>
        </w:r>
      </w:hyperlink>
    </w:p>
    <w:p w14:paraId="548E8052" w14:textId="5FFEE4DF" w:rsidR="006F532B" w:rsidRPr="005C3BB9" w:rsidRDefault="00E37003" w:rsidP="005C3BB9">
      <w:pPr>
        <w:pStyle w:val="Tom"/>
        <w:tabs>
          <w:tab w:val="right" w:pos="10530"/>
        </w:tabs>
        <w:ind w:right="216"/>
        <w:rPr>
          <w:rFonts w:cs="Helvetica Neue"/>
          <w:color w:val="1F497D" w:themeColor="text2"/>
          <w:u w:val="thick"/>
        </w:rPr>
        <w:sectPr w:rsidR="006F532B" w:rsidRPr="005C3BB9" w:rsidSect="00AA162F">
          <w:headerReference w:type="default" r:id="rId35"/>
          <w:type w:val="continuous"/>
          <w:pgSz w:w="12240" w:h="15840"/>
          <w:pgMar w:top="402" w:right="576" w:bottom="0" w:left="954" w:header="349" w:footer="18" w:gutter="0"/>
          <w:cols w:space="720"/>
          <w:docGrid w:linePitch="360"/>
        </w:sectPr>
      </w:pPr>
      <w:r w:rsidRPr="006F532B">
        <w:rPr>
          <w:rFonts w:cs="Helvetica Neue"/>
          <w:color w:val="1F497D" w:themeColor="text2"/>
          <w:u w:val="thick"/>
        </w:rPr>
        <w:tab/>
      </w:r>
    </w:p>
    <w:p w14:paraId="79DDB801" w14:textId="5D520D00" w:rsidR="006708FC" w:rsidRPr="006708FC" w:rsidRDefault="006708FC" w:rsidP="006708FC">
      <w:pPr>
        <w:pStyle w:val="Tom"/>
        <w:tabs>
          <w:tab w:val="right" w:pos="10620"/>
        </w:tabs>
        <w:ind w:right="216"/>
        <w:rPr>
          <w:rFonts w:cs="Helvetica Neue"/>
          <w:color w:val="1F497D" w:themeColor="text2"/>
          <w:sz w:val="10"/>
          <w:szCs w:val="10"/>
        </w:rPr>
        <w:sectPr w:rsidR="006708FC" w:rsidRPr="006708FC" w:rsidSect="007725B7">
          <w:type w:val="continuous"/>
          <w:pgSz w:w="12240" w:h="15840"/>
          <w:pgMar w:top="730" w:right="576" w:bottom="0" w:left="864" w:header="187" w:footer="0" w:gutter="0"/>
          <w:cols w:num="2" w:space="720"/>
          <w:docGrid w:linePitch="360"/>
        </w:sectPr>
      </w:pPr>
    </w:p>
    <w:p w14:paraId="49E905FC" w14:textId="366292B4" w:rsidR="006F532B" w:rsidRPr="00E377EF" w:rsidRDefault="006F532B" w:rsidP="005C3BB9">
      <w:pPr>
        <w:pStyle w:val="Tom"/>
        <w:tabs>
          <w:tab w:val="right" w:pos="10620"/>
        </w:tabs>
        <w:ind w:left="90" w:right="216"/>
        <w:rPr>
          <w:rFonts w:cs="Helvetica Neue"/>
          <w:color w:val="1F497D" w:themeColor="text2"/>
          <w:sz w:val="10"/>
          <w:szCs w:val="10"/>
          <w:u w:val="thick"/>
        </w:rPr>
      </w:pPr>
      <w:r w:rsidRPr="006F532B">
        <w:rPr>
          <w:rFonts w:cs="Helvetica Neue"/>
          <w:b/>
          <w:color w:val="1F497D" w:themeColor="text2"/>
        </w:rPr>
        <w:t>CAN HOUSING QUALITY COMMITTEE – PLANNING AND ZONING ISSUES</w:t>
      </w:r>
      <w:r w:rsidRPr="006F532B">
        <w:rPr>
          <w:rFonts w:cs="Helvetica Neue"/>
          <w:b/>
          <w:color w:val="1F497D" w:themeColor="text2"/>
        </w:rPr>
        <w:br/>
      </w:r>
    </w:p>
    <w:p w14:paraId="0B9765B3" w14:textId="77777777" w:rsidR="006F532B" w:rsidRPr="006F532B" w:rsidRDefault="006F532B" w:rsidP="002B351B">
      <w:pPr>
        <w:pStyle w:val="Tom"/>
        <w:tabs>
          <w:tab w:val="right" w:pos="10620"/>
        </w:tabs>
        <w:ind w:left="90" w:right="216"/>
        <w:rPr>
          <w:rFonts w:cs="Helvetica Neue"/>
          <w:color w:val="1F497D" w:themeColor="text2"/>
        </w:rPr>
      </w:pPr>
      <w:r w:rsidRPr="006F532B">
        <w:rPr>
          <w:rFonts w:cs="Helvetica Neue"/>
          <w:color w:val="1F497D" w:themeColor="text2"/>
        </w:rPr>
        <w:t xml:space="preserve">The Housing Quality Committee monitors issues affecting the quality of housing and the maintenance of property values in the City, including code enforcement.  Committee members attend Planning Commission meetings to monitor zoning-related issues and report the information to the Board and Membership. </w:t>
      </w:r>
      <w:r w:rsidRPr="006F532B">
        <w:rPr>
          <w:rFonts w:cs="Helvetica Neue"/>
          <w:i/>
          <w:color w:val="1F497D" w:themeColor="text2"/>
        </w:rPr>
        <w:t>Please contact</w:t>
      </w:r>
      <w:r w:rsidRPr="006F532B">
        <w:rPr>
          <w:rFonts w:cs="Helvetica Neue"/>
          <w:color w:val="1F497D" w:themeColor="text2"/>
        </w:rPr>
        <w:t xml:space="preserve"> Chuck McFadden at </w:t>
      </w:r>
      <w:hyperlink r:id="rId36" w:history="1">
        <w:r w:rsidRPr="006F532B">
          <w:rPr>
            <w:rStyle w:val="Hyperlink"/>
            <w:rFonts w:cs="Helvetica Neue"/>
          </w:rPr>
          <w:t>Ragtime31@gmail.com</w:t>
        </w:r>
      </w:hyperlink>
      <w:r w:rsidRPr="006F532B">
        <w:rPr>
          <w:rFonts w:cs="Helvetica Neue"/>
          <w:color w:val="1F497D" w:themeColor="text2"/>
        </w:rPr>
        <w:t xml:space="preserve"> to volunteer. </w:t>
      </w:r>
    </w:p>
    <w:p w14:paraId="4A252CA3" w14:textId="77777777" w:rsidR="006F532B" w:rsidRPr="006F532B" w:rsidRDefault="006F532B" w:rsidP="002B351B">
      <w:pPr>
        <w:pStyle w:val="Tom"/>
        <w:tabs>
          <w:tab w:val="right" w:pos="10530"/>
        </w:tabs>
        <w:ind w:left="90" w:right="216"/>
        <w:rPr>
          <w:rFonts w:cs="Helvetica Neue"/>
          <w:color w:val="1F497D" w:themeColor="text2"/>
          <w:u w:val="thick"/>
        </w:rPr>
      </w:pPr>
      <w:r w:rsidRPr="006F532B">
        <w:rPr>
          <w:rFonts w:cs="Helvetica Neue"/>
          <w:color w:val="1F497D" w:themeColor="text2"/>
          <w:u w:val="thick"/>
        </w:rPr>
        <w:tab/>
      </w:r>
    </w:p>
    <w:p w14:paraId="09C39E80" w14:textId="77777777" w:rsidR="006708FC" w:rsidRDefault="006708FC" w:rsidP="002B351B">
      <w:pPr>
        <w:pStyle w:val="Tom"/>
        <w:tabs>
          <w:tab w:val="right" w:pos="10620"/>
        </w:tabs>
        <w:ind w:left="90" w:right="216"/>
        <w:rPr>
          <w:rFonts w:cs="Helvetica Neue"/>
          <w:color w:val="1F497D" w:themeColor="text2"/>
          <w:sz w:val="10"/>
          <w:szCs w:val="10"/>
          <w:u w:val="thick"/>
        </w:rPr>
      </w:pPr>
    </w:p>
    <w:p w14:paraId="07DB69DD" w14:textId="77777777" w:rsidR="00E377EF" w:rsidRDefault="00E377EF" w:rsidP="002B351B">
      <w:pPr>
        <w:pStyle w:val="Tom"/>
        <w:tabs>
          <w:tab w:val="right" w:pos="10620"/>
        </w:tabs>
        <w:snapToGrid w:val="0"/>
        <w:ind w:left="90" w:right="216"/>
        <w:rPr>
          <w:rFonts w:cs="Helvetica Neue"/>
          <w:b/>
          <w:bCs/>
          <w:color w:val="1F497D" w:themeColor="text2"/>
        </w:rPr>
      </w:pPr>
      <w:r>
        <w:rPr>
          <w:rFonts w:cs="Helvetica Neue"/>
          <w:b/>
          <w:bCs/>
          <w:color w:val="1F497D" w:themeColor="text2"/>
        </w:rPr>
        <w:t xml:space="preserve">NEIGHBORHOOD DEVELOPMENT COMMITTEE – SOCIAL EVENTS &amp; ‘NEIGHBORS HELPING NEIGHBORS’ </w:t>
      </w:r>
    </w:p>
    <w:p w14:paraId="482C16AA" w14:textId="77777777" w:rsidR="00E377EF" w:rsidRPr="00E377EF" w:rsidRDefault="00E377EF" w:rsidP="002B351B">
      <w:pPr>
        <w:pStyle w:val="Tom"/>
        <w:tabs>
          <w:tab w:val="right" w:pos="10620"/>
        </w:tabs>
        <w:snapToGrid w:val="0"/>
        <w:ind w:left="90" w:right="216"/>
        <w:rPr>
          <w:rFonts w:cs="Helvetica Neue"/>
          <w:b/>
          <w:bCs/>
          <w:color w:val="1F497D" w:themeColor="text2"/>
          <w:sz w:val="10"/>
          <w:szCs w:val="10"/>
        </w:rPr>
      </w:pPr>
    </w:p>
    <w:p w14:paraId="4F580DDE" w14:textId="0779011B" w:rsidR="006F532B" w:rsidRPr="006F532B" w:rsidRDefault="006F532B" w:rsidP="002B351B">
      <w:pPr>
        <w:pStyle w:val="Tom"/>
        <w:tabs>
          <w:tab w:val="right" w:pos="10620"/>
        </w:tabs>
        <w:snapToGrid w:val="0"/>
        <w:ind w:left="90" w:right="216"/>
        <w:rPr>
          <w:rFonts w:cs="Helvetica Neue"/>
          <w:color w:val="1F497D" w:themeColor="text2"/>
          <w:u w:val="thick"/>
        </w:rPr>
      </w:pPr>
      <w:r w:rsidRPr="006F532B">
        <w:rPr>
          <w:rFonts w:cs="Helvetica Neue"/>
          <w:color w:val="1F497D" w:themeColor="text2"/>
        </w:rPr>
        <w:t>"Neighborhoods" are organized by small groups willing to work together to address neighborhood issues</w:t>
      </w:r>
      <w:r w:rsidRPr="006F532B">
        <w:rPr>
          <w:rFonts w:cs="Helvetica Neue"/>
          <w:b/>
          <w:color w:val="1F497D" w:themeColor="text2"/>
        </w:rPr>
        <w:t xml:space="preserve"> </w:t>
      </w:r>
      <w:r w:rsidRPr="006F532B">
        <w:rPr>
          <w:rFonts w:cs="Helvetica Neue"/>
          <w:color w:val="1F497D" w:themeColor="text2"/>
        </w:rPr>
        <w:t xml:space="preserve">through small social events and "neighbor-helping-neighbor” activities.  The </w:t>
      </w:r>
      <w:r w:rsidRPr="006F532B">
        <w:rPr>
          <w:rFonts w:cs="Helvetica Neue"/>
          <w:b/>
          <w:color w:val="1F497D" w:themeColor="text2"/>
        </w:rPr>
        <w:t>Social Events Subcommittee</w:t>
      </w:r>
      <w:r w:rsidRPr="006F532B">
        <w:rPr>
          <w:rFonts w:cs="Helvetica Neue"/>
          <w:color w:val="1F497D" w:themeColor="text2"/>
        </w:rPr>
        <w:t xml:space="preserve"> organizes community-wide events.  </w:t>
      </w:r>
      <w:r w:rsidRPr="006F532B">
        <w:rPr>
          <w:rFonts w:cs="Helvetica Neue"/>
          <w:i/>
          <w:color w:val="1F497D" w:themeColor="text2"/>
        </w:rPr>
        <w:t xml:space="preserve">Contact </w:t>
      </w:r>
      <w:r w:rsidRPr="006F532B">
        <w:rPr>
          <w:rFonts w:cs="Helvetica Neue"/>
          <w:iCs/>
          <w:color w:val="1F497D" w:themeColor="text2"/>
        </w:rPr>
        <w:t xml:space="preserve">Chuck McFadden at </w:t>
      </w:r>
      <w:hyperlink r:id="rId37" w:history="1">
        <w:r w:rsidRPr="006F532B">
          <w:rPr>
            <w:rStyle w:val="Hyperlink"/>
            <w:rFonts w:cs="Helvetica Neue"/>
            <w:i/>
            <w:iCs/>
          </w:rPr>
          <w:t xml:space="preserve">Ragtime31@gmail.com </w:t>
        </w:r>
      </w:hyperlink>
      <w:r w:rsidRPr="006F532B">
        <w:rPr>
          <w:rFonts w:cs="Helvetica Neue"/>
          <w:iCs/>
          <w:color w:val="1F497D" w:themeColor="text2"/>
          <w:u w:val="single"/>
        </w:rPr>
        <w:t>to volunteer.</w:t>
      </w:r>
    </w:p>
    <w:p w14:paraId="0018D758" w14:textId="77777777" w:rsidR="006F532B" w:rsidRPr="006F532B" w:rsidRDefault="006F532B" w:rsidP="002B351B">
      <w:pPr>
        <w:pStyle w:val="Tom"/>
        <w:tabs>
          <w:tab w:val="right" w:pos="10620"/>
        </w:tabs>
        <w:ind w:left="90" w:right="216"/>
        <w:rPr>
          <w:rFonts w:cs="Helvetica Neue"/>
          <w:color w:val="1F497D" w:themeColor="text2"/>
          <w:u w:val="thick"/>
        </w:rPr>
      </w:pPr>
      <w:r w:rsidRPr="006F532B">
        <w:rPr>
          <w:rFonts w:cs="Helvetica Neue"/>
          <w:color w:val="1F497D" w:themeColor="text2"/>
          <w:u w:val="thick"/>
        </w:rPr>
        <w:tab/>
      </w:r>
    </w:p>
    <w:p w14:paraId="5409E857" w14:textId="77777777" w:rsidR="006F532B" w:rsidRPr="00E37003" w:rsidRDefault="006F532B" w:rsidP="002B351B">
      <w:pPr>
        <w:pStyle w:val="Tom"/>
        <w:tabs>
          <w:tab w:val="right" w:pos="10620"/>
        </w:tabs>
        <w:ind w:left="90" w:right="216"/>
        <w:rPr>
          <w:rFonts w:cs="Helvetica Neue"/>
          <w:b/>
          <w:color w:val="1F497D" w:themeColor="text2"/>
          <w:sz w:val="10"/>
          <w:szCs w:val="10"/>
        </w:rPr>
      </w:pPr>
    </w:p>
    <w:p w14:paraId="1B23333E" w14:textId="77777777" w:rsidR="006F532B" w:rsidRPr="006F532B" w:rsidRDefault="006F532B" w:rsidP="002B351B">
      <w:pPr>
        <w:pStyle w:val="Tom"/>
        <w:tabs>
          <w:tab w:val="right" w:pos="10620"/>
        </w:tabs>
        <w:ind w:left="90" w:right="216"/>
        <w:rPr>
          <w:rFonts w:cs="Helvetica Neue"/>
          <w:b/>
          <w:color w:val="1F497D" w:themeColor="text2"/>
        </w:rPr>
      </w:pPr>
      <w:r w:rsidRPr="006F532B">
        <w:rPr>
          <w:rFonts w:cs="Helvetica Neue"/>
          <w:b/>
          <w:color w:val="1F497D" w:themeColor="text2"/>
        </w:rPr>
        <w:t>CAN COMMUNICATIONS COMMITTEE – WRITERS NEEDED</w:t>
      </w:r>
    </w:p>
    <w:p w14:paraId="30718646" w14:textId="77777777" w:rsidR="006F532B" w:rsidRPr="00E377EF" w:rsidRDefault="006F532B" w:rsidP="002B351B">
      <w:pPr>
        <w:pStyle w:val="Tom"/>
        <w:tabs>
          <w:tab w:val="right" w:pos="10620"/>
        </w:tabs>
        <w:ind w:left="90" w:right="216"/>
        <w:rPr>
          <w:rFonts w:cs="Helvetica Neue"/>
          <w:b/>
          <w:color w:val="1F497D" w:themeColor="text2"/>
          <w:sz w:val="10"/>
          <w:szCs w:val="10"/>
        </w:rPr>
      </w:pPr>
    </w:p>
    <w:p w14:paraId="4F5E280C" w14:textId="67C56265" w:rsidR="006F532B" w:rsidRPr="006708FC" w:rsidRDefault="006F532B" w:rsidP="002B351B">
      <w:pPr>
        <w:pStyle w:val="Tom"/>
        <w:tabs>
          <w:tab w:val="right" w:pos="10620"/>
        </w:tabs>
        <w:ind w:left="90" w:right="216"/>
        <w:rPr>
          <w:rFonts w:cs="Helvetica Neue"/>
          <w:color w:val="1F497D" w:themeColor="text2"/>
        </w:rPr>
      </w:pPr>
      <w:r w:rsidRPr="006F532B">
        <w:rPr>
          <w:rFonts w:cs="Helvetica Neue"/>
          <w:color w:val="1F497D" w:themeColor="text2"/>
        </w:rPr>
        <w:t>CAN'S</w:t>
      </w:r>
      <w:r w:rsidRPr="00E27641">
        <w:rPr>
          <w:rFonts w:cs="Helvetica Neue"/>
          <w:color w:val="1F497D" w:themeColor="text2"/>
        </w:rPr>
        <w:t xml:space="preserve"> Communications Committee needs writers</w:t>
      </w:r>
      <w:r w:rsidR="00E27641">
        <w:rPr>
          <w:rFonts w:cs="Helvetica Neue"/>
          <w:color w:val="1F497D" w:themeColor="text2"/>
        </w:rPr>
        <w:t>, including v</w:t>
      </w:r>
      <w:r w:rsidRPr="00E27641">
        <w:rPr>
          <w:rFonts w:cs="Helvetica Neue"/>
          <w:color w:val="1F497D" w:themeColor="text2"/>
        </w:rPr>
        <w:t xml:space="preserve">olunteers to take unofficial notes at </w:t>
      </w:r>
      <w:r w:rsidR="00E27641">
        <w:rPr>
          <w:rFonts w:cs="Helvetica Neue"/>
          <w:color w:val="1F497D" w:themeColor="text2"/>
        </w:rPr>
        <w:t>public</w:t>
      </w:r>
      <w:r w:rsidRPr="00E27641">
        <w:rPr>
          <w:rFonts w:cs="Helvetica Neue"/>
          <w:color w:val="1F497D" w:themeColor="text2"/>
        </w:rPr>
        <w:t xml:space="preserve"> meetings.</w:t>
      </w:r>
      <w:r w:rsidRPr="006F532B">
        <w:rPr>
          <w:rFonts w:cs="Helvetica Neue"/>
          <w:color w:val="1F497D" w:themeColor="text2"/>
        </w:rPr>
        <w:t xml:space="preserve"> </w:t>
      </w:r>
      <w:r w:rsidRPr="006F532B">
        <w:rPr>
          <w:rFonts w:cs="Helvetica Neue"/>
          <w:i/>
          <w:color w:val="1F497D" w:themeColor="text2"/>
        </w:rPr>
        <w:t xml:space="preserve">Please contact Tom Puglisi at </w:t>
      </w:r>
      <w:hyperlink r:id="rId38" w:history="1">
        <w:r w:rsidRPr="006F532B">
          <w:rPr>
            <w:rStyle w:val="Hyperlink"/>
            <w:rFonts w:cs="Helvetica Neue"/>
            <w:i/>
          </w:rPr>
          <w:t xml:space="preserve">tom.puglisi@comcast.net </w:t>
        </w:r>
      </w:hyperlink>
      <w:r w:rsidRPr="006F532B">
        <w:rPr>
          <w:rFonts w:cs="Helvetica Neue"/>
          <w:i/>
          <w:color w:val="1F497D" w:themeColor="text2"/>
          <w:u w:val="single"/>
        </w:rPr>
        <w:t>to volunteer.</w:t>
      </w:r>
    </w:p>
    <w:p w14:paraId="6A3330F8" w14:textId="77777777" w:rsidR="006F532B" w:rsidRPr="006F532B" w:rsidRDefault="006F532B" w:rsidP="002B351B">
      <w:pPr>
        <w:pStyle w:val="Tom"/>
        <w:tabs>
          <w:tab w:val="right" w:pos="10620"/>
        </w:tabs>
        <w:ind w:left="90" w:right="216"/>
        <w:rPr>
          <w:rFonts w:cs="Helvetica Neue"/>
          <w:color w:val="1F497D" w:themeColor="text2"/>
          <w:u w:val="thick"/>
        </w:rPr>
      </w:pPr>
      <w:r w:rsidRPr="006F532B">
        <w:rPr>
          <w:rFonts w:cs="Helvetica Neue"/>
          <w:color w:val="1F497D" w:themeColor="text2"/>
          <w:u w:val="thick"/>
        </w:rPr>
        <w:tab/>
      </w:r>
    </w:p>
    <w:p w14:paraId="48EA876A" w14:textId="77777777" w:rsidR="006F532B" w:rsidRPr="006708FC" w:rsidRDefault="006F532B" w:rsidP="002B351B">
      <w:pPr>
        <w:pStyle w:val="Tom"/>
        <w:tabs>
          <w:tab w:val="right" w:pos="10620"/>
        </w:tabs>
        <w:ind w:left="90" w:right="216"/>
        <w:rPr>
          <w:rFonts w:cs="Helvetica Neue"/>
          <w:color w:val="1F497D" w:themeColor="text2"/>
          <w:sz w:val="10"/>
          <w:szCs w:val="10"/>
          <w:u w:val="thick"/>
        </w:rPr>
      </w:pPr>
    </w:p>
    <w:p w14:paraId="6859C7DF" w14:textId="77777777" w:rsidR="006F532B" w:rsidRPr="006F532B" w:rsidRDefault="006F532B" w:rsidP="002B351B">
      <w:pPr>
        <w:pStyle w:val="Tom"/>
        <w:tabs>
          <w:tab w:val="right" w:pos="10620"/>
        </w:tabs>
        <w:ind w:left="90" w:right="216"/>
        <w:rPr>
          <w:rFonts w:cs="Helvetica Neue"/>
          <w:b/>
          <w:color w:val="1F497D" w:themeColor="text2"/>
        </w:rPr>
      </w:pPr>
      <w:r w:rsidRPr="006F532B">
        <w:rPr>
          <w:rFonts w:cs="Helvetica Neue"/>
          <w:b/>
          <w:color w:val="1F497D" w:themeColor="text2"/>
        </w:rPr>
        <w:t>POWER WASHER AVAILABLE</w:t>
      </w:r>
    </w:p>
    <w:p w14:paraId="57559219" w14:textId="77777777" w:rsidR="006F532B" w:rsidRPr="006708FC" w:rsidRDefault="006F532B" w:rsidP="002B351B">
      <w:pPr>
        <w:pStyle w:val="Tom"/>
        <w:tabs>
          <w:tab w:val="right" w:pos="10620"/>
        </w:tabs>
        <w:ind w:left="90" w:right="216"/>
        <w:rPr>
          <w:rFonts w:cs="Helvetica Neue"/>
          <w:b/>
          <w:color w:val="1F497D" w:themeColor="text2"/>
          <w:sz w:val="10"/>
          <w:szCs w:val="10"/>
        </w:rPr>
      </w:pPr>
    </w:p>
    <w:p w14:paraId="7ADBD398" w14:textId="7EA2D608" w:rsidR="005D1154" w:rsidRDefault="006F532B" w:rsidP="00E27641">
      <w:pPr>
        <w:pStyle w:val="Tom"/>
        <w:tabs>
          <w:tab w:val="right" w:pos="10836"/>
        </w:tabs>
        <w:ind w:left="90" w:right="36"/>
        <w:rPr>
          <w:rFonts w:cs="Helvetica Neue"/>
          <w:color w:val="1F497D" w:themeColor="text2"/>
        </w:rPr>
      </w:pPr>
      <w:r w:rsidRPr="006F532B">
        <w:rPr>
          <w:rFonts w:cs="Helvetica Neue"/>
          <w:color w:val="1F497D" w:themeColor="text2"/>
        </w:rPr>
        <w:t>CAN has an electric power washer available to members. Contact Chuck McFadden at</w:t>
      </w:r>
      <w:r w:rsidR="00E27641">
        <w:rPr>
          <w:rFonts w:cs="Helvetica Neue"/>
          <w:color w:val="1F497D" w:themeColor="text2"/>
        </w:rPr>
        <w:t xml:space="preserve"> </w:t>
      </w:r>
      <w:hyperlink r:id="rId39" w:history="1">
        <w:r w:rsidR="00E27641" w:rsidRPr="0014635F">
          <w:rPr>
            <w:rStyle w:val="Hyperlink"/>
            <w:rFonts w:cs="Helvetica Neue"/>
            <w:i/>
            <w:iCs/>
          </w:rPr>
          <w:t>Ragtime31@gmail.com</w:t>
        </w:r>
      </w:hyperlink>
      <w:r w:rsidRPr="006F532B">
        <w:rPr>
          <w:rFonts w:cs="Helvetica Neue"/>
          <w:i/>
          <w:iCs/>
          <w:color w:val="1F497D" w:themeColor="text2"/>
        </w:rPr>
        <w:t xml:space="preserve"> </w:t>
      </w:r>
      <w:r w:rsidRPr="006F532B">
        <w:rPr>
          <w:rFonts w:cs="Helvetica Neue"/>
          <w:color w:val="1F497D" w:themeColor="text2"/>
        </w:rPr>
        <w:t>if you would like to borrow it.</w:t>
      </w:r>
    </w:p>
    <w:p w14:paraId="47F9FE85" w14:textId="77777777" w:rsidR="005C3BB9" w:rsidRPr="00E27641" w:rsidRDefault="005C3BB9" w:rsidP="00E27641">
      <w:pPr>
        <w:pStyle w:val="Tom"/>
        <w:tabs>
          <w:tab w:val="right" w:pos="10836"/>
        </w:tabs>
        <w:ind w:left="90" w:right="36"/>
        <w:rPr>
          <w:rFonts w:cs="Helvetica Neue"/>
          <w:color w:val="1F497D" w:themeColor="text2"/>
        </w:rPr>
      </w:pPr>
    </w:p>
    <w:p w14:paraId="79383B95" w14:textId="77777777" w:rsidR="006708FC" w:rsidRPr="006708FC" w:rsidRDefault="006708FC" w:rsidP="002B351B">
      <w:pPr>
        <w:pStyle w:val="Tom"/>
        <w:tabs>
          <w:tab w:val="right" w:pos="10620"/>
        </w:tabs>
        <w:ind w:left="90" w:right="216"/>
        <w:jc w:val="center"/>
        <w:rPr>
          <w:rFonts w:cs="Helvetica Neue"/>
          <w:color w:val="1F497D" w:themeColor="text2"/>
          <w:sz w:val="10"/>
          <w:szCs w:val="10"/>
        </w:rPr>
      </w:pPr>
    </w:p>
    <w:p w14:paraId="63208DBF" w14:textId="362A5EAE" w:rsidR="0074154A" w:rsidRDefault="005D1154" w:rsidP="006708FC">
      <w:pPr>
        <w:pStyle w:val="Tom"/>
        <w:tabs>
          <w:tab w:val="right" w:pos="10620"/>
        </w:tabs>
        <w:ind w:right="216"/>
        <w:jc w:val="center"/>
        <w:rPr>
          <w:rFonts w:cs="Helvetica Neue"/>
          <w:color w:val="1F497D" w:themeColor="text2"/>
        </w:rPr>
      </w:pPr>
      <w:r>
        <w:rPr>
          <w:rFonts w:cs="Helvetica Neue"/>
          <w:noProof/>
          <w:color w:val="1F497D" w:themeColor="text2"/>
        </w:rPr>
        <w:drawing>
          <wp:inline distT="0" distB="0" distL="0" distR="0" wp14:anchorId="10B51A4A" wp14:editId="140856BD">
            <wp:extent cx="1433693" cy="1249926"/>
            <wp:effectExtent l="38100" t="38100" r="40005" b="3302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32362" cy="1335948"/>
                    </a:xfrm>
                    <a:prstGeom prst="rect">
                      <a:avLst/>
                    </a:prstGeom>
                    <a:noFill/>
                    <a:ln w="38100">
                      <a:solidFill>
                        <a:srgbClr val="000090"/>
                      </a:solidFill>
                    </a:ln>
                  </pic:spPr>
                </pic:pic>
              </a:graphicData>
            </a:graphic>
          </wp:inline>
        </w:drawing>
      </w:r>
    </w:p>
    <w:p w14:paraId="75243F28" w14:textId="77777777" w:rsidR="00211BE8" w:rsidRPr="003F0FD1" w:rsidRDefault="00211BE8" w:rsidP="00211BE8">
      <w:pPr>
        <w:pStyle w:val="Tom"/>
        <w:tabs>
          <w:tab w:val="right" w:pos="10620"/>
        </w:tabs>
        <w:ind w:right="216"/>
        <w:rPr>
          <w:rFonts w:cs="Helvetica Neue"/>
          <w:color w:val="1F497D" w:themeColor="text2"/>
        </w:rPr>
      </w:pPr>
    </w:p>
    <w:sectPr w:rsidR="00211BE8" w:rsidRPr="003F0FD1" w:rsidSect="00CB3C32">
      <w:headerReference w:type="default" r:id="rId41"/>
      <w:type w:val="continuous"/>
      <w:pgSz w:w="12240" w:h="15840"/>
      <w:pgMar w:top="730" w:right="540" w:bottom="0" w:left="864" w:header="187"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0A0DDD" w14:textId="77777777" w:rsidR="0012326A" w:rsidRDefault="0012326A" w:rsidP="00BD2329">
      <w:r>
        <w:separator/>
      </w:r>
    </w:p>
  </w:endnote>
  <w:endnote w:type="continuationSeparator" w:id="0">
    <w:p w14:paraId="244E1C13" w14:textId="77777777" w:rsidR="0012326A" w:rsidRDefault="0012326A" w:rsidP="00BD23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imes New Roman (Body CS)">
    <w:altName w:val="Times New Roman"/>
    <w:panose1 w:val="020B0604020202020204"/>
    <w:charset w:val="00"/>
    <w:family w:val="roman"/>
    <w:notTrueType/>
    <w:pitch w:val="default"/>
  </w:font>
  <w:font w:name="Apple Color Emoji">
    <w:panose1 w:val="00000000000000000000"/>
    <w:charset w:val="00"/>
    <w:family w:val="auto"/>
    <w:pitch w:val="variable"/>
    <w:sig w:usb0="00000003" w:usb1="18000000" w:usb2="14000000" w:usb3="00000000" w:csb0="00000001" w:csb1="00000000"/>
  </w:font>
  <w:font w:name="Helvetic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970EA" w14:textId="77777777" w:rsidR="005D1154" w:rsidRPr="00BE09D5" w:rsidRDefault="005D1154" w:rsidP="00AA3FEB">
    <w:pPr>
      <w:pStyle w:val="Footer"/>
      <w:tabs>
        <w:tab w:val="clear" w:pos="4320"/>
        <w:tab w:val="clear" w:pos="8640"/>
        <w:tab w:val="center" w:pos="5220"/>
        <w:tab w:val="right" w:pos="10260"/>
      </w:tabs>
      <w:rPr>
        <w:color w:val="1F497D" w:themeColor="text2"/>
        <w:u w:val="thick"/>
      </w:rPr>
    </w:pPr>
    <w:r w:rsidRPr="00BE09D5">
      <w:rPr>
        <w:color w:val="1F497D" w:themeColor="text2"/>
        <w:u w:val="thick"/>
      </w:rPr>
      <w:tab/>
    </w:r>
    <w:r w:rsidRPr="00BE09D5">
      <w:rPr>
        <w:color w:val="1F497D" w:themeColor="text2"/>
        <w:u w:val="thick"/>
      </w:rPr>
      <w:tab/>
    </w:r>
  </w:p>
  <w:p w14:paraId="195B8C3E" w14:textId="0C8A5F39" w:rsidR="005D1154" w:rsidRPr="00B641F0" w:rsidRDefault="005D1154" w:rsidP="00B641F0">
    <w:pPr>
      <w:pStyle w:val="Footer"/>
      <w:tabs>
        <w:tab w:val="clear" w:pos="4320"/>
        <w:tab w:val="clear" w:pos="8640"/>
        <w:tab w:val="center" w:pos="5220"/>
      </w:tabs>
      <w:ind w:right="-144"/>
      <w:rPr>
        <w:color w:val="1F497D" w:themeColor="text2"/>
      </w:rPr>
    </w:pPr>
    <w:r>
      <w:rPr>
        <w:color w:val="1F497D" w:themeColor="text2"/>
      </w:rPr>
      <w:t>CAN Newsletter #</w:t>
    </w:r>
    <w:r w:rsidR="00BB49E7">
      <w:rPr>
        <w:color w:val="1F497D" w:themeColor="text2"/>
      </w:rPr>
      <w:t>23.0</w:t>
    </w:r>
    <w:r w:rsidR="0035380D">
      <w:rPr>
        <w:color w:val="1F497D" w:themeColor="text2"/>
      </w:rPr>
      <w:t>2</w:t>
    </w:r>
    <w:r w:rsidR="00BB49E7">
      <w:rPr>
        <w:color w:val="1F497D" w:themeColor="text2"/>
      </w:rPr>
      <w:tab/>
    </w:r>
    <w:r w:rsidR="0035380D">
      <w:rPr>
        <w:color w:val="1F497D" w:themeColor="text2"/>
      </w:rPr>
      <w:t>February</w:t>
    </w:r>
    <w:r w:rsidR="00BB49E7">
      <w:rPr>
        <w:color w:val="1F497D" w:themeColor="text2"/>
      </w:rPr>
      <w:t xml:space="preserve"> 2023</w:t>
    </w:r>
    <w:r>
      <w:rPr>
        <w:color w:val="1F497D" w:themeColor="text2"/>
      </w:rPr>
      <w:tab/>
    </w:r>
    <w:r>
      <w:rPr>
        <w:color w:val="1F497D" w:themeColor="text2"/>
      </w:rPr>
      <w:tab/>
    </w:r>
    <w:r>
      <w:rPr>
        <w:color w:val="1F497D" w:themeColor="text2"/>
      </w:rPr>
      <w:tab/>
    </w:r>
    <w:r>
      <w:rPr>
        <w:color w:val="1F497D" w:themeColor="text2"/>
      </w:rPr>
      <w:tab/>
      <w:t xml:space="preserve">    </w:t>
    </w:r>
    <w:r w:rsidR="00551937">
      <w:rPr>
        <w:color w:val="1F497D" w:themeColor="text2"/>
      </w:rPr>
      <w:t xml:space="preserve">            </w:t>
    </w:r>
    <w:r>
      <w:rPr>
        <w:color w:val="1F497D" w:themeColor="text2"/>
      </w:rPr>
      <w:t>p</w:t>
    </w:r>
    <w:r w:rsidRPr="00BE09D5">
      <w:rPr>
        <w:color w:val="1F497D" w:themeColor="text2"/>
      </w:rPr>
      <w:t>age</w:t>
    </w:r>
    <w:r w:rsidRPr="00BE09D5">
      <w:rPr>
        <w:color w:val="1F497D" w:themeColor="text2"/>
      </w:rPr>
      <w:tab/>
    </w:r>
    <w:r w:rsidRPr="00BE09D5">
      <w:rPr>
        <w:rStyle w:val="PageNumber"/>
        <w:color w:val="1F497D" w:themeColor="text2"/>
      </w:rPr>
      <w:fldChar w:fldCharType="begin"/>
    </w:r>
    <w:r w:rsidRPr="00BE09D5">
      <w:rPr>
        <w:rStyle w:val="PageNumber"/>
        <w:color w:val="1F497D" w:themeColor="text2"/>
      </w:rPr>
      <w:instrText xml:space="preserve"> PAGE </w:instrText>
    </w:r>
    <w:r w:rsidRPr="00BE09D5">
      <w:rPr>
        <w:rStyle w:val="PageNumber"/>
        <w:color w:val="1F497D" w:themeColor="text2"/>
      </w:rPr>
      <w:fldChar w:fldCharType="separate"/>
    </w:r>
    <w:r w:rsidR="00CB3C32">
      <w:rPr>
        <w:rStyle w:val="PageNumber"/>
        <w:noProof/>
        <w:color w:val="1F497D" w:themeColor="text2"/>
      </w:rPr>
      <w:t>1</w:t>
    </w:r>
    <w:r w:rsidRPr="00BE09D5">
      <w:rPr>
        <w:rStyle w:val="PageNumber"/>
        <w:color w:val="1F497D" w:themeColor="text2"/>
      </w:rPr>
      <w:fldChar w:fldCharType="end"/>
    </w:r>
    <w:r w:rsidRPr="00BE09D5">
      <w:rPr>
        <w:rStyle w:val="PageNumber"/>
        <w:color w:val="1F497D" w:themeColor="text2"/>
      </w:rPr>
      <w:t xml:space="preserve"> </w:t>
    </w:r>
  </w:p>
  <w:p w14:paraId="7178B96D" w14:textId="77777777" w:rsidR="005D1154" w:rsidRDefault="005D1154"/>
  <w:p w14:paraId="18CB309E" w14:textId="77777777" w:rsidR="005D1154" w:rsidRDefault="005D115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D94A51" w14:textId="77777777" w:rsidR="0012326A" w:rsidRDefault="0012326A" w:rsidP="00BD2329">
      <w:r>
        <w:separator/>
      </w:r>
    </w:p>
  </w:footnote>
  <w:footnote w:type="continuationSeparator" w:id="0">
    <w:p w14:paraId="48F2A2F9" w14:textId="77777777" w:rsidR="0012326A" w:rsidRDefault="0012326A" w:rsidP="00BD23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D68204" w14:textId="1C67780C" w:rsidR="005D1154" w:rsidRDefault="005D1154">
    <w:r>
      <w:rPr>
        <w:noProof/>
      </w:rPr>
      <w:drawing>
        <wp:inline distT="0" distB="0" distL="0" distR="0" wp14:anchorId="646DF060" wp14:editId="54878013">
          <wp:extent cx="6709410" cy="923714"/>
          <wp:effectExtent l="25400" t="25400" r="21590" b="1651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09410" cy="923714"/>
                  </a:xfrm>
                  <a:prstGeom prst="rect">
                    <a:avLst/>
                  </a:prstGeom>
                  <a:noFill/>
                  <a:ln w="15875">
                    <a:solidFill>
                      <a:schemeClr val="tx2"/>
                    </a:solidFill>
                  </a:ln>
                </pic:spPr>
              </pic:pic>
            </a:graphicData>
          </a:graphic>
        </wp:inline>
      </w:drawing>
    </w:r>
  </w:p>
  <w:p w14:paraId="7F4E9D9F" w14:textId="77777777" w:rsidR="005D1154" w:rsidRPr="001A121F" w:rsidRDefault="005D1154">
    <w:pPr>
      <w:rPr>
        <w:rFonts w:cs="Times New Roman (Body CS)"/>
        <w:sz w:val="11"/>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5E1105" w14:textId="29C9D05C" w:rsidR="006F532B" w:rsidRDefault="006F532B" w:rsidP="00F96E06">
    <w:pPr>
      <w:ind w:left="-180" w:right="864"/>
    </w:pPr>
    <w:r>
      <w:rPr>
        <w:noProof/>
      </w:rPr>
      <w:drawing>
        <wp:inline distT="0" distB="0" distL="0" distR="0" wp14:anchorId="529048D0" wp14:editId="66C097DC">
          <wp:extent cx="6861175" cy="660400"/>
          <wp:effectExtent l="25400" t="25400" r="22225" b="25400"/>
          <wp:docPr id="20" name="Picture 20">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86831" cy="701370"/>
                  </a:xfrm>
                  <a:prstGeom prst="rect">
                    <a:avLst/>
                  </a:prstGeom>
                  <a:noFill/>
                  <a:ln w="15875">
                    <a:solidFill>
                      <a:schemeClr val="tx2"/>
                    </a:solidFill>
                  </a:ln>
                </pic:spPr>
              </pic:pic>
            </a:graphicData>
          </a:graphic>
        </wp:inline>
      </w:drawing>
    </w:r>
  </w:p>
  <w:p w14:paraId="3E4B2014" w14:textId="77777777" w:rsidR="00F96E06" w:rsidRPr="00F96E06" w:rsidRDefault="00F96E06" w:rsidP="00F96E06">
    <w:pPr>
      <w:ind w:left="-187" w:right="864"/>
      <w:rPr>
        <w:rFonts w:cs="Times New Roman (Body CS)"/>
        <w:sz w:val="11"/>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03399" w14:textId="77777777" w:rsidR="005D1154" w:rsidRPr="00381BA1" w:rsidRDefault="005D1154" w:rsidP="00CD420D">
    <w:pPr>
      <w:tabs>
        <w:tab w:val="right" w:pos="10440"/>
      </w:tabs>
      <w:ind w:right="396"/>
      <w:rPr>
        <w:color w:val="1F497D" w:themeColor="text2"/>
        <w:u w:val="thick"/>
      </w:rPr>
    </w:pPr>
    <w:r>
      <w:rPr>
        <w:color w:val="1F497D" w:themeColor="text2"/>
        <w:u w:val="thick"/>
      </w:rPr>
      <w:tab/>
    </w:r>
  </w:p>
  <w:p w14:paraId="7D0D659D" w14:textId="77777777" w:rsidR="005D1154" w:rsidRPr="000D765F" w:rsidRDefault="005D1154" w:rsidP="000D765F">
    <w:pPr>
      <w:spacing w:line="180" w:lineRule="exact"/>
      <w:jc w:val="center"/>
      <w:rPr>
        <w:b/>
        <w:color w:val="1F497D" w:themeColor="text2"/>
        <w:sz w:val="16"/>
        <w:szCs w:val="16"/>
      </w:rPr>
    </w:pPr>
  </w:p>
  <w:p w14:paraId="5FE47450" w14:textId="00CC7797" w:rsidR="005D1154" w:rsidRDefault="005D1154" w:rsidP="00A920C0">
    <w:pPr>
      <w:spacing w:line="180" w:lineRule="exact"/>
      <w:ind w:right="396"/>
      <w:jc w:val="center"/>
      <w:rPr>
        <w:b/>
        <w:color w:val="1F497D" w:themeColor="text2"/>
      </w:rPr>
    </w:pPr>
    <w:r w:rsidRPr="000D765F">
      <w:rPr>
        <w:b/>
        <w:color w:val="1F497D" w:themeColor="text2"/>
        <w:sz w:val="22"/>
        <w:szCs w:val="22"/>
      </w:rPr>
      <w:t>C</w:t>
    </w:r>
    <w:r>
      <w:rPr>
        <w:b/>
        <w:color w:val="1F497D" w:themeColor="text2"/>
        <w:sz w:val="22"/>
        <w:szCs w:val="22"/>
      </w:rPr>
      <w:t>AMBRIDGE ASSOCIATION OF NEIGHBORHOODS — BUILDING A BETTER COMMUNITY, BLOCK BY BLOCK</w:t>
    </w:r>
    <w:r>
      <w:rPr>
        <w:b/>
        <w:color w:val="1F497D" w:themeColor="text2"/>
      </w:rPr>
      <w:t xml:space="preserve"> </w:t>
    </w:r>
  </w:p>
  <w:p w14:paraId="07BD5373" w14:textId="094B0B96" w:rsidR="005D1154" w:rsidRDefault="005D1154" w:rsidP="00CD420D">
    <w:pPr>
      <w:tabs>
        <w:tab w:val="right" w:pos="10440"/>
      </w:tabs>
      <w:spacing w:line="180" w:lineRule="exact"/>
      <w:ind w:right="-54"/>
      <w:rPr>
        <w:color w:val="1F497D" w:themeColor="text2"/>
        <w:u w:val="thick"/>
      </w:rPr>
    </w:pPr>
    <w:r>
      <w:rPr>
        <w:color w:val="1F497D" w:themeColor="text2"/>
        <w:u w:val="thick"/>
      </w:rPr>
      <w:tab/>
    </w:r>
  </w:p>
  <w:p w14:paraId="23DA17B6" w14:textId="77777777" w:rsidR="005D1154" w:rsidRPr="000D765F" w:rsidRDefault="005D1154" w:rsidP="000D765F">
    <w:pPr>
      <w:tabs>
        <w:tab w:val="right" w:pos="10440"/>
      </w:tabs>
      <w:spacing w:line="180" w:lineRule="exact"/>
      <w:ind w:right="-54"/>
      <w:rPr>
        <w:color w:val="1F497D" w:themeColor="text2"/>
        <w:u w:val="thick"/>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FFFFFFFF"/>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F090467"/>
    <w:multiLevelType w:val="multilevel"/>
    <w:tmpl w:val="2DDE0B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3E32B7F"/>
    <w:multiLevelType w:val="hybridMultilevel"/>
    <w:tmpl w:val="D4960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D72A97"/>
    <w:multiLevelType w:val="hybridMultilevel"/>
    <w:tmpl w:val="7444EF14"/>
    <w:lvl w:ilvl="0" w:tplc="3142F94C">
      <w:start w:val="507"/>
      <w:numFmt w:val="bullet"/>
      <w:lvlText w:val="-"/>
      <w:lvlJc w:val="left"/>
      <w:pPr>
        <w:ind w:left="520" w:hanging="360"/>
      </w:pPr>
      <w:rPr>
        <w:rFonts w:ascii="Calibri" w:eastAsiaTheme="minorEastAsia" w:hAnsi="Calibri" w:cs="Calibri" w:hint="default"/>
      </w:rPr>
    </w:lvl>
    <w:lvl w:ilvl="1" w:tplc="04090003" w:tentative="1">
      <w:start w:val="1"/>
      <w:numFmt w:val="bullet"/>
      <w:lvlText w:val="o"/>
      <w:lvlJc w:val="left"/>
      <w:pPr>
        <w:ind w:left="1240" w:hanging="360"/>
      </w:pPr>
      <w:rPr>
        <w:rFonts w:ascii="Courier New" w:hAnsi="Courier New" w:cs="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cs="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cs="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4" w15:restartNumberingAfterBreak="0">
    <w:nsid w:val="27663C25"/>
    <w:multiLevelType w:val="hybridMultilevel"/>
    <w:tmpl w:val="8432D5A2"/>
    <w:lvl w:ilvl="0" w:tplc="F4C0FADC">
      <w:start w:val="1"/>
      <w:numFmt w:val="bullet"/>
      <w:lvlText w:val=""/>
      <w:lvlJc w:val="left"/>
      <w:pPr>
        <w:ind w:left="-180" w:hanging="360"/>
      </w:pPr>
      <w:rPr>
        <w:rFonts w:ascii="Symbol" w:hAnsi="Symbol" w:hint="default"/>
        <w:color w:val="1F497D" w:themeColor="text2"/>
      </w:rPr>
    </w:lvl>
    <w:lvl w:ilvl="1" w:tplc="CA721D9C">
      <w:start w:val="1"/>
      <w:numFmt w:val="bullet"/>
      <w:lvlText w:val="o"/>
      <w:lvlJc w:val="left"/>
      <w:pPr>
        <w:ind w:left="540" w:hanging="360"/>
      </w:pPr>
      <w:rPr>
        <w:rFonts w:ascii="Courier New" w:hAnsi="Courier New" w:hint="default"/>
        <w:color w:val="1F497D" w:themeColor="text2"/>
      </w:rPr>
    </w:lvl>
    <w:lvl w:ilvl="2" w:tplc="04090005">
      <w:start w:val="1"/>
      <w:numFmt w:val="bullet"/>
      <w:lvlText w:val=""/>
      <w:lvlJc w:val="left"/>
      <w:pPr>
        <w:ind w:left="1260" w:hanging="360"/>
      </w:pPr>
      <w:rPr>
        <w:rFonts w:ascii="Wingdings" w:hAnsi="Wingdings" w:hint="default"/>
      </w:rPr>
    </w:lvl>
    <w:lvl w:ilvl="3" w:tplc="04090001" w:tentative="1">
      <w:start w:val="1"/>
      <w:numFmt w:val="bullet"/>
      <w:lvlText w:val=""/>
      <w:lvlJc w:val="left"/>
      <w:pPr>
        <w:ind w:left="1980" w:hanging="360"/>
      </w:pPr>
      <w:rPr>
        <w:rFonts w:ascii="Symbol" w:hAnsi="Symbol" w:hint="default"/>
      </w:rPr>
    </w:lvl>
    <w:lvl w:ilvl="4" w:tplc="04090003" w:tentative="1">
      <w:start w:val="1"/>
      <w:numFmt w:val="bullet"/>
      <w:lvlText w:val="o"/>
      <w:lvlJc w:val="left"/>
      <w:pPr>
        <w:ind w:left="2700" w:hanging="360"/>
      </w:pPr>
      <w:rPr>
        <w:rFonts w:ascii="Courier New" w:hAnsi="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hint="default"/>
      </w:rPr>
    </w:lvl>
    <w:lvl w:ilvl="8" w:tplc="04090005" w:tentative="1">
      <w:start w:val="1"/>
      <w:numFmt w:val="bullet"/>
      <w:lvlText w:val=""/>
      <w:lvlJc w:val="left"/>
      <w:pPr>
        <w:ind w:left="5580" w:hanging="360"/>
      </w:pPr>
      <w:rPr>
        <w:rFonts w:ascii="Wingdings" w:hAnsi="Wingdings" w:hint="default"/>
      </w:rPr>
    </w:lvl>
  </w:abstractNum>
  <w:abstractNum w:abstractNumId="5" w15:restartNumberingAfterBreak="0">
    <w:nsid w:val="359B29CC"/>
    <w:multiLevelType w:val="hybridMultilevel"/>
    <w:tmpl w:val="0284E4E6"/>
    <w:lvl w:ilvl="0" w:tplc="D098137E">
      <w:start w:val="1"/>
      <w:numFmt w:val="decimal"/>
      <w:lvlText w:val="%1."/>
      <w:lvlJc w:val="left"/>
      <w:pPr>
        <w:ind w:left="360" w:hanging="360"/>
      </w:pPr>
      <w:rPr>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399A1B44"/>
    <w:multiLevelType w:val="hybridMultilevel"/>
    <w:tmpl w:val="FB1ADA2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91C0341"/>
    <w:multiLevelType w:val="hybridMultilevel"/>
    <w:tmpl w:val="0974E91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0F937DF"/>
    <w:multiLevelType w:val="hybridMultilevel"/>
    <w:tmpl w:val="7D0823EE"/>
    <w:lvl w:ilvl="0" w:tplc="75E2BE2E">
      <w:start w:val="507"/>
      <w:numFmt w:val="bullet"/>
      <w:lvlText w:val=""/>
      <w:lvlJc w:val="left"/>
      <w:pPr>
        <w:ind w:left="520" w:hanging="360"/>
      </w:pPr>
      <w:rPr>
        <w:rFonts w:ascii="Wingdings" w:eastAsiaTheme="minorEastAsia" w:hAnsi="Wingdings" w:cstheme="minorBidi" w:hint="default"/>
      </w:rPr>
    </w:lvl>
    <w:lvl w:ilvl="1" w:tplc="04090003" w:tentative="1">
      <w:start w:val="1"/>
      <w:numFmt w:val="bullet"/>
      <w:lvlText w:val="o"/>
      <w:lvlJc w:val="left"/>
      <w:pPr>
        <w:ind w:left="1240" w:hanging="360"/>
      </w:pPr>
      <w:rPr>
        <w:rFonts w:ascii="Courier New" w:hAnsi="Courier New" w:cs="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cs="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cs="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9" w15:restartNumberingAfterBreak="0">
    <w:nsid w:val="655C4FCD"/>
    <w:multiLevelType w:val="hybridMultilevel"/>
    <w:tmpl w:val="EB84B5BC"/>
    <w:lvl w:ilvl="0" w:tplc="5B5403B2">
      <w:start w:val="1"/>
      <w:numFmt w:val="bullet"/>
      <w:lvlText w:val=""/>
      <w:lvlJc w:val="left"/>
      <w:pPr>
        <w:ind w:left="1260" w:hanging="360"/>
      </w:pPr>
      <w:rPr>
        <w:rFonts w:ascii="Symbol" w:hAnsi="Symbol" w:hint="default"/>
        <w:color w:val="1F497D" w:themeColor="text2"/>
      </w:rPr>
    </w:lvl>
    <w:lvl w:ilvl="1" w:tplc="04090003" w:tentative="1">
      <w:start w:val="1"/>
      <w:numFmt w:val="bullet"/>
      <w:lvlText w:val="o"/>
      <w:lvlJc w:val="left"/>
      <w:pPr>
        <w:ind w:left="1980" w:hanging="360"/>
      </w:pPr>
      <w:rPr>
        <w:rFonts w:ascii="Courier New" w:hAnsi="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0" w15:restartNumberingAfterBreak="0">
    <w:nsid w:val="67DB06BF"/>
    <w:multiLevelType w:val="hybridMultilevel"/>
    <w:tmpl w:val="4EE2B960"/>
    <w:lvl w:ilvl="0" w:tplc="7690D650">
      <w:start w:val="507"/>
      <w:numFmt w:val="bullet"/>
      <w:lvlText w:val=""/>
      <w:lvlJc w:val="left"/>
      <w:pPr>
        <w:ind w:left="520" w:hanging="360"/>
      </w:pPr>
      <w:rPr>
        <w:rFonts w:ascii="Wingdings" w:eastAsiaTheme="minorEastAsia" w:hAnsi="Wingdings" w:cstheme="minorBidi" w:hint="default"/>
      </w:rPr>
    </w:lvl>
    <w:lvl w:ilvl="1" w:tplc="04090003" w:tentative="1">
      <w:start w:val="1"/>
      <w:numFmt w:val="bullet"/>
      <w:lvlText w:val="o"/>
      <w:lvlJc w:val="left"/>
      <w:pPr>
        <w:ind w:left="1240" w:hanging="360"/>
      </w:pPr>
      <w:rPr>
        <w:rFonts w:ascii="Courier New" w:hAnsi="Courier New" w:cs="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cs="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cs="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11" w15:restartNumberingAfterBreak="0">
    <w:nsid w:val="7B0E19FA"/>
    <w:multiLevelType w:val="hybridMultilevel"/>
    <w:tmpl w:val="1A48A5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71799185">
    <w:abstractNumId w:val="4"/>
  </w:num>
  <w:num w:numId="2" w16cid:durableId="707755750">
    <w:abstractNumId w:val="9"/>
  </w:num>
  <w:num w:numId="3" w16cid:durableId="216625742">
    <w:abstractNumId w:val="6"/>
  </w:num>
  <w:num w:numId="4" w16cid:durableId="1462728997">
    <w:abstractNumId w:val="7"/>
  </w:num>
  <w:num w:numId="5" w16cid:durableId="743456693">
    <w:abstractNumId w:val="2"/>
  </w:num>
  <w:num w:numId="6" w16cid:durableId="1162504312">
    <w:abstractNumId w:val="5"/>
  </w:num>
  <w:num w:numId="7" w16cid:durableId="1347437688">
    <w:abstractNumId w:val="11"/>
  </w:num>
  <w:num w:numId="8" w16cid:durableId="1339041464">
    <w:abstractNumId w:val="1"/>
  </w:num>
  <w:num w:numId="9" w16cid:durableId="1640527581">
    <w:abstractNumId w:val="10"/>
  </w:num>
  <w:num w:numId="10" w16cid:durableId="395400257">
    <w:abstractNumId w:val="3"/>
  </w:num>
  <w:num w:numId="11" w16cid:durableId="241061714">
    <w:abstractNumId w:val="0"/>
  </w:num>
  <w:num w:numId="12" w16cid:durableId="1976375038">
    <w:abstractNumId w:val="8"/>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6"/>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D2329"/>
    <w:rsid w:val="00000C8C"/>
    <w:rsid w:val="00000DB7"/>
    <w:rsid w:val="000013CD"/>
    <w:rsid w:val="00004E36"/>
    <w:rsid w:val="000067D0"/>
    <w:rsid w:val="000072F5"/>
    <w:rsid w:val="00012283"/>
    <w:rsid w:val="000124DC"/>
    <w:rsid w:val="000146B3"/>
    <w:rsid w:val="000251E3"/>
    <w:rsid w:val="00027A87"/>
    <w:rsid w:val="00027B00"/>
    <w:rsid w:val="00030D7A"/>
    <w:rsid w:val="000311F6"/>
    <w:rsid w:val="000328C7"/>
    <w:rsid w:val="000337D5"/>
    <w:rsid w:val="00033F05"/>
    <w:rsid w:val="00034E34"/>
    <w:rsid w:val="00034E91"/>
    <w:rsid w:val="00035DE1"/>
    <w:rsid w:val="000375D9"/>
    <w:rsid w:val="00042720"/>
    <w:rsid w:val="000512DC"/>
    <w:rsid w:val="0005310F"/>
    <w:rsid w:val="00053532"/>
    <w:rsid w:val="00056F40"/>
    <w:rsid w:val="00060C2D"/>
    <w:rsid w:val="00062E6C"/>
    <w:rsid w:val="0006487B"/>
    <w:rsid w:val="00064E21"/>
    <w:rsid w:val="0007079D"/>
    <w:rsid w:val="00072098"/>
    <w:rsid w:val="0007716B"/>
    <w:rsid w:val="000776DB"/>
    <w:rsid w:val="0007776D"/>
    <w:rsid w:val="00084101"/>
    <w:rsid w:val="00084DAC"/>
    <w:rsid w:val="000853E9"/>
    <w:rsid w:val="00087A84"/>
    <w:rsid w:val="00087DF0"/>
    <w:rsid w:val="000A0857"/>
    <w:rsid w:val="000A22A4"/>
    <w:rsid w:val="000A2D7F"/>
    <w:rsid w:val="000A4DE9"/>
    <w:rsid w:val="000A6205"/>
    <w:rsid w:val="000A6BA3"/>
    <w:rsid w:val="000B2F88"/>
    <w:rsid w:val="000B3D19"/>
    <w:rsid w:val="000B44D2"/>
    <w:rsid w:val="000B6CE7"/>
    <w:rsid w:val="000B7345"/>
    <w:rsid w:val="000C1BFF"/>
    <w:rsid w:val="000C3726"/>
    <w:rsid w:val="000C3EBF"/>
    <w:rsid w:val="000C44B1"/>
    <w:rsid w:val="000C7A38"/>
    <w:rsid w:val="000C7B6F"/>
    <w:rsid w:val="000D0799"/>
    <w:rsid w:val="000D07AF"/>
    <w:rsid w:val="000D10CE"/>
    <w:rsid w:val="000D1DB6"/>
    <w:rsid w:val="000D1E2D"/>
    <w:rsid w:val="000D208F"/>
    <w:rsid w:val="000D3A3D"/>
    <w:rsid w:val="000D56AC"/>
    <w:rsid w:val="000D765F"/>
    <w:rsid w:val="000E044C"/>
    <w:rsid w:val="000E1E40"/>
    <w:rsid w:val="000E39EC"/>
    <w:rsid w:val="000E4513"/>
    <w:rsid w:val="000E5379"/>
    <w:rsid w:val="000E631F"/>
    <w:rsid w:val="000E7DA1"/>
    <w:rsid w:val="000F034A"/>
    <w:rsid w:val="000F382D"/>
    <w:rsid w:val="000F5E55"/>
    <w:rsid w:val="000F790A"/>
    <w:rsid w:val="00101B63"/>
    <w:rsid w:val="0010279D"/>
    <w:rsid w:val="001031CE"/>
    <w:rsid w:val="00104675"/>
    <w:rsid w:val="00105534"/>
    <w:rsid w:val="00105876"/>
    <w:rsid w:val="00112BC8"/>
    <w:rsid w:val="001158AA"/>
    <w:rsid w:val="00116E91"/>
    <w:rsid w:val="00120AB8"/>
    <w:rsid w:val="00120CE3"/>
    <w:rsid w:val="00122C8F"/>
    <w:rsid w:val="0012326A"/>
    <w:rsid w:val="00125D83"/>
    <w:rsid w:val="00126565"/>
    <w:rsid w:val="00126F30"/>
    <w:rsid w:val="0012767D"/>
    <w:rsid w:val="00127AB3"/>
    <w:rsid w:val="0013497D"/>
    <w:rsid w:val="001359B6"/>
    <w:rsid w:val="00136878"/>
    <w:rsid w:val="00140679"/>
    <w:rsid w:val="00141AAC"/>
    <w:rsid w:val="00142DC3"/>
    <w:rsid w:val="00143001"/>
    <w:rsid w:val="0014334D"/>
    <w:rsid w:val="00145476"/>
    <w:rsid w:val="00151125"/>
    <w:rsid w:val="0015267A"/>
    <w:rsid w:val="00152A95"/>
    <w:rsid w:val="00155E4D"/>
    <w:rsid w:val="00164006"/>
    <w:rsid w:val="0016485E"/>
    <w:rsid w:val="00164D30"/>
    <w:rsid w:val="001667AB"/>
    <w:rsid w:val="00166ACD"/>
    <w:rsid w:val="00167418"/>
    <w:rsid w:val="00167C05"/>
    <w:rsid w:val="00173D55"/>
    <w:rsid w:val="00175859"/>
    <w:rsid w:val="00177EA2"/>
    <w:rsid w:val="001802DE"/>
    <w:rsid w:val="00180B62"/>
    <w:rsid w:val="001816B1"/>
    <w:rsid w:val="00181BF0"/>
    <w:rsid w:val="001830A5"/>
    <w:rsid w:val="00183590"/>
    <w:rsid w:val="00185989"/>
    <w:rsid w:val="0018789B"/>
    <w:rsid w:val="001901FA"/>
    <w:rsid w:val="00192577"/>
    <w:rsid w:val="00195E02"/>
    <w:rsid w:val="00196C6B"/>
    <w:rsid w:val="0019758F"/>
    <w:rsid w:val="001A027B"/>
    <w:rsid w:val="001A121F"/>
    <w:rsid w:val="001A14A8"/>
    <w:rsid w:val="001A45D1"/>
    <w:rsid w:val="001A57FB"/>
    <w:rsid w:val="001A5A4A"/>
    <w:rsid w:val="001B006A"/>
    <w:rsid w:val="001B1615"/>
    <w:rsid w:val="001B418D"/>
    <w:rsid w:val="001B4253"/>
    <w:rsid w:val="001B5716"/>
    <w:rsid w:val="001B6500"/>
    <w:rsid w:val="001B76FC"/>
    <w:rsid w:val="001B7C18"/>
    <w:rsid w:val="001C03B4"/>
    <w:rsid w:val="001C07AE"/>
    <w:rsid w:val="001C0AA2"/>
    <w:rsid w:val="001C4229"/>
    <w:rsid w:val="001C462D"/>
    <w:rsid w:val="001C609F"/>
    <w:rsid w:val="001D242E"/>
    <w:rsid w:val="001D3EB7"/>
    <w:rsid w:val="001D58DC"/>
    <w:rsid w:val="001D5A4B"/>
    <w:rsid w:val="001D5D80"/>
    <w:rsid w:val="001D68FD"/>
    <w:rsid w:val="001E01C4"/>
    <w:rsid w:val="001E178E"/>
    <w:rsid w:val="001E1C51"/>
    <w:rsid w:val="001E4441"/>
    <w:rsid w:val="001E45D4"/>
    <w:rsid w:val="001E4BF8"/>
    <w:rsid w:val="001E6824"/>
    <w:rsid w:val="001E76EE"/>
    <w:rsid w:val="001F1859"/>
    <w:rsid w:val="001F2AE8"/>
    <w:rsid w:val="001F39BF"/>
    <w:rsid w:val="001F409D"/>
    <w:rsid w:val="001F4D7C"/>
    <w:rsid w:val="001F72A9"/>
    <w:rsid w:val="001F7502"/>
    <w:rsid w:val="001F75D0"/>
    <w:rsid w:val="00201D3E"/>
    <w:rsid w:val="00203837"/>
    <w:rsid w:val="002049AA"/>
    <w:rsid w:val="00204FE1"/>
    <w:rsid w:val="0020605F"/>
    <w:rsid w:val="00206EDF"/>
    <w:rsid w:val="002113C7"/>
    <w:rsid w:val="002118A5"/>
    <w:rsid w:val="00211B9B"/>
    <w:rsid w:val="00211BE8"/>
    <w:rsid w:val="00212032"/>
    <w:rsid w:val="00222E3B"/>
    <w:rsid w:val="00223638"/>
    <w:rsid w:val="002262CD"/>
    <w:rsid w:val="00232F67"/>
    <w:rsid w:val="002354F5"/>
    <w:rsid w:val="00235C10"/>
    <w:rsid w:val="0023630D"/>
    <w:rsid w:val="0023648C"/>
    <w:rsid w:val="00236730"/>
    <w:rsid w:val="00236BCA"/>
    <w:rsid w:val="00240936"/>
    <w:rsid w:val="00240CD9"/>
    <w:rsid w:val="002411FD"/>
    <w:rsid w:val="002428C9"/>
    <w:rsid w:val="00242B36"/>
    <w:rsid w:val="002446FA"/>
    <w:rsid w:val="00245A85"/>
    <w:rsid w:val="00245C46"/>
    <w:rsid w:val="002504BA"/>
    <w:rsid w:val="002525DB"/>
    <w:rsid w:val="00252932"/>
    <w:rsid w:val="00254364"/>
    <w:rsid w:val="00254415"/>
    <w:rsid w:val="00257484"/>
    <w:rsid w:val="002612FB"/>
    <w:rsid w:val="00264E51"/>
    <w:rsid w:val="002654C5"/>
    <w:rsid w:val="00266E3D"/>
    <w:rsid w:val="00267029"/>
    <w:rsid w:val="002702E6"/>
    <w:rsid w:val="00273190"/>
    <w:rsid w:val="00274ABF"/>
    <w:rsid w:val="00275240"/>
    <w:rsid w:val="00280192"/>
    <w:rsid w:val="00282F19"/>
    <w:rsid w:val="00284061"/>
    <w:rsid w:val="0028459A"/>
    <w:rsid w:val="002869AF"/>
    <w:rsid w:val="002925A9"/>
    <w:rsid w:val="0029380F"/>
    <w:rsid w:val="0029709F"/>
    <w:rsid w:val="002A01C0"/>
    <w:rsid w:val="002A214D"/>
    <w:rsid w:val="002A5FC9"/>
    <w:rsid w:val="002A71AA"/>
    <w:rsid w:val="002B06CC"/>
    <w:rsid w:val="002B2597"/>
    <w:rsid w:val="002B351B"/>
    <w:rsid w:val="002B3AC2"/>
    <w:rsid w:val="002B4B57"/>
    <w:rsid w:val="002B535C"/>
    <w:rsid w:val="002C0AC0"/>
    <w:rsid w:val="002C143C"/>
    <w:rsid w:val="002C3262"/>
    <w:rsid w:val="002C3D13"/>
    <w:rsid w:val="002C4261"/>
    <w:rsid w:val="002D590B"/>
    <w:rsid w:val="002D606E"/>
    <w:rsid w:val="002D62F2"/>
    <w:rsid w:val="002D65EA"/>
    <w:rsid w:val="002D6CB6"/>
    <w:rsid w:val="002D6CBD"/>
    <w:rsid w:val="002D753E"/>
    <w:rsid w:val="002D78F4"/>
    <w:rsid w:val="002E0604"/>
    <w:rsid w:val="002E09A8"/>
    <w:rsid w:val="002E5D5C"/>
    <w:rsid w:val="002E5F8F"/>
    <w:rsid w:val="002E6111"/>
    <w:rsid w:val="002E735F"/>
    <w:rsid w:val="002E7801"/>
    <w:rsid w:val="002F232B"/>
    <w:rsid w:val="002F2CD7"/>
    <w:rsid w:val="002F3F7B"/>
    <w:rsid w:val="002F4F29"/>
    <w:rsid w:val="002F5627"/>
    <w:rsid w:val="002F735B"/>
    <w:rsid w:val="0030020C"/>
    <w:rsid w:val="00301849"/>
    <w:rsid w:val="00302D56"/>
    <w:rsid w:val="00302EDE"/>
    <w:rsid w:val="003055DE"/>
    <w:rsid w:val="003068CB"/>
    <w:rsid w:val="003072AA"/>
    <w:rsid w:val="00311B16"/>
    <w:rsid w:val="00312156"/>
    <w:rsid w:val="00312301"/>
    <w:rsid w:val="003135E6"/>
    <w:rsid w:val="00316748"/>
    <w:rsid w:val="003174C1"/>
    <w:rsid w:val="00320B31"/>
    <w:rsid w:val="00321419"/>
    <w:rsid w:val="00321E1D"/>
    <w:rsid w:val="003260AB"/>
    <w:rsid w:val="00327D41"/>
    <w:rsid w:val="00330C38"/>
    <w:rsid w:val="00331568"/>
    <w:rsid w:val="0033205B"/>
    <w:rsid w:val="00334D3D"/>
    <w:rsid w:val="00336A34"/>
    <w:rsid w:val="00336A81"/>
    <w:rsid w:val="00337778"/>
    <w:rsid w:val="0034050F"/>
    <w:rsid w:val="00341E86"/>
    <w:rsid w:val="003425FA"/>
    <w:rsid w:val="00343B03"/>
    <w:rsid w:val="00345854"/>
    <w:rsid w:val="00345D7F"/>
    <w:rsid w:val="00346D53"/>
    <w:rsid w:val="003479D2"/>
    <w:rsid w:val="00347E35"/>
    <w:rsid w:val="00350CCE"/>
    <w:rsid w:val="003512B8"/>
    <w:rsid w:val="003519D5"/>
    <w:rsid w:val="00352037"/>
    <w:rsid w:val="0035380D"/>
    <w:rsid w:val="00354028"/>
    <w:rsid w:val="0035465B"/>
    <w:rsid w:val="003552D2"/>
    <w:rsid w:val="003565C2"/>
    <w:rsid w:val="00357B8E"/>
    <w:rsid w:val="00361167"/>
    <w:rsid w:val="0036210A"/>
    <w:rsid w:val="00365709"/>
    <w:rsid w:val="0036798D"/>
    <w:rsid w:val="00367FC5"/>
    <w:rsid w:val="0037285E"/>
    <w:rsid w:val="003733CE"/>
    <w:rsid w:val="00374545"/>
    <w:rsid w:val="003805D9"/>
    <w:rsid w:val="00380A43"/>
    <w:rsid w:val="00381BA1"/>
    <w:rsid w:val="00383FDB"/>
    <w:rsid w:val="003841D0"/>
    <w:rsid w:val="003863A6"/>
    <w:rsid w:val="00390758"/>
    <w:rsid w:val="00392BD9"/>
    <w:rsid w:val="003937CE"/>
    <w:rsid w:val="0039544A"/>
    <w:rsid w:val="003970EF"/>
    <w:rsid w:val="003A0007"/>
    <w:rsid w:val="003A07E5"/>
    <w:rsid w:val="003A39DC"/>
    <w:rsid w:val="003A51B2"/>
    <w:rsid w:val="003A5972"/>
    <w:rsid w:val="003A67F2"/>
    <w:rsid w:val="003B1D7A"/>
    <w:rsid w:val="003B2D46"/>
    <w:rsid w:val="003B4085"/>
    <w:rsid w:val="003C15BA"/>
    <w:rsid w:val="003C3C02"/>
    <w:rsid w:val="003C4C70"/>
    <w:rsid w:val="003C4F4F"/>
    <w:rsid w:val="003D1D4B"/>
    <w:rsid w:val="003D26F2"/>
    <w:rsid w:val="003D517A"/>
    <w:rsid w:val="003D5F8A"/>
    <w:rsid w:val="003D766F"/>
    <w:rsid w:val="003D7E8D"/>
    <w:rsid w:val="003E0A65"/>
    <w:rsid w:val="003E10B7"/>
    <w:rsid w:val="003E1490"/>
    <w:rsid w:val="003E1828"/>
    <w:rsid w:val="003E36FF"/>
    <w:rsid w:val="003E45D9"/>
    <w:rsid w:val="003F0FD1"/>
    <w:rsid w:val="003F11F6"/>
    <w:rsid w:val="003F22E1"/>
    <w:rsid w:val="003F6B37"/>
    <w:rsid w:val="003F7968"/>
    <w:rsid w:val="004004A2"/>
    <w:rsid w:val="004010A5"/>
    <w:rsid w:val="0040250A"/>
    <w:rsid w:val="00402F1E"/>
    <w:rsid w:val="00411241"/>
    <w:rsid w:val="0041305D"/>
    <w:rsid w:val="004135CE"/>
    <w:rsid w:val="0041427E"/>
    <w:rsid w:val="004157FF"/>
    <w:rsid w:val="00416EEC"/>
    <w:rsid w:val="004228AD"/>
    <w:rsid w:val="00423373"/>
    <w:rsid w:val="00423C0F"/>
    <w:rsid w:val="004277FA"/>
    <w:rsid w:val="00430CA3"/>
    <w:rsid w:val="004357D5"/>
    <w:rsid w:val="00437077"/>
    <w:rsid w:val="004378DD"/>
    <w:rsid w:val="004411A9"/>
    <w:rsid w:val="00442407"/>
    <w:rsid w:val="00443048"/>
    <w:rsid w:val="0044434B"/>
    <w:rsid w:val="00445C13"/>
    <w:rsid w:val="004530BB"/>
    <w:rsid w:val="00453DFB"/>
    <w:rsid w:val="00455A7B"/>
    <w:rsid w:val="004604D6"/>
    <w:rsid w:val="00460C83"/>
    <w:rsid w:val="00462E1C"/>
    <w:rsid w:val="00465D27"/>
    <w:rsid w:val="004661BA"/>
    <w:rsid w:val="00467B02"/>
    <w:rsid w:val="00467BEE"/>
    <w:rsid w:val="004732D5"/>
    <w:rsid w:val="00473994"/>
    <w:rsid w:val="00481554"/>
    <w:rsid w:val="00482C55"/>
    <w:rsid w:val="0048364C"/>
    <w:rsid w:val="00483C6B"/>
    <w:rsid w:val="00484606"/>
    <w:rsid w:val="00484A8D"/>
    <w:rsid w:val="00485627"/>
    <w:rsid w:val="0049304B"/>
    <w:rsid w:val="004948B2"/>
    <w:rsid w:val="00495E01"/>
    <w:rsid w:val="00497619"/>
    <w:rsid w:val="004A067C"/>
    <w:rsid w:val="004A06E3"/>
    <w:rsid w:val="004A13B6"/>
    <w:rsid w:val="004A5AED"/>
    <w:rsid w:val="004A5D38"/>
    <w:rsid w:val="004A6CEE"/>
    <w:rsid w:val="004A6D8B"/>
    <w:rsid w:val="004A6F68"/>
    <w:rsid w:val="004B1C61"/>
    <w:rsid w:val="004B5515"/>
    <w:rsid w:val="004B581C"/>
    <w:rsid w:val="004B633A"/>
    <w:rsid w:val="004B6D70"/>
    <w:rsid w:val="004B7300"/>
    <w:rsid w:val="004C19D6"/>
    <w:rsid w:val="004C290B"/>
    <w:rsid w:val="004C48E4"/>
    <w:rsid w:val="004C503C"/>
    <w:rsid w:val="004C5A97"/>
    <w:rsid w:val="004C6071"/>
    <w:rsid w:val="004D284E"/>
    <w:rsid w:val="004D6667"/>
    <w:rsid w:val="004D7AD5"/>
    <w:rsid w:val="004E04C5"/>
    <w:rsid w:val="004E4DA0"/>
    <w:rsid w:val="004F0F15"/>
    <w:rsid w:val="004F20BD"/>
    <w:rsid w:val="004F245E"/>
    <w:rsid w:val="004F42AC"/>
    <w:rsid w:val="004F4EC1"/>
    <w:rsid w:val="004F5864"/>
    <w:rsid w:val="004F7672"/>
    <w:rsid w:val="00505D41"/>
    <w:rsid w:val="0050634B"/>
    <w:rsid w:val="005101D1"/>
    <w:rsid w:val="005106BA"/>
    <w:rsid w:val="005113A0"/>
    <w:rsid w:val="005117F3"/>
    <w:rsid w:val="00512116"/>
    <w:rsid w:val="00520054"/>
    <w:rsid w:val="0052188E"/>
    <w:rsid w:val="0052215B"/>
    <w:rsid w:val="00522F37"/>
    <w:rsid w:val="005249FC"/>
    <w:rsid w:val="00525D75"/>
    <w:rsid w:val="005267BF"/>
    <w:rsid w:val="00527FED"/>
    <w:rsid w:val="00530CCD"/>
    <w:rsid w:val="00530EBC"/>
    <w:rsid w:val="00532089"/>
    <w:rsid w:val="00534986"/>
    <w:rsid w:val="00536483"/>
    <w:rsid w:val="00536D15"/>
    <w:rsid w:val="00541914"/>
    <w:rsid w:val="0054211F"/>
    <w:rsid w:val="005453AC"/>
    <w:rsid w:val="00545B1C"/>
    <w:rsid w:val="00546E82"/>
    <w:rsid w:val="00547E8E"/>
    <w:rsid w:val="00550F39"/>
    <w:rsid w:val="00551937"/>
    <w:rsid w:val="00551B4A"/>
    <w:rsid w:val="00552CCF"/>
    <w:rsid w:val="0055412C"/>
    <w:rsid w:val="00554213"/>
    <w:rsid w:val="0055451C"/>
    <w:rsid w:val="005552B8"/>
    <w:rsid w:val="00556937"/>
    <w:rsid w:val="00557684"/>
    <w:rsid w:val="005644E8"/>
    <w:rsid w:val="00564744"/>
    <w:rsid w:val="0056501F"/>
    <w:rsid w:val="0056529D"/>
    <w:rsid w:val="00571503"/>
    <w:rsid w:val="005725E7"/>
    <w:rsid w:val="00576CA1"/>
    <w:rsid w:val="00576DF3"/>
    <w:rsid w:val="0057768B"/>
    <w:rsid w:val="0057782C"/>
    <w:rsid w:val="005804A9"/>
    <w:rsid w:val="00580DAB"/>
    <w:rsid w:val="00581C72"/>
    <w:rsid w:val="00581DC3"/>
    <w:rsid w:val="005822DC"/>
    <w:rsid w:val="005830EC"/>
    <w:rsid w:val="005839C3"/>
    <w:rsid w:val="005852BD"/>
    <w:rsid w:val="005921D2"/>
    <w:rsid w:val="005926DF"/>
    <w:rsid w:val="00595172"/>
    <w:rsid w:val="005A0A1D"/>
    <w:rsid w:val="005A0C48"/>
    <w:rsid w:val="005A1118"/>
    <w:rsid w:val="005A132C"/>
    <w:rsid w:val="005A3CBD"/>
    <w:rsid w:val="005A42D4"/>
    <w:rsid w:val="005B03E8"/>
    <w:rsid w:val="005B32CE"/>
    <w:rsid w:val="005B4BB6"/>
    <w:rsid w:val="005B6195"/>
    <w:rsid w:val="005B6454"/>
    <w:rsid w:val="005B77A2"/>
    <w:rsid w:val="005B7C2F"/>
    <w:rsid w:val="005B7D3E"/>
    <w:rsid w:val="005C0B79"/>
    <w:rsid w:val="005C1007"/>
    <w:rsid w:val="005C2187"/>
    <w:rsid w:val="005C3BB9"/>
    <w:rsid w:val="005C43CC"/>
    <w:rsid w:val="005C70E9"/>
    <w:rsid w:val="005D0CD0"/>
    <w:rsid w:val="005D1154"/>
    <w:rsid w:val="005D4172"/>
    <w:rsid w:val="005D5009"/>
    <w:rsid w:val="005D53F5"/>
    <w:rsid w:val="005D6FAA"/>
    <w:rsid w:val="005E0D3B"/>
    <w:rsid w:val="005E1B85"/>
    <w:rsid w:val="005E1FED"/>
    <w:rsid w:val="005E23EB"/>
    <w:rsid w:val="005E4266"/>
    <w:rsid w:val="005E675F"/>
    <w:rsid w:val="005F1659"/>
    <w:rsid w:val="005F1C77"/>
    <w:rsid w:val="005F1FE2"/>
    <w:rsid w:val="005F205A"/>
    <w:rsid w:val="005F26CD"/>
    <w:rsid w:val="005F4B3D"/>
    <w:rsid w:val="005F4DEA"/>
    <w:rsid w:val="005F672D"/>
    <w:rsid w:val="006024DB"/>
    <w:rsid w:val="0060428C"/>
    <w:rsid w:val="0060553F"/>
    <w:rsid w:val="00605EEE"/>
    <w:rsid w:val="00606B27"/>
    <w:rsid w:val="006100C0"/>
    <w:rsid w:val="00617345"/>
    <w:rsid w:val="00617654"/>
    <w:rsid w:val="006215C4"/>
    <w:rsid w:val="0062328C"/>
    <w:rsid w:val="00623BC3"/>
    <w:rsid w:val="0062611A"/>
    <w:rsid w:val="00626259"/>
    <w:rsid w:val="00630334"/>
    <w:rsid w:val="006317BA"/>
    <w:rsid w:val="00633ACA"/>
    <w:rsid w:val="006349B3"/>
    <w:rsid w:val="00634DA7"/>
    <w:rsid w:val="006412C7"/>
    <w:rsid w:val="00641B93"/>
    <w:rsid w:val="006428ED"/>
    <w:rsid w:val="006469AE"/>
    <w:rsid w:val="00647297"/>
    <w:rsid w:val="00653DAF"/>
    <w:rsid w:val="006559D4"/>
    <w:rsid w:val="006568D4"/>
    <w:rsid w:val="00657951"/>
    <w:rsid w:val="006609C4"/>
    <w:rsid w:val="00662208"/>
    <w:rsid w:val="00664243"/>
    <w:rsid w:val="006651E9"/>
    <w:rsid w:val="006657AF"/>
    <w:rsid w:val="0066646C"/>
    <w:rsid w:val="006708FC"/>
    <w:rsid w:val="006733DE"/>
    <w:rsid w:val="00674C6C"/>
    <w:rsid w:val="00675DDA"/>
    <w:rsid w:val="00681E63"/>
    <w:rsid w:val="0068389D"/>
    <w:rsid w:val="00683940"/>
    <w:rsid w:val="006850F0"/>
    <w:rsid w:val="0068595A"/>
    <w:rsid w:val="00686056"/>
    <w:rsid w:val="0069173E"/>
    <w:rsid w:val="006920C5"/>
    <w:rsid w:val="0069281E"/>
    <w:rsid w:val="006934FD"/>
    <w:rsid w:val="0069524C"/>
    <w:rsid w:val="00695693"/>
    <w:rsid w:val="00697377"/>
    <w:rsid w:val="006A0B73"/>
    <w:rsid w:val="006A0F77"/>
    <w:rsid w:val="006A2BCC"/>
    <w:rsid w:val="006A39BB"/>
    <w:rsid w:val="006A3CE0"/>
    <w:rsid w:val="006A482E"/>
    <w:rsid w:val="006A52B4"/>
    <w:rsid w:val="006A59DD"/>
    <w:rsid w:val="006A67FD"/>
    <w:rsid w:val="006A7795"/>
    <w:rsid w:val="006B0D7E"/>
    <w:rsid w:val="006B0D9F"/>
    <w:rsid w:val="006B3320"/>
    <w:rsid w:val="006B40A2"/>
    <w:rsid w:val="006B5DFD"/>
    <w:rsid w:val="006C2D3F"/>
    <w:rsid w:val="006D09C3"/>
    <w:rsid w:val="006D3478"/>
    <w:rsid w:val="006D3B54"/>
    <w:rsid w:val="006D3FD7"/>
    <w:rsid w:val="006D7E16"/>
    <w:rsid w:val="006E02B4"/>
    <w:rsid w:val="006E0658"/>
    <w:rsid w:val="006E12FC"/>
    <w:rsid w:val="006E1935"/>
    <w:rsid w:val="006E1FDA"/>
    <w:rsid w:val="006E35FD"/>
    <w:rsid w:val="006F0179"/>
    <w:rsid w:val="006F1108"/>
    <w:rsid w:val="006F30A6"/>
    <w:rsid w:val="006F33F5"/>
    <w:rsid w:val="006F532B"/>
    <w:rsid w:val="006F70E4"/>
    <w:rsid w:val="00705E0B"/>
    <w:rsid w:val="007060C0"/>
    <w:rsid w:val="00711065"/>
    <w:rsid w:val="007157A3"/>
    <w:rsid w:val="00717062"/>
    <w:rsid w:val="007226AF"/>
    <w:rsid w:val="00730736"/>
    <w:rsid w:val="00734F19"/>
    <w:rsid w:val="00735B5B"/>
    <w:rsid w:val="00736EDE"/>
    <w:rsid w:val="00737F38"/>
    <w:rsid w:val="00740C2E"/>
    <w:rsid w:val="0074154A"/>
    <w:rsid w:val="00743584"/>
    <w:rsid w:val="00743B4A"/>
    <w:rsid w:val="007440CA"/>
    <w:rsid w:val="007473AB"/>
    <w:rsid w:val="00747B4A"/>
    <w:rsid w:val="007545DE"/>
    <w:rsid w:val="00757375"/>
    <w:rsid w:val="00757684"/>
    <w:rsid w:val="007628AE"/>
    <w:rsid w:val="00763C64"/>
    <w:rsid w:val="00766400"/>
    <w:rsid w:val="00771978"/>
    <w:rsid w:val="00773AD8"/>
    <w:rsid w:val="00773B8E"/>
    <w:rsid w:val="00773E4E"/>
    <w:rsid w:val="00780BA6"/>
    <w:rsid w:val="007846C3"/>
    <w:rsid w:val="00785959"/>
    <w:rsid w:val="00785D2D"/>
    <w:rsid w:val="00786FDF"/>
    <w:rsid w:val="00794241"/>
    <w:rsid w:val="00794BAC"/>
    <w:rsid w:val="00795A64"/>
    <w:rsid w:val="00796D13"/>
    <w:rsid w:val="007A66E3"/>
    <w:rsid w:val="007A68C9"/>
    <w:rsid w:val="007B0848"/>
    <w:rsid w:val="007B0E9B"/>
    <w:rsid w:val="007B0F74"/>
    <w:rsid w:val="007B543B"/>
    <w:rsid w:val="007B6791"/>
    <w:rsid w:val="007B7807"/>
    <w:rsid w:val="007C02C5"/>
    <w:rsid w:val="007C094A"/>
    <w:rsid w:val="007C0FA4"/>
    <w:rsid w:val="007C2578"/>
    <w:rsid w:val="007C4759"/>
    <w:rsid w:val="007C6431"/>
    <w:rsid w:val="007C6826"/>
    <w:rsid w:val="007C6B3B"/>
    <w:rsid w:val="007D3C82"/>
    <w:rsid w:val="007D4DF7"/>
    <w:rsid w:val="007D5BCA"/>
    <w:rsid w:val="007D5EA2"/>
    <w:rsid w:val="007E2C6C"/>
    <w:rsid w:val="007E3035"/>
    <w:rsid w:val="007F0116"/>
    <w:rsid w:val="007F1523"/>
    <w:rsid w:val="007F36AB"/>
    <w:rsid w:val="007F6327"/>
    <w:rsid w:val="007F64C1"/>
    <w:rsid w:val="00800F2A"/>
    <w:rsid w:val="0080292A"/>
    <w:rsid w:val="00802E07"/>
    <w:rsid w:val="00803164"/>
    <w:rsid w:val="008051C7"/>
    <w:rsid w:val="008107F4"/>
    <w:rsid w:val="00810BCA"/>
    <w:rsid w:val="00811595"/>
    <w:rsid w:val="00811CB7"/>
    <w:rsid w:val="00811D5D"/>
    <w:rsid w:val="008139CF"/>
    <w:rsid w:val="00813AFC"/>
    <w:rsid w:val="0081475E"/>
    <w:rsid w:val="00815799"/>
    <w:rsid w:val="00815CF5"/>
    <w:rsid w:val="00815E51"/>
    <w:rsid w:val="008161A0"/>
    <w:rsid w:val="00816FB2"/>
    <w:rsid w:val="0082062A"/>
    <w:rsid w:val="00823E03"/>
    <w:rsid w:val="0083403B"/>
    <w:rsid w:val="0083426C"/>
    <w:rsid w:val="00834E27"/>
    <w:rsid w:val="00834E33"/>
    <w:rsid w:val="00835C9B"/>
    <w:rsid w:val="00837B8E"/>
    <w:rsid w:val="008434FD"/>
    <w:rsid w:val="0084402A"/>
    <w:rsid w:val="008454FD"/>
    <w:rsid w:val="008515B5"/>
    <w:rsid w:val="00854A26"/>
    <w:rsid w:val="00854D80"/>
    <w:rsid w:val="00860C06"/>
    <w:rsid w:val="00860CB0"/>
    <w:rsid w:val="00862258"/>
    <w:rsid w:val="008630DA"/>
    <w:rsid w:val="008639AC"/>
    <w:rsid w:val="00866680"/>
    <w:rsid w:val="00872139"/>
    <w:rsid w:val="0087338C"/>
    <w:rsid w:val="00874467"/>
    <w:rsid w:val="00874E97"/>
    <w:rsid w:val="008759EA"/>
    <w:rsid w:val="00876DED"/>
    <w:rsid w:val="00880902"/>
    <w:rsid w:val="00881301"/>
    <w:rsid w:val="00884CD6"/>
    <w:rsid w:val="00886D23"/>
    <w:rsid w:val="00891578"/>
    <w:rsid w:val="008939AE"/>
    <w:rsid w:val="008948A8"/>
    <w:rsid w:val="008A263C"/>
    <w:rsid w:val="008A4E7A"/>
    <w:rsid w:val="008A583A"/>
    <w:rsid w:val="008B01BC"/>
    <w:rsid w:val="008B2A95"/>
    <w:rsid w:val="008B40BE"/>
    <w:rsid w:val="008B5546"/>
    <w:rsid w:val="008B5770"/>
    <w:rsid w:val="008B6CD4"/>
    <w:rsid w:val="008B6EF1"/>
    <w:rsid w:val="008C18E2"/>
    <w:rsid w:val="008C233A"/>
    <w:rsid w:val="008C31C7"/>
    <w:rsid w:val="008C49D5"/>
    <w:rsid w:val="008C7365"/>
    <w:rsid w:val="008C75F3"/>
    <w:rsid w:val="008D01D9"/>
    <w:rsid w:val="008D16C1"/>
    <w:rsid w:val="008D2CFD"/>
    <w:rsid w:val="008D4AAA"/>
    <w:rsid w:val="008D4AE6"/>
    <w:rsid w:val="008D5A82"/>
    <w:rsid w:val="008D5D6F"/>
    <w:rsid w:val="008D6EA9"/>
    <w:rsid w:val="008E03C7"/>
    <w:rsid w:val="008E2127"/>
    <w:rsid w:val="008F07DD"/>
    <w:rsid w:val="008F1EEE"/>
    <w:rsid w:val="008F233A"/>
    <w:rsid w:val="008F2459"/>
    <w:rsid w:val="008F4C57"/>
    <w:rsid w:val="008F7F44"/>
    <w:rsid w:val="00901AC6"/>
    <w:rsid w:val="00902CF6"/>
    <w:rsid w:val="00904FE7"/>
    <w:rsid w:val="0090530E"/>
    <w:rsid w:val="009069B2"/>
    <w:rsid w:val="0090736C"/>
    <w:rsid w:val="00907C64"/>
    <w:rsid w:val="009118EE"/>
    <w:rsid w:val="00911C24"/>
    <w:rsid w:val="00912407"/>
    <w:rsid w:val="00914830"/>
    <w:rsid w:val="009248B8"/>
    <w:rsid w:val="009333B6"/>
    <w:rsid w:val="009335A6"/>
    <w:rsid w:val="009340E5"/>
    <w:rsid w:val="009348D3"/>
    <w:rsid w:val="00935051"/>
    <w:rsid w:val="009352A9"/>
    <w:rsid w:val="009363B1"/>
    <w:rsid w:val="00940566"/>
    <w:rsid w:val="00940E6D"/>
    <w:rsid w:val="009420A6"/>
    <w:rsid w:val="009470A8"/>
    <w:rsid w:val="0094749D"/>
    <w:rsid w:val="009526F7"/>
    <w:rsid w:val="0095574B"/>
    <w:rsid w:val="00956EC4"/>
    <w:rsid w:val="00960F10"/>
    <w:rsid w:val="00961FB8"/>
    <w:rsid w:val="0096258A"/>
    <w:rsid w:val="00963109"/>
    <w:rsid w:val="00963EB0"/>
    <w:rsid w:val="0096548E"/>
    <w:rsid w:val="00965756"/>
    <w:rsid w:val="00965C6B"/>
    <w:rsid w:val="0096682D"/>
    <w:rsid w:val="0097042B"/>
    <w:rsid w:val="00972668"/>
    <w:rsid w:val="009729D3"/>
    <w:rsid w:val="0097365B"/>
    <w:rsid w:val="009741D2"/>
    <w:rsid w:val="009768DF"/>
    <w:rsid w:val="00976DF8"/>
    <w:rsid w:val="0098073E"/>
    <w:rsid w:val="009839F5"/>
    <w:rsid w:val="00983BD8"/>
    <w:rsid w:val="00995549"/>
    <w:rsid w:val="00995A8B"/>
    <w:rsid w:val="009961E6"/>
    <w:rsid w:val="009A1DB0"/>
    <w:rsid w:val="009A25F4"/>
    <w:rsid w:val="009A44CA"/>
    <w:rsid w:val="009B06EB"/>
    <w:rsid w:val="009B4F45"/>
    <w:rsid w:val="009B5F34"/>
    <w:rsid w:val="009B6AFC"/>
    <w:rsid w:val="009B761C"/>
    <w:rsid w:val="009B7FA8"/>
    <w:rsid w:val="009C1CE9"/>
    <w:rsid w:val="009C20F8"/>
    <w:rsid w:val="009C4E88"/>
    <w:rsid w:val="009C5B92"/>
    <w:rsid w:val="009C695A"/>
    <w:rsid w:val="009C7215"/>
    <w:rsid w:val="009C769E"/>
    <w:rsid w:val="009C76FE"/>
    <w:rsid w:val="009C7949"/>
    <w:rsid w:val="009D1722"/>
    <w:rsid w:val="009D505E"/>
    <w:rsid w:val="009D629A"/>
    <w:rsid w:val="009D7F59"/>
    <w:rsid w:val="009E25BF"/>
    <w:rsid w:val="009E3945"/>
    <w:rsid w:val="009E5363"/>
    <w:rsid w:val="009E77BE"/>
    <w:rsid w:val="009F0C98"/>
    <w:rsid w:val="009F0F0E"/>
    <w:rsid w:val="009F12A5"/>
    <w:rsid w:val="009F1383"/>
    <w:rsid w:val="009F4CFA"/>
    <w:rsid w:val="009F4D89"/>
    <w:rsid w:val="00A00D3C"/>
    <w:rsid w:val="00A02474"/>
    <w:rsid w:val="00A02D04"/>
    <w:rsid w:val="00A02DCD"/>
    <w:rsid w:val="00A0328A"/>
    <w:rsid w:val="00A076AC"/>
    <w:rsid w:val="00A10096"/>
    <w:rsid w:val="00A10B7F"/>
    <w:rsid w:val="00A12B5E"/>
    <w:rsid w:val="00A13125"/>
    <w:rsid w:val="00A14379"/>
    <w:rsid w:val="00A1473C"/>
    <w:rsid w:val="00A1601F"/>
    <w:rsid w:val="00A16B18"/>
    <w:rsid w:val="00A1735C"/>
    <w:rsid w:val="00A22938"/>
    <w:rsid w:val="00A246AF"/>
    <w:rsid w:val="00A24F99"/>
    <w:rsid w:val="00A260DF"/>
    <w:rsid w:val="00A3008E"/>
    <w:rsid w:val="00A367FF"/>
    <w:rsid w:val="00A37008"/>
    <w:rsid w:val="00A40633"/>
    <w:rsid w:val="00A42F7E"/>
    <w:rsid w:val="00A43D56"/>
    <w:rsid w:val="00A44673"/>
    <w:rsid w:val="00A45135"/>
    <w:rsid w:val="00A47E61"/>
    <w:rsid w:val="00A56A27"/>
    <w:rsid w:val="00A57436"/>
    <w:rsid w:val="00A609C8"/>
    <w:rsid w:val="00A60DB0"/>
    <w:rsid w:val="00A61370"/>
    <w:rsid w:val="00A61D5F"/>
    <w:rsid w:val="00A655F7"/>
    <w:rsid w:val="00A65B19"/>
    <w:rsid w:val="00A66594"/>
    <w:rsid w:val="00A66DB1"/>
    <w:rsid w:val="00A67B35"/>
    <w:rsid w:val="00A70B8A"/>
    <w:rsid w:val="00A72A9D"/>
    <w:rsid w:val="00A76528"/>
    <w:rsid w:val="00A77CFC"/>
    <w:rsid w:val="00A84CA4"/>
    <w:rsid w:val="00A86B78"/>
    <w:rsid w:val="00A870B9"/>
    <w:rsid w:val="00A91F0A"/>
    <w:rsid w:val="00A920C0"/>
    <w:rsid w:val="00A94261"/>
    <w:rsid w:val="00A9528A"/>
    <w:rsid w:val="00A97005"/>
    <w:rsid w:val="00A97B66"/>
    <w:rsid w:val="00AA078C"/>
    <w:rsid w:val="00AA162F"/>
    <w:rsid w:val="00AA23CA"/>
    <w:rsid w:val="00AA3FEB"/>
    <w:rsid w:val="00AA43BD"/>
    <w:rsid w:val="00AA48A1"/>
    <w:rsid w:val="00AA5345"/>
    <w:rsid w:val="00AA5D17"/>
    <w:rsid w:val="00AA6113"/>
    <w:rsid w:val="00AB21F2"/>
    <w:rsid w:val="00AB2F24"/>
    <w:rsid w:val="00AB4134"/>
    <w:rsid w:val="00AB45E3"/>
    <w:rsid w:val="00AB7166"/>
    <w:rsid w:val="00AB74DB"/>
    <w:rsid w:val="00AB75BB"/>
    <w:rsid w:val="00AC1A77"/>
    <w:rsid w:val="00AC4683"/>
    <w:rsid w:val="00AC4791"/>
    <w:rsid w:val="00AC625C"/>
    <w:rsid w:val="00AC68F6"/>
    <w:rsid w:val="00AC6AF8"/>
    <w:rsid w:val="00AD2404"/>
    <w:rsid w:val="00AD4179"/>
    <w:rsid w:val="00AD488F"/>
    <w:rsid w:val="00AD72FA"/>
    <w:rsid w:val="00AD7BC4"/>
    <w:rsid w:val="00AE08B7"/>
    <w:rsid w:val="00AE1719"/>
    <w:rsid w:val="00AE4BF7"/>
    <w:rsid w:val="00AE5F24"/>
    <w:rsid w:val="00AE7599"/>
    <w:rsid w:val="00AF59BE"/>
    <w:rsid w:val="00AF7FD2"/>
    <w:rsid w:val="00B017C9"/>
    <w:rsid w:val="00B02BC8"/>
    <w:rsid w:val="00B04C84"/>
    <w:rsid w:val="00B12F38"/>
    <w:rsid w:val="00B14633"/>
    <w:rsid w:val="00B1542C"/>
    <w:rsid w:val="00B1683A"/>
    <w:rsid w:val="00B16EE5"/>
    <w:rsid w:val="00B2285F"/>
    <w:rsid w:val="00B22E88"/>
    <w:rsid w:val="00B26D2F"/>
    <w:rsid w:val="00B301DA"/>
    <w:rsid w:val="00B31FF8"/>
    <w:rsid w:val="00B369E5"/>
    <w:rsid w:val="00B37D31"/>
    <w:rsid w:val="00B40933"/>
    <w:rsid w:val="00B40E1E"/>
    <w:rsid w:val="00B412EC"/>
    <w:rsid w:val="00B43908"/>
    <w:rsid w:val="00B4433F"/>
    <w:rsid w:val="00B44678"/>
    <w:rsid w:val="00B4647E"/>
    <w:rsid w:val="00B641F0"/>
    <w:rsid w:val="00B7075E"/>
    <w:rsid w:val="00B70AAC"/>
    <w:rsid w:val="00B7170B"/>
    <w:rsid w:val="00B7550F"/>
    <w:rsid w:val="00B75E6D"/>
    <w:rsid w:val="00B76F79"/>
    <w:rsid w:val="00B81CEE"/>
    <w:rsid w:val="00B82283"/>
    <w:rsid w:val="00B872EB"/>
    <w:rsid w:val="00B87C09"/>
    <w:rsid w:val="00B912AF"/>
    <w:rsid w:val="00B91720"/>
    <w:rsid w:val="00B92A28"/>
    <w:rsid w:val="00B93271"/>
    <w:rsid w:val="00B935FC"/>
    <w:rsid w:val="00B94088"/>
    <w:rsid w:val="00B9597A"/>
    <w:rsid w:val="00B96E40"/>
    <w:rsid w:val="00BA19C1"/>
    <w:rsid w:val="00BA1A16"/>
    <w:rsid w:val="00BA465E"/>
    <w:rsid w:val="00BA4F10"/>
    <w:rsid w:val="00BA59CA"/>
    <w:rsid w:val="00BA7F33"/>
    <w:rsid w:val="00BB0EF2"/>
    <w:rsid w:val="00BB15E8"/>
    <w:rsid w:val="00BB266F"/>
    <w:rsid w:val="00BB49E7"/>
    <w:rsid w:val="00BB50A2"/>
    <w:rsid w:val="00BC4CDC"/>
    <w:rsid w:val="00BC64AA"/>
    <w:rsid w:val="00BC7E01"/>
    <w:rsid w:val="00BD2329"/>
    <w:rsid w:val="00BD2793"/>
    <w:rsid w:val="00BD4139"/>
    <w:rsid w:val="00BD422F"/>
    <w:rsid w:val="00BD5BFB"/>
    <w:rsid w:val="00BD7069"/>
    <w:rsid w:val="00BD7BE3"/>
    <w:rsid w:val="00BE05FF"/>
    <w:rsid w:val="00BE09D5"/>
    <w:rsid w:val="00BE32F3"/>
    <w:rsid w:val="00BF08FF"/>
    <w:rsid w:val="00BF1FB4"/>
    <w:rsid w:val="00BF5040"/>
    <w:rsid w:val="00BF5231"/>
    <w:rsid w:val="00BF5808"/>
    <w:rsid w:val="00BF711F"/>
    <w:rsid w:val="00C002E0"/>
    <w:rsid w:val="00C01E09"/>
    <w:rsid w:val="00C01E77"/>
    <w:rsid w:val="00C02BAE"/>
    <w:rsid w:val="00C06AF6"/>
    <w:rsid w:val="00C1040A"/>
    <w:rsid w:val="00C10AF8"/>
    <w:rsid w:val="00C1595F"/>
    <w:rsid w:val="00C161B8"/>
    <w:rsid w:val="00C1701B"/>
    <w:rsid w:val="00C232FF"/>
    <w:rsid w:val="00C2364D"/>
    <w:rsid w:val="00C2506D"/>
    <w:rsid w:val="00C266C2"/>
    <w:rsid w:val="00C33140"/>
    <w:rsid w:val="00C34505"/>
    <w:rsid w:val="00C366D9"/>
    <w:rsid w:val="00C42BE2"/>
    <w:rsid w:val="00C44E4A"/>
    <w:rsid w:val="00C4506E"/>
    <w:rsid w:val="00C45EF1"/>
    <w:rsid w:val="00C47E72"/>
    <w:rsid w:val="00C51DC9"/>
    <w:rsid w:val="00C535F7"/>
    <w:rsid w:val="00C5507A"/>
    <w:rsid w:val="00C55959"/>
    <w:rsid w:val="00C60072"/>
    <w:rsid w:val="00C63570"/>
    <w:rsid w:val="00C65FE0"/>
    <w:rsid w:val="00C66A31"/>
    <w:rsid w:val="00C6765D"/>
    <w:rsid w:val="00C677AE"/>
    <w:rsid w:val="00C72963"/>
    <w:rsid w:val="00C73221"/>
    <w:rsid w:val="00C732B9"/>
    <w:rsid w:val="00C73A98"/>
    <w:rsid w:val="00C73D36"/>
    <w:rsid w:val="00C757A4"/>
    <w:rsid w:val="00C77F46"/>
    <w:rsid w:val="00C80968"/>
    <w:rsid w:val="00C85EF7"/>
    <w:rsid w:val="00C916D0"/>
    <w:rsid w:val="00C93285"/>
    <w:rsid w:val="00CA12A3"/>
    <w:rsid w:val="00CA1A49"/>
    <w:rsid w:val="00CA2D84"/>
    <w:rsid w:val="00CA60D2"/>
    <w:rsid w:val="00CB0BED"/>
    <w:rsid w:val="00CB334C"/>
    <w:rsid w:val="00CB3816"/>
    <w:rsid w:val="00CB3C32"/>
    <w:rsid w:val="00CB4466"/>
    <w:rsid w:val="00CB47E4"/>
    <w:rsid w:val="00CB4C64"/>
    <w:rsid w:val="00CB7131"/>
    <w:rsid w:val="00CC0F97"/>
    <w:rsid w:val="00CC7FE5"/>
    <w:rsid w:val="00CD1DB3"/>
    <w:rsid w:val="00CD24D8"/>
    <w:rsid w:val="00CD420D"/>
    <w:rsid w:val="00CD541D"/>
    <w:rsid w:val="00CE1251"/>
    <w:rsid w:val="00CE36A4"/>
    <w:rsid w:val="00CE58E4"/>
    <w:rsid w:val="00CE5F57"/>
    <w:rsid w:val="00CF0A23"/>
    <w:rsid w:val="00CF1060"/>
    <w:rsid w:val="00CF110F"/>
    <w:rsid w:val="00CF2FD4"/>
    <w:rsid w:val="00D0226D"/>
    <w:rsid w:val="00D03BAC"/>
    <w:rsid w:val="00D03F12"/>
    <w:rsid w:val="00D06AB2"/>
    <w:rsid w:val="00D0744B"/>
    <w:rsid w:val="00D13F82"/>
    <w:rsid w:val="00D14E5C"/>
    <w:rsid w:val="00D1652A"/>
    <w:rsid w:val="00D2079E"/>
    <w:rsid w:val="00D2352D"/>
    <w:rsid w:val="00D25A73"/>
    <w:rsid w:val="00D26DC2"/>
    <w:rsid w:val="00D30103"/>
    <w:rsid w:val="00D303BA"/>
    <w:rsid w:val="00D30BC4"/>
    <w:rsid w:val="00D412AA"/>
    <w:rsid w:val="00D41C71"/>
    <w:rsid w:val="00D45617"/>
    <w:rsid w:val="00D46AA5"/>
    <w:rsid w:val="00D46EC6"/>
    <w:rsid w:val="00D47929"/>
    <w:rsid w:val="00D52042"/>
    <w:rsid w:val="00D57486"/>
    <w:rsid w:val="00D60F97"/>
    <w:rsid w:val="00D633A5"/>
    <w:rsid w:val="00D71467"/>
    <w:rsid w:val="00D729E0"/>
    <w:rsid w:val="00D73140"/>
    <w:rsid w:val="00D73AE2"/>
    <w:rsid w:val="00D740FE"/>
    <w:rsid w:val="00D766C4"/>
    <w:rsid w:val="00D77069"/>
    <w:rsid w:val="00D770CB"/>
    <w:rsid w:val="00D80571"/>
    <w:rsid w:val="00D95337"/>
    <w:rsid w:val="00D95389"/>
    <w:rsid w:val="00D96721"/>
    <w:rsid w:val="00DA07DF"/>
    <w:rsid w:val="00DA0D04"/>
    <w:rsid w:val="00DA17E8"/>
    <w:rsid w:val="00DA2EDF"/>
    <w:rsid w:val="00DA3F61"/>
    <w:rsid w:val="00DA632E"/>
    <w:rsid w:val="00DA75F6"/>
    <w:rsid w:val="00DA7626"/>
    <w:rsid w:val="00DB120C"/>
    <w:rsid w:val="00DB1E94"/>
    <w:rsid w:val="00DB3932"/>
    <w:rsid w:val="00DB408D"/>
    <w:rsid w:val="00DB40E2"/>
    <w:rsid w:val="00DB6B3E"/>
    <w:rsid w:val="00DB71F7"/>
    <w:rsid w:val="00DC2267"/>
    <w:rsid w:val="00DC25FA"/>
    <w:rsid w:val="00DC3844"/>
    <w:rsid w:val="00DC53F2"/>
    <w:rsid w:val="00DC6710"/>
    <w:rsid w:val="00DC6B5A"/>
    <w:rsid w:val="00DD3F27"/>
    <w:rsid w:val="00DD5452"/>
    <w:rsid w:val="00DD550D"/>
    <w:rsid w:val="00DE13E9"/>
    <w:rsid w:val="00DE31CD"/>
    <w:rsid w:val="00DE335F"/>
    <w:rsid w:val="00DE35F4"/>
    <w:rsid w:val="00DE40D5"/>
    <w:rsid w:val="00DE4E94"/>
    <w:rsid w:val="00DF286D"/>
    <w:rsid w:val="00DF3188"/>
    <w:rsid w:val="00DF5524"/>
    <w:rsid w:val="00E00C6D"/>
    <w:rsid w:val="00E00C91"/>
    <w:rsid w:val="00E05F62"/>
    <w:rsid w:val="00E0769D"/>
    <w:rsid w:val="00E07EBA"/>
    <w:rsid w:val="00E11DD9"/>
    <w:rsid w:val="00E12B8B"/>
    <w:rsid w:val="00E143F2"/>
    <w:rsid w:val="00E1619C"/>
    <w:rsid w:val="00E16331"/>
    <w:rsid w:val="00E265D6"/>
    <w:rsid w:val="00E27641"/>
    <w:rsid w:val="00E277C9"/>
    <w:rsid w:val="00E27A46"/>
    <w:rsid w:val="00E32875"/>
    <w:rsid w:val="00E342A9"/>
    <w:rsid w:val="00E354D2"/>
    <w:rsid w:val="00E37003"/>
    <w:rsid w:val="00E377EF"/>
    <w:rsid w:val="00E43F20"/>
    <w:rsid w:val="00E45A2D"/>
    <w:rsid w:val="00E45A50"/>
    <w:rsid w:val="00E45E06"/>
    <w:rsid w:val="00E463B8"/>
    <w:rsid w:val="00E511B0"/>
    <w:rsid w:val="00E516BE"/>
    <w:rsid w:val="00E525A1"/>
    <w:rsid w:val="00E56986"/>
    <w:rsid w:val="00E57E21"/>
    <w:rsid w:val="00E61173"/>
    <w:rsid w:val="00E6235C"/>
    <w:rsid w:val="00E62461"/>
    <w:rsid w:val="00E62E04"/>
    <w:rsid w:val="00E63B0A"/>
    <w:rsid w:val="00E6438F"/>
    <w:rsid w:val="00E701B2"/>
    <w:rsid w:val="00E71322"/>
    <w:rsid w:val="00E73221"/>
    <w:rsid w:val="00E7522A"/>
    <w:rsid w:val="00E76615"/>
    <w:rsid w:val="00E77097"/>
    <w:rsid w:val="00E77D9E"/>
    <w:rsid w:val="00E81D72"/>
    <w:rsid w:val="00E840B0"/>
    <w:rsid w:val="00E90A26"/>
    <w:rsid w:val="00E91FA4"/>
    <w:rsid w:val="00E946A7"/>
    <w:rsid w:val="00E94901"/>
    <w:rsid w:val="00E9633E"/>
    <w:rsid w:val="00E96EFE"/>
    <w:rsid w:val="00EA270C"/>
    <w:rsid w:val="00EA2D94"/>
    <w:rsid w:val="00EA5917"/>
    <w:rsid w:val="00EB0AA1"/>
    <w:rsid w:val="00EB17F4"/>
    <w:rsid w:val="00EB18A2"/>
    <w:rsid w:val="00EB3C5C"/>
    <w:rsid w:val="00EB5538"/>
    <w:rsid w:val="00EB5A2B"/>
    <w:rsid w:val="00EB6433"/>
    <w:rsid w:val="00EB78DD"/>
    <w:rsid w:val="00EB799E"/>
    <w:rsid w:val="00EC042D"/>
    <w:rsid w:val="00EC16EF"/>
    <w:rsid w:val="00EC2AA2"/>
    <w:rsid w:val="00EC3190"/>
    <w:rsid w:val="00EC3D22"/>
    <w:rsid w:val="00EC5B39"/>
    <w:rsid w:val="00EC66BE"/>
    <w:rsid w:val="00EC6EE6"/>
    <w:rsid w:val="00EC7890"/>
    <w:rsid w:val="00EC7AE8"/>
    <w:rsid w:val="00EC7D74"/>
    <w:rsid w:val="00ED0F6F"/>
    <w:rsid w:val="00ED4A49"/>
    <w:rsid w:val="00ED51B4"/>
    <w:rsid w:val="00ED6DB6"/>
    <w:rsid w:val="00ED6E6A"/>
    <w:rsid w:val="00ED704F"/>
    <w:rsid w:val="00ED7323"/>
    <w:rsid w:val="00ED7CFA"/>
    <w:rsid w:val="00EE0560"/>
    <w:rsid w:val="00EE3FE3"/>
    <w:rsid w:val="00EE46F8"/>
    <w:rsid w:val="00EF4020"/>
    <w:rsid w:val="00EF7C2B"/>
    <w:rsid w:val="00F00C8F"/>
    <w:rsid w:val="00F11CD2"/>
    <w:rsid w:val="00F12322"/>
    <w:rsid w:val="00F133ED"/>
    <w:rsid w:val="00F134F9"/>
    <w:rsid w:val="00F156BC"/>
    <w:rsid w:val="00F16C82"/>
    <w:rsid w:val="00F2183F"/>
    <w:rsid w:val="00F23534"/>
    <w:rsid w:val="00F2430E"/>
    <w:rsid w:val="00F25FFA"/>
    <w:rsid w:val="00F30676"/>
    <w:rsid w:val="00F3308E"/>
    <w:rsid w:val="00F341A1"/>
    <w:rsid w:val="00F353EC"/>
    <w:rsid w:val="00F41249"/>
    <w:rsid w:val="00F41C18"/>
    <w:rsid w:val="00F42335"/>
    <w:rsid w:val="00F435A3"/>
    <w:rsid w:val="00F44129"/>
    <w:rsid w:val="00F44667"/>
    <w:rsid w:val="00F4782B"/>
    <w:rsid w:val="00F47ED1"/>
    <w:rsid w:val="00F5203C"/>
    <w:rsid w:val="00F5250C"/>
    <w:rsid w:val="00F546BC"/>
    <w:rsid w:val="00F571D4"/>
    <w:rsid w:val="00F61419"/>
    <w:rsid w:val="00F61D8A"/>
    <w:rsid w:val="00F61FA6"/>
    <w:rsid w:val="00F62F85"/>
    <w:rsid w:val="00F664B4"/>
    <w:rsid w:val="00F70A29"/>
    <w:rsid w:val="00F70E62"/>
    <w:rsid w:val="00F71F29"/>
    <w:rsid w:val="00F73440"/>
    <w:rsid w:val="00F745BC"/>
    <w:rsid w:val="00F802A6"/>
    <w:rsid w:val="00F82099"/>
    <w:rsid w:val="00F85625"/>
    <w:rsid w:val="00F86239"/>
    <w:rsid w:val="00F864EF"/>
    <w:rsid w:val="00F915F9"/>
    <w:rsid w:val="00F937BA"/>
    <w:rsid w:val="00F94C36"/>
    <w:rsid w:val="00F950C9"/>
    <w:rsid w:val="00F95479"/>
    <w:rsid w:val="00F96E06"/>
    <w:rsid w:val="00FA26FA"/>
    <w:rsid w:val="00FA4566"/>
    <w:rsid w:val="00FA4D70"/>
    <w:rsid w:val="00FA577B"/>
    <w:rsid w:val="00FB173B"/>
    <w:rsid w:val="00FB2966"/>
    <w:rsid w:val="00FB4145"/>
    <w:rsid w:val="00FB4F52"/>
    <w:rsid w:val="00FB595A"/>
    <w:rsid w:val="00FB7B6A"/>
    <w:rsid w:val="00FC195C"/>
    <w:rsid w:val="00FC36D5"/>
    <w:rsid w:val="00FC3768"/>
    <w:rsid w:val="00FC3A27"/>
    <w:rsid w:val="00FC3E9C"/>
    <w:rsid w:val="00FC4F7B"/>
    <w:rsid w:val="00FC5763"/>
    <w:rsid w:val="00FC78AD"/>
    <w:rsid w:val="00FC7C7E"/>
    <w:rsid w:val="00FC7F1C"/>
    <w:rsid w:val="00FD21F1"/>
    <w:rsid w:val="00FD7515"/>
    <w:rsid w:val="00FE1D97"/>
    <w:rsid w:val="00FE25FF"/>
    <w:rsid w:val="00FE48BF"/>
    <w:rsid w:val="00FE5E29"/>
    <w:rsid w:val="00FE629D"/>
    <w:rsid w:val="00FE6816"/>
    <w:rsid w:val="00FE68A5"/>
    <w:rsid w:val="00FE7CB0"/>
    <w:rsid w:val="00FF2C1D"/>
    <w:rsid w:val="00FF41AD"/>
    <w:rsid w:val="00FF748C"/>
    <w:rsid w:val="00FF7A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B9C9E63"/>
  <w14:defaultImageDpi w14:val="300"/>
  <w15:docId w15:val="{60C38439-1697-1049-BD9A-38D5A4B840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14A8"/>
    <w:rPr>
      <w:rFonts w:asciiTheme="majorHAnsi" w:hAnsiTheme="majorHAnsi"/>
    </w:rPr>
  </w:style>
  <w:style w:type="paragraph" w:styleId="Heading1">
    <w:name w:val="heading 1"/>
    <w:basedOn w:val="Normal"/>
    <w:link w:val="Heading1Char"/>
    <w:uiPriority w:val="1"/>
    <w:qFormat/>
    <w:rsid w:val="00940566"/>
    <w:pPr>
      <w:widowControl w:val="0"/>
      <w:ind w:left="131" w:right="282"/>
      <w:outlineLvl w:val="0"/>
    </w:pPr>
    <w:rPr>
      <w:rFonts w:ascii="Times New Roman" w:eastAsia="Times New Roman" w:hAnsi="Times New Roman" w:cs="Times New Roman"/>
    </w:rPr>
  </w:style>
  <w:style w:type="paragraph" w:styleId="Heading2">
    <w:name w:val="heading 2"/>
    <w:basedOn w:val="Normal"/>
    <w:next w:val="Normal"/>
    <w:link w:val="Heading2Char"/>
    <w:uiPriority w:val="9"/>
    <w:semiHidden/>
    <w:unhideWhenUsed/>
    <w:qFormat/>
    <w:rsid w:val="008F7F44"/>
    <w:pPr>
      <w:keepNext/>
      <w:keepLines/>
      <w:spacing w:before="200"/>
      <w:outlineLvl w:val="1"/>
    </w:pPr>
    <w:rPr>
      <w:rFonts w:eastAsiaTheme="majorEastAsia"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B7075E"/>
    <w:pPr>
      <w:keepNext/>
      <w:keepLines/>
      <w:spacing w:before="200"/>
      <w:outlineLvl w:val="2"/>
    </w:pPr>
    <w:rPr>
      <w:rFonts w:eastAsiaTheme="majorEastAsia" w:cstheme="majorBidi"/>
      <w:b/>
      <w:bCs/>
      <w:color w:val="4F81BD" w:themeColor="accent1"/>
    </w:rPr>
  </w:style>
  <w:style w:type="paragraph" w:styleId="Heading4">
    <w:name w:val="heading 4"/>
    <w:basedOn w:val="Normal"/>
    <w:next w:val="Normal"/>
    <w:link w:val="Heading4Char"/>
    <w:uiPriority w:val="9"/>
    <w:semiHidden/>
    <w:unhideWhenUsed/>
    <w:qFormat/>
    <w:rsid w:val="005830EC"/>
    <w:pPr>
      <w:keepNext/>
      <w:keepLines/>
      <w:spacing w:before="200"/>
      <w:outlineLvl w:val="3"/>
    </w:pPr>
    <w:rPr>
      <w:rFonts w:eastAsiaTheme="majorEastAsia" w:cstheme="majorBidi"/>
      <w:b/>
      <w:bCs/>
      <w:i/>
      <w:i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D2329"/>
    <w:pPr>
      <w:tabs>
        <w:tab w:val="center" w:pos="4320"/>
        <w:tab w:val="right" w:pos="8640"/>
      </w:tabs>
    </w:pPr>
  </w:style>
  <w:style w:type="character" w:customStyle="1" w:styleId="HeaderChar">
    <w:name w:val="Header Char"/>
    <w:basedOn w:val="DefaultParagraphFont"/>
    <w:link w:val="Header"/>
    <w:uiPriority w:val="99"/>
    <w:rsid w:val="00BD2329"/>
  </w:style>
  <w:style w:type="paragraph" w:styleId="Footer">
    <w:name w:val="footer"/>
    <w:basedOn w:val="Normal"/>
    <w:link w:val="FooterChar"/>
    <w:uiPriority w:val="99"/>
    <w:unhideWhenUsed/>
    <w:rsid w:val="00BD2329"/>
    <w:pPr>
      <w:tabs>
        <w:tab w:val="center" w:pos="4320"/>
        <w:tab w:val="right" w:pos="8640"/>
      </w:tabs>
    </w:pPr>
  </w:style>
  <w:style w:type="character" w:customStyle="1" w:styleId="FooterChar">
    <w:name w:val="Footer Char"/>
    <w:basedOn w:val="DefaultParagraphFont"/>
    <w:link w:val="Footer"/>
    <w:uiPriority w:val="99"/>
    <w:rsid w:val="00BD2329"/>
  </w:style>
  <w:style w:type="paragraph" w:styleId="BalloonText">
    <w:name w:val="Balloon Text"/>
    <w:basedOn w:val="Normal"/>
    <w:link w:val="BalloonTextChar"/>
    <w:uiPriority w:val="99"/>
    <w:semiHidden/>
    <w:unhideWhenUsed/>
    <w:rsid w:val="00BD232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D2329"/>
    <w:rPr>
      <w:rFonts w:ascii="Lucida Grande" w:hAnsi="Lucida Grande" w:cs="Lucida Grande"/>
      <w:sz w:val="18"/>
      <w:szCs w:val="18"/>
    </w:rPr>
  </w:style>
  <w:style w:type="paragraph" w:styleId="ListParagraph">
    <w:name w:val="List Paragraph"/>
    <w:basedOn w:val="Normal"/>
    <w:uiPriority w:val="34"/>
    <w:qFormat/>
    <w:rsid w:val="00674C6C"/>
    <w:pPr>
      <w:ind w:left="720"/>
      <w:contextualSpacing/>
    </w:pPr>
  </w:style>
  <w:style w:type="character" w:styleId="Hyperlink">
    <w:name w:val="Hyperlink"/>
    <w:basedOn w:val="DefaultParagraphFont"/>
    <w:uiPriority w:val="99"/>
    <w:unhideWhenUsed/>
    <w:rsid w:val="006F70E4"/>
    <w:rPr>
      <w:color w:val="0000FF" w:themeColor="hyperlink"/>
      <w:u w:val="single"/>
    </w:rPr>
  </w:style>
  <w:style w:type="character" w:styleId="FollowedHyperlink">
    <w:name w:val="FollowedHyperlink"/>
    <w:basedOn w:val="DefaultParagraphFont"/>
    <w:uiPriority w:val="99"/>
    <w:semiHidden/>
    <w:unhideWhenUsed/>
    <w:rsid w:val="006F70E4"/>
    <w:rPr>
      <w:color w:val="800080" w:themeColor="followedHyperlink"/>
      <w:u w:val="single"/>
    </w:rPr>
  </w:style>
  <w:style w:type="character" w:styleId="PageNumber">
    <w:name w:val="page number"/>
    <w:basedOn w:val="DefaultParagraphFont"/>
    <w:uiPriority w:val="99"/>
    <w:semiHidden/>
    <w:unhideWhenUsed/>
    <w:rsid w:val="005E0D3B"/>
  </w:style>
  <w:style w:type="character" w:customStyle="1" w:styleId="Heading1Char">
    <w:name w:val="Heading 1 Char"/>
    <w:basedOn w:val="DefaultParagraphFont"/>
    <w:link w:val="Heading1"/>
    <w:uiPriority w:val="1"/>
    <w:rsid w:val="00940566"/>
    <w:rPr>
      <w:rFonts w:ascii="Times New Roman" w:eastAsia="Times New Roman" w:hAnsi="Times New Roman" w:cs="Times New Roman"/>
    </w:rPr>
  </w:style>
  <w:style w:type="paragraph" w:styleId="BodyText">
    <w:name w:val="Body Text"/>
    <w:basedOn w:val="Normal"/>
    <w:link w:val="BodyTextChar"/>
    <w:uiPriority w:val="1"/>
    <w:qFormat/>
    <w:rsid w:val="00940566"/>
    <w:pPr>
      <w:widowControl w:val="0"/>
    </w:pPr>
    <w:rPr>
      <w:rFonts w:ascii="Times New Roman" w:eastAsia="Times New Roman" w:hAnsi="Times New Roman" w:cs="Times New Roman"/>
      <w:sz w:val="23"/>
      <w:szCs w:val="23"/>
    </w:rPr>
  </w:style>
  <w:style w:type="character" w:customStyle="1" w:styleId="BodyTextChar">
    <w:name w:val="Body Text Char"/>
    <w:basedOn w:val="DefaultParagraphFont"/>
    <w:link w:val="BodyText"/>
    <w:uiPriority w:val="1"/>
    <w:rsid w:val="00940566"/>
    <w:rPr>
      <w:rFonts w:ascii="Times New Roman" w:eastAsia="Times New Roman" w:hAnsi="Times New Roman" w:cs="Times New Roman"/>
      <w:sz w:val="23"/>
      <w:szCs w:val="23"/>
    </w:rPr>
  </w:style>
  <w:style w:type="paragraph" w:customStyle="1" w:styleId="TableParagraph">
    <w:name w:val="Table Paragraph"/>
    <w:basedOn w:val="Normal"/>
    <w:uiPriority w:val="1"/>
    <w:qFormat/>
    <w:rsid w:val="000328C7"/>
    <w:pPr>
      <w:widowControl w:val="0"/>
    </w:pPr>
    <w:rPr>
      <w:rFonts w:ascii="Times New Roman" w:eastAsia="Times New Roman" w:hAnsi="Times New Roman" w:cs="Times New Roman"/>
      <w:sz w:val="22"/>
      <w:szCs w:val="22"/>
    </w:rPr>
  </w:style>
  <w:style w:type="character" w:customStyle="1" w:styleId="Heading3Char">
    <w:name w:val="Heading 3 Char"/>
    <w:basedOn w:val="DefaultParagraphFont"/>
    <w:link w:val="Heading3"/>
    <w:uiPriority w:val="9"/>
    <w:semiHidden/>
    <w:rsid w:val="00B7075E"/>
    <w:rPr>
      <w:rFonts w:asciiTheme="majorHAnsi" w:eastAsiaTheme="majorEastAsia" w:hAnsiTheme="majorHAnsi" w:cstheme="majorBidi"/>
      <w:b/>
      <w:bCs/>
      <w:color w:val="4F81BD" w:themeColor="accent1"/>
    </w:rPr>
  </w:style>
  <w:style w:type="paragraph" w:styleId="Title">
    <w:name w:val="Title"/>
    <w:basedOn w:val="Normal"/>
    <w:link w:val="TitleChar"/>
    <w:qFormat/>
    <w:rsid w:val="00B7075E"/>
    <w:pPr>
      <w:jc w:val="center"/>
    </w:pPr>
    <w:rPr>
      <w:rFonts w:ascii="Times New Roman" w:eastAsia="Times New Roman" w:hAnsi="Times New Roman" w:cs="Times New Roman"/>
      <w:sz w:val="48"/>
      <w:szCs w:val="20"/>
    </w:rPr>
  </w:style>
  <w:style w:type="character" w:customStyle="1" w:styleId="TitleChar">
    <w:name w:val="Title Char"/>
    <w:basedOn w:val="DefaultParagraphFont"/>
    <w:link w:val="Title"/>
    <w:rsid w:val="00B7075E"/>
    <w:rPr>
      <w:rFonts w:ascii="Times New Roman" w:eastAsia="Times New Roman" w:hAnsi="Times New Roman" w:cs="Times New Roman"/>
      <w:sz w:val="48"/>
      <w:szCs w:val="20"/>
    </w:rPr>
  </w:style>
  <w:style w:type="paragraph" w:customStyle="1" w:styleId="Body1">
    <w:name w:val="Body 1"/>
    <w:rsid w:val="006349B3"/>
    <w:pPr>
      <w:outlineLvl w:val="0"/>
    </w:pPr>
    <w:rPr>
      <w:rFonts w:ascii="Helvetica" w:eastAsia="Arial Unicode MS" w:hAnsi="Helvetica" w:cs="Times New Roman"/>
      <w:color w:val="000000"/>
      <w:szCs w:val="20"/>
      <w:u w:color="000000"/>
      <w:lang w:val="en-AU"/>
    </w:rPr>
  </w:style>
  <w:style w:type="paragraph" w:customStyle="1" w:styleId="Default">
    <w:name w:val="Default"/>
    <w:rsid w:val="00423373"/>
    <w:pPr>
      <w:widowControl w:val="0"/>
      <w:autoSpaceDE w:val="0"/>
      <w:autoSpaceDN w:val="0"/>
      <w:adjustRightInd w:val="0"/>
    </w:pPr>
    <w:rPr>
      <w:rFonts w:ascii="Times New Roman" w:hAnsi="Times New Roman" w:cs="Times New Roman"/>
      <w:color w:val="000000"/>
    </w:rPr>
  </w:style>
  <w:style w:type="paragraph" w:styleId="NoSpacing">
    <w:name w:val="No Spacing"/>
    <w:uiPriority w:val="1"/>
    <w:qFormat/>
    <w:rsid w:val="00140679"/>
    <w:rPr>
      <w:rFonts w:eastAsiaTheme="minorHAnsi"/>
      <w:sz w:val="22"/>
      <w:szCs w:val="22"/>
    </w:rPr>
  </w:style>
  <w:style w:type="paragraph" w:customStyle="1" w:styleId="aolmailmsonormal">
    <w:name w:val="aolmail_msonormal"/>
    <w:basedOn w:val="Normal"/>
    <w:rsid w:val="00275240"/>
    <w:pPr>
      <w:spacing w:before="100" w:beforeAutospacing="1" w:after="100" w:afterAutospacing="1"/>
    </w:pPr>
    <w:rPr>
      <w:rFonts w:ascii="Times New Roman" w:eastAsia="Times New Roman" w:hAnsi="Times New Roman" w:cs="Times New Roman"/>
    </w:rPr>
  </w:style>
  <w:style w:type="paragraph" w:customStyle="1" w:styleId="Body">
    <w:name w:val="Body"/>
    <w:rsid w:val="00CE58E4"/>
    <w:pPr>
      <w:pBdr>
        <w:top w:val="nil"/>
        <w:left w:val="nil"/>
        <w:bottom w:val="nil"/>
        <w:right w:val="nil"/>
        <w:between w:val="nil"/>
        <w:bar w:val="nil"/>
      </w:pBdr>
    </w:pPr>
    <w:rPr>
      <w:rFonts w:ascii="Helvetica" w:eastAsia="Arial Unicode MS" w:hAnsi="Helvetica" w:cs="Arial Unicode MS"/>
      <w:color w:val="000000"/>
      <w:sz w:val="22"/>
      <w:szCs w:val="22"/>
      <w:bdr w:val="nil"/>
    </w:rPr>
  </w:style>
  <w:style w:type="paragraph" w:customStyle="1" w:styleId="Tom">
    <w:name w:val="Tom"/>
    <w:qFormat/>
    <w:rsid w:val="005C2187"/>
    <w:pPr>
      <w:widowControl w:val="0"/>
      <w:autoSpaceDE w:val="0"/>
      <w:autoSpaceDN w:val="0"/>
      <w:adjustRightInd w:val="0"/>
    </w:pPr>
    <w:rPr>
      <w:rFonts w:asciiTheme="majorHAnsi" w:eastAsia="Times New Roman" w:hAnsiTheme="majorHAnsi" w:cs="Times New Roman"/>
      <w:color w:val="000000" w:themeColor="text1"/>
    </w:rPr>
  </w:style>
  <w:style w:type="character" w:styleId="Strong">
    <w:name w:val="Strong"/>
    <w:basedOn w:val="DefaultParagraphFont"/>
    <w:uiPriority w:val="22"/>
    <w:qFormat/>
    <w:rsid w:val="004135CE"/>
    <w:rPr>
      <w:b/>
      <w:bCs/>
    </w:rPr>
  </w:style>
  <w:style w:type="paragraph" w:styleId="NormalWeb">
    <w:name w:val="Normal (Web)"/>
    <w:basedOn w:val="Normal"/>
    <w:uiPriority w:val="99"/>
    <w:unhideWhenUsed/>
    <w:rsid w:val="004135CE"/>
    <w:pPr>
      <w:spacing w:before="100" w:beforeAutospacing="1" w:after="100" w:afterAutospacing="1"/>
    </w:pPr>
    <w:rPr>
      <w:rFonts w:ascii="Times New Roman" w:eastAsia="Times New Roman" w:hAnsi="Times New Roman" w:cs="Times New Roman"/>
    </w:rPr>
  </w:style>
  <w:style w:type="character" w:customStyle="1" w:styleId="Heading2Char">
    <w:name w:val="Heading 2 Char"/>
    <w:basedOn w:val="DefaultParagraphFont"/>
    <w:link w:val="Heading2"/>
    <w:uiPriority w:val="9"/>
    <w:semiHidden/>
    <w:rsid w:val="008F7F44"/>
    <w:rPr>
      <w:rFonts w:asciiTheme="majorHAnsi" w:eastAsiaTheme="majorEastAsia" w:hAnsiTheme="majorHAnsi" w:cstheme="majorBidi"/>
      <w:b/>
      <w:bCs/>
      <w:color w:val="4F81BD" w:themeColor="accent1"/>
      <w:sz w:val="26"/>
      <w:szCs w:val="26"/>
    </w:rPr>
  </w:style>
  <w:style w:type="character" w:styleId="BookTitle">
    <w:name w:val="Book Title"/>
    <w:basedOn w:val="DefaultParagraphFont"/>
    <w:uiPriority w:val="33"/>
    <w:qFormat/>
    <w:rsid w:val="001D242E"/>
    <w:rPr>
      <w:b/>
      <w:bCs/>
      <w:smallCaps/>
      <w:spacing w:val="5"/>
    </w:rPr>
  </w:style>
  <w:style w:type="table" w:styleId="ColorfulGrid">
    <w:name w:val="Colorful Grid"/>
    <w:basedOn w:val="TableNormal"/>
    <w:uiPriority w:val="73"/>
    <w:rsid w:val="001D242E"/>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Grid">
    <w:name w:val="Table Grid"/>
    <w:basedOn w:val="TableNormal"/>
    <w:uiPriority w:val="59"/>
    <w:rsid w:val="001D24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sid w:val="005830EC"/>
    <w:rPr>
      <w:rFonts w:asciiTheme="majorHAnsi" w:eastAsiaTheme="majorEastAsia" w:hAnsiTheme="majorHAnsi" w:cstheme="majorBidi"/>
      <w:b/>
      <w:bCs/>
      <w:i/>
      <w:iCs/>
      <w:color w:val="4F81BD" w:themeColor="accent1"/>
    </w:rPr>
  </w:style>
  <w:style w:type="character" w:customStyle="1" w:styleId="apple-converted-space">
    <w:name w:val="apple-converted-space"/>
    <w:basedOn w:val="DefaultParagraphFont"/>
    <w:rsid w:val="005830EC"/>
  </w:style>
  <w:style w:type="character" w:styleId="UnresolvedMention">
    <w:name w:val="Unresolved Mention"/>
    <w:basedOn w:val="DefaultParagraphFont"/>
    <w:uiPriority w:val="99"/>
    <w:semiHidden/>
    <w:unhideWhenUsed/>
    <w:rsid w:val="00BF1FB4"/>
    <w:rPr>
      <w:color w:val="605E5C"/>
      <w:shd w:val="clear" w:color="auto" w:fill="E1DFDD"/>
    </w:rPr>
  </w:style>
  <w:style w:type="character" w:customStyle="1" w:styleId="normaltextrun">
    <w:name w:val="normaltextrun"/>
    <w:basedOn w:val="DefaultParagraphFont"/>
    <w:rsid w:val="00E62E04"/>
  </w:style>
  <w:style w:type="paragraph" w:customStyle="1" w:styleId="entry-meta">
    <w:name w:val="entry-meta"/>
    <w:basedOn w:val="Normal"/>
    <w:rsid w:val="00211BE8"/>
    <w:pPr>
      <w:spacing w:before="100" w:beforeAutospacing="1" w:after="100" w:afterAutospacing="1"/>
    </w:pPr>
    <w:rPr>
      <w:rFonts w:ascii="Times New Roman" w:eastAsia="Times New Roman" w:hAnsi="Times New Roman" w:cs="Times New Roman"/>
    </w:rPr>
  </w:style>
  <w:style w:type="character" w:customStyle="1" w:styleId="entry-author">
    <w:name w:val="entry-author"/>
    <w:basedOn w:val="DefaultParagraphFont"/>
    <w:rsid w:val="00211BE8"/>
  </w:style>
  <w:style w:type="character" w:customStyle="1" w:styleId="entry-author-name">
    <w:name w:val="entry-author-name"/>
    <w:basedOn w:val="DefaultParagraphFont"/>
    <w:rsid w:val="00211BE8"/>
  </w:style>
  <w:style w:type="character" w:customStyle="1" w:styleId="entry-comments-link">
    <w:name w:val="entry-comments-link"/>
    <w:basedOn w:val="DefaultParagraphFont"/>
    <w:rsid w:val="00211BE8"/>
  </w:style>
  <w:style w:type="character" w:customStyle="1" w:styleId="a2alabel">
    <w:name w:val="a2a_label"/>
    <w:basedOn w:val="DefaultParagraphFont"/>
    <w:rsid w:val="00211B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785323">
      <w:bodyDiv w:val="1"/>
      <w:marLeft w:val="0"/>
      <w:marRight w:val="0"/>
      <w:marTop w:val="0"/>
      <w:marBottom w:val="0"/>
      <w:divBdr>
        <w:top w:val="none" w:sz="0" w:space="0" w:color="auto"/>
        <w:left w:val="none" w:sz="0" w:space="0" w:color="auto"/>
        <w:bottom w:val="none" w:sz="0" w:space="0" w:color="auto"/>
        <w:right w:val="none" w:sz="0" w:space="0" w:color="auto"/>
      </w:divBdr>
    </w:div>
    <w:div w:id="91095063">
      <w:bodyDiv w:val="1"/>
      <w:marLeft w:val="0"/>
      <w:marRight w:val="0"/>
      <w:marTop w:val="0"/>
      <w:marBottom w:val="0"/>
      <w:divBdr>
        <w:top w:val="none" w:sz="0" w:space="0" w:color="auto"/>
        <w:left w:val="none" w:sz="0" w:space="0" w:color="auto"/>
        <w:bottom w:val="none" w:sz="0" w:space="0" w:color="auto"/>
        <w:right w:val="none" w:sz="0" w:space="0" w:color="auto"/>
      </w:divBdr>
    </w:div>
    <w:div w:id="112985060">
      <w:bodyDiv w:val="1"/>
      <w:marLeft w:val="0"/>
      <w:marRight w:val="0"/>
      <w:marTop w:val="0"/>
      <w:marBottom w:val="0"/>
      <w:divBdr>
        <w:top w:val="none" w:sz="0" w:space="0" w:color="auto"/>
        <w:left w:val="none" w:sz="0" w:space="0" w:color="auto"/>
        <w:bottom w:val="none" w:sz="0" w:space="0" w:color="auto"/>
        <w:right w:val="none" w:sz="0" w:space="0" w:color="auto"/>
      </w:divBdr>
    </w:div>
    <w:div w:id="151215731">
      <w:bodyDiv w:val="1"/>
      <w:marLeft w:val="0"/>
      <w:marRight w:val="0"/>
      <w:marTop w:val="0"/>
      <w:marBottom w:val="0"/>
      <w:divBdr>
        <w:top w:val="none" w:sz="0" w:space="0" w:color="auto"/>
        <w:left w:val="none" w:sz="0" w:space="0" w:color="auto"/>
        <w:bottom w:val="none" w:sz="0" w:space="0" w:color="auto"/>
        <w:right w:val="none" w:sz="0" w:space="0" w:color="auto"/>
      </w:divBdr>
    </w:div>
    <w:div w:id="155074323">
      <w:bodyDiv w:val="1"/>
      <w:marLeft w:val="0"/>
      <w:marRight w:val="0"/>
      <w:marTop w:val="0"/>
      <w:marBottom w:val="0"/>
      <w:divBdr>
        <w:top w:val="none" w:sz="0" w:space="0" w:color="auto"/>
        <w:left w:val="none" w:sz="0" w:space="0" w:color="auto"/>
        <w:bottom w:val="none" w:sz="0" w:space="0" w:color="auto"/>
        <w:right w:val="none" w:sz="0" w:space="0" w:color="auto"/>
      </w:divBdr>
      <w:divsChild>
        <w:div w:id="2013412493">
          <w:marLeft w:val="0"/>
          <w:marRight w:val="0"/>
          <w:marTop w:val="0"/>
          <w:marBottom w:val="0"/>
          <w:divBdr>
            <w:top w:val="none" w:sz="0" w:space="0" w:color="auto"/>
            <w:left w:val="none" w:sz="0" w:space="0" w:color="auto"/>
            <w:bottom w:val="none" w:sz="0" w:space="0" w:color="auto"/>
            <w:right w:val="none" w:sz="0" w:space="0" w:color="auto"/>
          </w:divBdr>
          <w:divsChild>
            <w:div w:id="890461904">
              <w:marLeft w:val="0"/>
              <w:marRight w:val="0"/>
              <w:marTop w:val="0"/>
              <w:marBottom w:val="0"/>
              <w:divBdr>
                <w:top w:val="none" w:sz="0" w:space="0" w:color="auto"/>
                <w:left w:val="none" w:sz="0" w:space="0" w:color="auto"/>
                <w:bottom w:val="none" w:sz="0" w:space="0" w:color="auto"/>
                <w:right w:val="none" w:sz="0" w:space="0" w:color="auto"/>
              </w:divBdr>
              <w:divsChild>
                <w:div w:id="1154494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275051">
      <w:bodyDiv w:val="1"/>
      <w:marLeft w:val="0"/>
      <w:marRight w:val="0"/>
      <w:marTop w:val="0"/>
      <w:marBottom w:val="0"/>
      <w:divBdr>
        <w:top w:val="none" w:sz="0" w:space="0" w:color="auto"/>
        <w:left w:val="none" w:sz="0" w:space="0" w:color="auto"/>
        <w:bottom w:val="none" w:sz="0" w:space="0" w:color="auto"/>
        <w:right w:val="none" w:sz="0" w:space="0" w:color="auto"/>
      </w:divBdr>
      <w:divsChild>
        <w:div w:id="120078918">
          <w:marLeft w:val="0"/>
          <w:marRight w:val="0"/>
          <w:marTop w:val="0"/>
          <w:marBottom w:val="0"/>
          <w:divBdr>
            <w:top w:val="none" w:sz="0" w:space="0" w:color="auto"/>
            <w:left w:val="none" w:sz="0" w:space="0" w:color="auto"/>
            <w:bottom w:val="none" w:sz="0" w:space="0" w:color="auto"/>
            <w:right w:val="none" w:sz="0" w:space="0" w:color="auto"/>
          </w:divBdr>
          <w:divsChild>
            <w:div w:id="355232575">
              <w:marLeft w:val="0"/>
              <w:marRight w:val="0"/>
              <w:marTop w:val="0"/>
              <w:marBottom w:val="0"/>
              <w:divBdr>
                <w:top w:val="none" w:sz="0" w:space="0" w:color="auto"/>
                <w:left w:val="none" w:sz="0" w:space="0" w:color="auto"/>
                <w:bottom w:val="none" w:sz="0" w:space="0" w:color="auto"/>
                <w:right w:val="none" w:sz="0" w:space="0" w:color="auto"/>
              </w:divBdr>
              <w:divsChild>
                <w:div w:id="490297125">
                  <w:marLeft w:val="0"/>
                  <w:marRight w:val="0"/>
                  <w:marTop w:val="0"/>
                  <w:marBottom w:val="0"/>
                  <w:divBdr>
                    <w:top w:val="none" w:sz="0" w:space="0" w:color="auto"/>
                    <w:left w:val="none" w:sz="0" w:space="0" w:color="auto"/>
                    <w:bottom w:val="none" w:sz="0" w:space="0" w:color="auto"/>
                    <w:right w:val="none" w:sz="0" w:space="0" w:color="auto"/>
                  </w:divBdr>
                </w:div>
                <w:div w:id="1007943814">
                  <w:marLeft w:val="0"/>
                  <w:marRight w:val="0"/>
                  <w:marTop w:val="0"/>
                  <w:marBottom w:val="0"/>
                  <w:divBdr>
                    <w:top w:val="none" w:sz="0" w:space="0" w:color="auto"/>
                    <w:left w:val="none" w:sz="0" w:space="0" w:color="auto"/>
                    <w:bottom w:val="none" w:sz="0" w:space="0" w:color="auto"/>
                    <w:right w:val="none" w:sz="0" w:space="0" w:color="auto"/>
                  </w:divBdr>
                  <w:divsChild>
                    <w:div w:id="1613391861">
                      <w:marLeft w:val="0"/>
                      <w:marRight w:val="0"/>
                      <w:marTop w:val="0"/>
                      <w:marBottom w:val="0"/>
                      <w:divBdr>
                        <w:top w:val="none" w:sz="0" w:space="0" w:color="auto"/>
                        <w:left w:val="none" w:sz="0" w:space="0" w:color="auto"/>
                        <w:bottom w:val="none" w:sz="0" w:space="0" w:color="auto"/>
                        <w:right w:val="none" w:sz="0" w:space="0" w:color="auto"/>
                      </w:divBdr>
                      <w:divsChild>
                        <w:div w:id="1057974751">
                          <w:marLeft w:val="0"/>
                          <w:marRight w:val="0"/>
                          <w:marTop w:val="0"/>
                          <w:marBottom w:val="0"/>
                          <w:divBdr>
                            <w:top w:val="none" w:sz="0" w:space="0" w:color="auto"/>
                            <w:left w:val="none" w:sz="0" w:space="0" w:color="auto"/>
                            <w:bottom w:val="none" w:sz="0" w:space="0" w:color="auto"/>
                            <w:right w:val="none" w:sz="0" w:space="0" w:color="auto"/>
                          </w:divBdr>
                        </w:div>
                        <w:div w:id="746003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2471191">
      <w:bodyDiv w:val="1"/>
      <w:marLeft w:val="0"/>
      <w:marRight w:val="0"/>
      <w:marTop w:val="0"/>
      <w:marBottom w:val="0"/>
      <w:divBdr>
        <w:top w:val="none" w:sz="0" w:space="0" w:color="auto"/>
        <w:left w:val="none" w:sz="0" w:space="0" w:color="auto"/>
        <w:bottom w:val="none" w:sz="0" w:space="0" w:color="auto"/>
        <w:right w:val="none" w:sz="0" w:space="0" w:color="auto"/>
      </w:divBdr>
      <w:divsChild>
        <w:div w:id="796145036">
          <w:marLeft w:val="0"/>
          <w:marRight w:val="0"/>
          <w:marTop w:val="0"/>
          <w:marBottom w:val="0"/>
          <w:divBdr>
            <w:top w:val="none" w:sz="0" w:space="0" w:color="auto"/>
            <w:left w:val="none" w:sz="0" w:space="0" w:color="auto"/>
            <w:bottom w:val="none" w:sz="0" w:space="0" w:color="auto"/>
            <w:right w:val="none" w:sz="0" w:space="0" w:color="auto"/>
          </w:divBdr>
        </w:div>
        <w:div w:id="1260143581">
          <w:marLeft w:val="0"/>
          <w:marRight w:val="0"/>
          <w:marTop w:val="0"/>
          <w:marBottom w:val="0"/>
          <w:divBdr>
            <w:top w:val="none" w:sz="0" w:space="0" w:color="auto"/>
            <w:left w:val="none" w:sz="0" w:space="0" w:color="auto"/>
            <w:bottom w:val="none" w:sz="0" w:space="0" w:color="auto"/>
            <w:right w:val="none" w:sz="0" w:space="0" w:color="auto"/>
          </w:divBdr>
        </w:div>
      </w:divsChild>
    </w:div>
    <w:div w:id="273680221">
      <w:bodyDiv w:val="1"/>
      <w:marLeft w:val="0"/>
      <w:marRight w:val="0"/>
      <w:marTop w:val="0"/>
      <w:marBottom w:val="0"/>
      <w:divBdr>
        <w:top w:val="none" w:sz="0" w:space="0" w:color="auto"/>
        <w:left w:val="none" w:sz="0" w:space="0" w:color="auto"/>
        <w:bottom w:val="none" w:sz="0" w:space="0" w:color="auto"/>
        <w:right w:val="none" w:sz="0" w:space="0" w:color="auto"/>
      </w:divBdr>
    </w:div>
    <w:div w:id="356005899">
      <w:bodyDiv w:val="1"/>
      <w:marLeft w:val="0"/>
      <w:marRight w:val="0"/>
      <w:marTop w:val="0"/>
      <w:marBottom w:val="0"/>
      <w:divBdr>
        <w:top w:val="none" w:sz="0" w:space="0" w:color="auto"/>
        <w:left w:val="none" w:sz="0" w:space="0" w:color="auto"/>
        <w:bottom w:val="none" w:sz="0" w:space="0" w:color="auto"/>
        <w:right w:val="none" w:sz="0" w:space="0" w:color="auto"/>
      </w:divBdr>
    </w:div>
    <w:div w:id="421410902">
      <w:bodyDiv w:val="1"/>
      <w:marLeft w:val="0"/>
      <w:marRight w:val="0"/>
      <w:marTop w:val="0"/>
      <w:marBottom w:val="0"/>
      <w:divBdr>
        <w:top w:val="none" w:sz="0" w:space="0" w:color="auto"/>
        <w:left w:val="none" w:sz="0" w:space="0" w:color="auto"/>
        <w:bottom w:val="none" w:sz="0" w:space="0" w:color="auto"/>
        <w:right w:val="none" w:sz="0" w:space="0" w:color="auto"/>
      </w:divBdr>
    </w:div>
    <w:div w:id="450242479">
      <w:bodyDiv w:val="1"/>
      <w:marLeft w:val="0"/>
      <w:marRight w:val="0"/>
      <w:marTop w:val="0"/>
      <w:marBottom w:val="0"/>
      <w:divBdr>
        <w:top w:val="none" w:sz="0" w:space="0" w:color="auto"/>
        <w:left w:val="none" w:sz="0" w:space="0" w:color="auto"/>
        <w:bottom w:val="none" w:sz="0" w:space="0" w:color="auto"/>
        <w:right w:val="none" w:sz="0" w:space="0" w:color="auto"/>
      </w:divBdr>
    </w:div>
    <w:div w:id="501355441">
      <w:bodyDiv w:val="1"/>
      <w:marLeft w:val="0"/>
      <w:marRight w:val="0"/>
      <w:marTop w:val="0"/>
      <w:marBottom w:val="0"/>
      <w:divBdr>
        <w:top w:val="none" w:sz="0" w:space="0" w:color="auto"/>
        <w:left w:val="none" w:sz="0" w:space="0" w:color="auto"/>
        <w:bottom w:val="none" w:sz="0" w:space="0" w:color="auto"/>
        <w:right w:val="none" w:sz="0" w:space="0" w:color="auto"/>
      </w:divBdr>
    </w:div>
    <w:div w:id="511605077">
      <w:bodyDiv w:val="1"/>
      <w:marLeft w:val="0"/>
      <w:marRight w:val="0"/>
      <w:marTop w:val="0"/>
      <w:marBottom w:val="0"/>
      <w:divBdr>
        <w:top w:val="none" w:sz="0" w:space="0" w:color="auto"/>
        <w:left w:val="none" w:sz="0" w:space="0" w:color="auto"/>
        <w:bottom w:val="none" w:sz="0" w:space="0" w:color="auto"/>
        <w:right w:val="none" w:sz="0" w:space="0" w:color="auto"/>
      </w:divBdr>
    </w:div>
    <w:div w:id="526674513">
      <w:bodyDiv w:val="1"/>
      <w:marLeft w:val="0"/>
      <w:marRight w:val="0"/>
      <w:marTop w:val="0"/>
      <w:marBottom w:val="0"/>
      <w:divBdr>
        <w:top w:val="none" w:sz="0" w:space="0" w:color="auto"/>
        <w:left w:val="none" w:sz="0" w:space="0" w:color="auto"/>
        <w:bottom w:val="none" w:sz="0" w:space="0" w:color="auto"/>
        <w:right w:val="none" w:sz="0" w:space="0" w:color="auto"/>
      </w:divBdr>
    </w:div>
    <w:div w:id="702753976">
      <w:bodyDiv w:val="1"/>
      <w:marLeft w:val="0"/>
      <w:marRight w:val="0"/>
      <w:marTop w:val="0"/>
      <w:marBottom w:val="0"/>
      <w:divBdr>
        <w:top w:val="none" w:sz="0" w:space="0" w:color="auto"/>
        <w:left w:val="none" w:sz="0" w:space="0" w:color="auto"/>
        <w:bottom w:val="none" w:sz="0" w:space="0" w:color="auto"/>
        <w:right w:val="none" w:sz="0" w:space="0" w:color="auto"/>
      </w:divBdr>
    </w:div>
    <w:div w:id="725639914">
      <w:bodyDiv w:val="1"/>
      <w:marLeft w:val="0"/>
      <w:marRight w:val="0"/>
      <w:marTop w:val="0"/>
      <w:marBottom w:val="0"/>
      <w:divBdr>
        <w:top w:val="none" w:sz="0" w:space="0" w:color="auto"/>
        <w:left w:val="none" w:sz="0" w:space="0" w:color="auto"/>
        <w:bottom w:val="none" w:sz="0" w:space="0" w:color="auto"/>
        <w:right w:val="none" w:sz="0" w:space="0" w:color="auto"/>
      </w:divBdr>
    </w:div>
    <w:div w:id="967054254">
      <w:bodyDiv w:val="1"/>
      <w:marLeft w:val="0"/>
      <w:marRight w:val="0"/>
      <w:marTop w:val="0"/>
      <w:marBottom w:val="0"/>
      <w:divBdr>
        <w:top w:val="none" w:sz="0" w:space="0" w:color="auto"/>
        <w:left w:val="none" w:sz="0" w:space="0" w:color="auto"/>
        <w:bottom w:val="none" w:sz="0" w:space="0" w:color="auto"/>
        <w:right w:val="none" w:sz="0" w:space="0" w:color="auto"/>
      </w:divBdr>
    </w:div>
    <w:div w:id="1030033558">
      <w:bodyDiv w:val="1"/>
      <w:marLeft w:val="0"/>
      <w:marRight w:val="0"/>
      <w:marTop w:val="0"/>
      <w:marBottom w:val="0"/>
      <w:divBdr>
        <w:top w:val="none" w:sz="0" w:space="0" w:color="auto"/>
        <w:left w:val="none" w:sz="0" w:space="0" w:color="auto"/>
        <w:bottom w:val="none" w:sz="0" w:space="0" w:color="auto"/>
        <w:right w:val="none" w:sz="0" w:space="0" w:color="auto"/>
      </w:divBdr>
    </w:div>
    <w:div w:id="1097677804">
      <w:bodyDiv w:val="1"/>
      <w:marLeft w:val="0"/>
      <w:marRight w:val="0"/>
      <w:marTop w:val="0"/>
      <w:marBottom w:val="0"/>
      <w:divBdr>
        <w:top w:val="none" w:sz="0" w:space="0" w:color="auto"/>
        <w:left w:val="none" w:sz="0" w:space="0" w:color="auto"/>
        <w:bottom w:val="none" w:sz="0" w:space="0" w:color="auto"/>
        <w:right w:val="none" w:sz="0" w:space="0" w:color="auto"/>
      </w:divBdr>
      <w:divsChild>
        <w:div w:id="323973124">
          <w:marLeft w:val="0"/>
          <w:marRight w:val="0"/>
          <w:marTop w:val="0"/>
          <w:marBottom w:val="0"/>
          <w:divBdr>
            <w:top w:val="none" w:sz="0" w:space="0" w:color="auto"/>
            <w:left w:val="none" w:sz="0" w:space="0" w:color="auto"/>
            <w:bottom w:val="none" w:sz="0" w:space="0" w:color="auto"/>
            <w:right w:val="none" w:sz="0" w:space="0" w:color="auto"/>
          </w:divBdr>
        </w:div>
        <w:div w:id="1838305437">
          <w:marLeft w:val="0"/>
          <w:marRight w:val="0"/>
          <w:marTop w:val="0"/>
          <w:marBottom w:val="0"/>
          <w:divBdr>
            <w:top w:val="none" w:sz="0" w:space="0" w:color="auto"/>
            <w:left w:val="none" w:sz="0" w:space="0" w:color="auto"/>
            <w:bottom w:val="none" w:sz="0" w:space="0" w:color="auto"/>
            <w:right w:val="none" w:sz="0" w:space="0" w:color="auto"/>
          </w:divBdr>
        </w:div>
      </w:divsChild>
    </w:div>
    <w:div w:id="1215964708">
      <w:bodyDiv w:val="1"/>
      <w:marLeft w:val="0"/>
      <w:marRight w:val="0"/>
      <w:marTop w:val="0"/>
      <w:marBottom w:val="0"/>
      <w:divBdr>
        <w:top w:val="none" w:sz="0" w:space="0" w:color="auto"/>
        <w:left w:val="none" w:sz="0" w:space="0" w:color="auto"/>
        <w:bottom w:val="none" w:sz="0" w:space="0" w:color="auto"/>
        <w:right w:val="none" w:sz="0" w:space="0" w:color="auto"/>
      </w:divBdr>
      <w:divsChild>
        <w:div w:id="70541046">
          <w:marLeft w:val="0"/>
          <w:marRight w:val="0"/>
          <w:marTop w:val="0"/>
          <w:marBottom w:val="0"/>
          <w:divBdr>
            <w:top w:val="none" w:sz="0" w:space="0" w:color="auto"/>
            <w:left w:val="none" w:sz="0" w:space="0" w:color="auto"/>
            <w:bottom w:val="none" w:sz="0" w:space="0" w:color="auto"/>
            <w:right w:val="none" w:sz="0" w:space="0" w:color="auto"/>
          </w:divBdr>
        </w:div>
        <w:div w:id="425928402">
          <w:marLeft w:val="0"/>
          <w:marRight w:val="0"/>
          <w:marTop w:val="0"/>
          <w:marBottom w:val="0"/>
          <w:divBdr>
            <w:top w:val="none" w:sz="0" w:space="0" w:color="auto"/>
            <w:left w:val="none" w:sz="0" w:space="0" w:color="auto"/>
            <w:bottom w:val="none" w:sz="0" w:space="0" w:color="auto"/>
            <w:right w:val="none" w:sz="0" w:space="0" w:color="auto"/>
          </w:divBdr>
        </w:div>
      </w:divsChild>
    </w:div>
    <w:div w:id="1300182386">
      <w:bodyDiv w:val="1"/>
      <w:marLeft w:val="0"/>
      <w:marRight w:val="0"/>
      <w:marTop w:val="0"/>
      <w:marBottom w:val="0"/>
      <w:divBdr>
        <w:top w:val="none" w:sz="0" w:space="0" w:color="auto"/>
        <w:left w:val="none" w:sz="0" w:space="0" w:color="auto"/>
        <w:bottom w:val="none" w:sz="0" w:space="0" w:color="auto"/>
        <w:right w:val="none" w:sz="0" w:space="0" w:color="auto"/>
      </w:divBdr>
    </w:div>
    <w:div w:id="1303073095">
      <w:bodyDiv w:val="1"/>
      <w:marLeft w:val="0"/>
      <w:marRight w:val="0"/>
      <w:marTop w:val="0"/>
      <w:marBottom w:val="0"/>
      <w:divBdr>
        <w:top w:val="none" w:sz="0" w:space="0" w:color="auto"/>
        <w:left w:val="none" w:sz="0" w:space="0" w:color="auto"/>
        <w:bottom w:val="none" w:sz="0" w:space="0" w:color="auto"/>
        <w:right w:val="none" w:sz="0" w:space="0" w:color="auto"/>
      </w:divBdr>
    </w:div>
    <w:div w:id="1365331148">
      <w:bodyDiv w:val="1"/>
      <w:marLeft w:val="0"/>
      <w:marRight w:val="0"/>
      <w:marTop w:val="0"/>
      <w:marBottom w:val="0"/>
      <w:divBdr>
        <w:top w:val="none" w:sz="0" w:space="0" w:color="auto"/>
        <w:left w:val="none" w:sz="0" w:space="0" w:color="auto"/>
        <w:bottom w:val="none" w:sz="0" w:space="0" w:color="auto"/>
        <w:right w:val="none" w:sz="0" w:space="0" w:color="auto"/>
      </w:divBdr>
    </w:div>
    <w:div w:id="1654674101">
      <w:bodyDiv w:val="1"/>
      <w:marLeft w:val="0"/>
      <w:marRight w:val="0"/>
      <w:marTop w:val="0"/>
      <w:marBottom w:val="0"/>
      <w:divBdr>
        <w:top w:val="none" w:sz="0" w:space="0" w:color="auto"/>
        <w:left w:val="none" w:sz="0" w:space="0" w:color="auto"/>
        <w:bottom w:val="none" w:sz="0" w:space="0" w:color="auto"/>
        <w:right w:val="none" w:sz="0" w:space="0" w:color="auto"/>
      </w:divBdr>
    </w:div>
    <w:div w:id="1942370685">
      <w:bodyDiv w:val="1"/>
      <w:marLeft w:val="0"/>
      <w:marRight w:val="0"/>
      <w:marTop w:val="0"/>
      <w:marBottom w:val="0"/>
      <w:divBdr>
        <w:top w:val="none" w:sz="0" w:space="0" w:color="auto"/>
        <w:left w:val="none" w:sz="0" w:space="0" w:color="auto"/>
        <w:bottom w:val="none" w:sz="0" w:space="0" w:color="auto"/>
        <w:right w:val="none" w:sz="0" w:space="0" w:color="auto"/>
      </w:divBdr>
    </w:div>
    <w:div w:id="2038583366">
      <w:bodyDiv w:val="1"/>
      <w:marLeft w:val="0"/>
      <w:marRight w:val="0"/>
      <w:marTop w:val="0"/>
      <w:marBottom w:val="0"/>
      <w:divBdr>
        <w:top w:val="none" w:sz="0" w:space="0" w:color="auto"/>
        <w:left w:val="none" w:sz="0" w:space="0" w:color="auto"/>
        <w:bottom w:val="none" w:sz="0" w:space="0" w:color="auto"/>
        <w:right w:val="none" w:sz="0" w:space="0" w:color="auto"/>
      </w:divBdr>
      <w:divsChild>
        <w:div w:id="901335902">
          <w:marLeft w:val="0"/>
          <w:marRight w:val="0"/>
          <w:marTop w:val="240"/>
          <w:marBottom w:val="240"/>
          <w:divBdr>
            <w:top w:val="none" w:sz="0" w:space="0" w:color="auto"/>
            <w:left w:val="none" w:sz="0" w:space="0" w:color="auto"/>
            <w:bottom w:val="none" w:sz="0" w:space="0" w:color="auto"/>
            <w:right w:val="none" w:sz="0" w:space="0" w:color="auto"/>
          </w:divBdr>
          <w:divsChild>
            <w:div w:id="1037119896">
              <w:marLeft w:val="0"/>
              <w:marRight w:val="0"/>
              <w:marTop w:val="0"/>
              <w:marBottom w:val="0"/>
              <w:divBdr>
                <w:top w:val="none" w:sz="0" w:space="0" w:color="auto"/>
                <w:left w:val="none" w:sz="0" w:space="0" w:color="auto"/>
                <w:bottom w:val="none" w:sz="0" w:space="0" w:color="auto"/>
                <w:right w:val="none" w:sz="0" w:space="0" w:color="auto"/>
              </w:divBdr>
            </w:div>
          </w:divsChild>
        </w:div>
        <w:div w:id="1775663506">
          <w:marLeft w:val="0"/>
          <w:marRight w:val="0"/>
          <w:marTop w:val="0"/>
          <w:marBottom w:val="180"/>
          <w:divBdr>
            <w:top w:val="single" w:sz="6" w:space="9" w:color="BBBBBB"/>
            <w:left w:val="single" w:sz="6" w:space="9" w:color="BBBBBB"/>
            <w:bottom w:val="single" w:sz="6" w:space="9" w:color="BBBBBB"/>
            <w:right w:val="single" w:sz="6" w:space="9" w:color="BBBBBB"/>
          </w:divBdr>
        </w:div>
      </w:divsChild>
    </w:div>
    <w:div w:id="2092464154">
      <w:bodyDiv w:val="1"/>
      <w:marLeft w:val="0"/>
      <w:marRight w:val="0"/>
      <w:marTop w:val="0"/>
      <w:marBottom w:val="0"/>
      <w:divBdr>
        <w:top w:val="none" w:sz="0" w:space="0" w:color="auto"/>
        <w:left w:val="none" w:sz="0" w:space="0" w:color="auto"/>
        <w:bottom w:val="none" w:sz="0" w:space="0" w:color="auto"/>
        <w:right w:val="none" w:sz="0" w:space="0" w:color="auto"/>
      </w:divBdr>
      <w:divsChild>
        <w:div w:id="1222524629">
          <w:marLeft w:val="0"/>
          <w:marRight w:val="0"/>
          <w:marTop w:val="0"/>
          <w:marBottom w:val="0"/>
          <w:divBdr>
            <w:top w:val="none" w:sz="0" w:space="0" w:color="auto"/>
            <w:left w:val="none" w:sz="0" w:space="0" w:color="auto"/>
            <w:bottom w:val="none" w:sz="0" w:space="0" w:color="auto"/>
            <w:right w:val="none" w:sz="0" w:space="0" w:color="auto"/>
          </w:divBdr>
          <w:divsChild>
            <w:div w:id="568275530">
              <w:marLeft w:val="0"/>
              <w:marRight w:val="0"/>
              <w:marTop w:val="240"/>
              <w:marBottom w:val="240"/>
              <w:divBdr>
                <w:top w:val="none" w:sz="0" w:space="0" w:color="auto"/>
                <w:left w:val="none" w:sz="0" w:space="0" w:color="auto"/>
                <w:bottom w:val="none" w:sz="0" w:space="0" w:color="auto"/>
                <w:right w:val="none" w:sz="0" w:space="0" w:color="auto"/>
              </w:divBdr>
              <w:divsChild>
                <w:div w:id="79267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ambridgecan.org/category/news/p-and-z/" TargetMode="External"/><Relationship Id="rId18" Type="http://schemas.openxmlformats.org/officeDocument/2006/relationships/hyperlink" Target="http://mainstgallery.net/" TargetMode="External"/><Relationship Id="rId26" Type="http://schemas.openxmlformats.org/officeDocument/2006/relationships/image" Target="media/image7.jpeg"/><Relationship Id="rId39" Type="http://schemas.openxmlformats.org/officeDocument/2006/relationships/hyperlink" Target="mailto:Ragtime31@gmail.com" TargetMode="External"/><Relationship Id="rId21" Type="http://schemas.openxmlformats.org/officeDocument/2006/relationships/image" Target="media/image5.jpeg"/><Relationship Id="rId34" Type="http://schemas.openxmlformats.org/officeDocument/2006/relationships/hyperlink" Target="https://cambridgecan.org/join-can/" TargetMode="External"/><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CambridgeCAN@yahoo.com" TargetMode="External"/><Relationship Id="rId20" Type="http://schemas.openxmlformats.org/officeDocument/2006/relationships/image" Target="media/image4.jpg"/><Relationship Id="rId29" Type="http://schemas.openxmlformats.org/officeDocument/2006/relationships/hyperlink" Target="http://cambridgeempowermentcenter.org/" TargetMode="External"/><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cambridgecan.org/category/meetings/" TargetMode="External"/><Relationship Id="rId24" Type="http://schemas.openxmlformats.org/officeDocument/2006/relationships/hyperlink" Target="https://townhallstreams.com/towns/cambridgemd" TargetMode="External"/><Relationship Id="rId32" Type="http://schemas.openxmlformats.org/officeDocument/2006/relationships/hyperlink" Target="http://www.midshoremealstilmonday.org/" TargetMode="External"/><Relationship Id="rId37" Type="http://schemas.openxmlformats.org/officeDocument/2006/relationships/hyperlink" Target="mailto:Ragtime31@gmail.com" TargetMode="External"/><Relationship Id="rId40" Type="http://schemas.openxmlformats.org/officeDocument/2006/relationships/image" Target="media/image12.png"/><Relationship Id="rId5" Type="http://schemas.openxmlformats.org/officeDocument/2006/relationships/webSettings" Target="webSettings.xml"/><Relationship Id="rId15" Type="http://schemas.openxmlformats.org/officeDocument/2006/relationships/hyperlink" Target="https://www.facebook.com/CambridgeAssociationofNeighborhoods/" TargetMode="External"/><Relationship Id="rId23" Type="http://schemas.openxmlformats.org/officeDocument/2006/relationships/hyperlink" Target="https://www.choosecambridge.com/206/Historic-Preservation-Commission" TargetMode="External"/><Relationship Id="rId28" Type="http://schemas.openxmlformats.org/officeDocument/2006/relationships/image" Target="media/image9.jpeg"/><Relationship Id="rId36" Type="http://schemas.openxmlformats.org/officeDocument/2006/relationships/hyperlink" Target="mailto:Ragtime31@gmail.com" TargetMode="External"/><Relationship Id="rId10" Type="http://schemas.openxmlformats.org/officeDocument/2006/relationships/hyperlink" Target="https://cambridgecan.org/join-can/" TargetMode="External"/><Relationship Id="rId19" Type="http://schemas.openxmlformats.org/officeDocument/2006/relationships/image" Target="media/image3.jpeg"/><Relationship Id="rId31" Type="http://schemas.openxmlformats.org/officeDocument/2006/relationships/hyperlink" Target="https://www.mscf.org/donate-online/"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cambridgecan.org" TargetMode="External"/><Relationship Id="rId22" Type="http://schemas.openxmlformats.org/officeDocument/2006/relationships/image" Target="media/image6.emf"/><Relationship Id="rId27" Type="http://schemas.openxmlformats.org/officeDocument/2006/relationships/image" Target="media/image8.png"/><Relationship Id="rId30" Type="http://schemas.openxmlformats.org/officeDocument/2006/relationships/image" Target="media/image10.png"/><Relationship Id="rId35" Type="http://schemas.openxmlformats.org/officeDocument/2006/relationships/header" Target="header2.xml"/><Relationship Id="rId43" Type="http://schemas.openxmlformats.org/officeDocument/2006/relationships/theme" Target="theme/theme1.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https://cambridgecan.org/category/news/city-council-notes/" TargetMode="External"/><Relationship Id="rId17" Type="http://schemas.openxmlformats.org/officeDocument/2006/relationships/image" Target="media/image2.jpg"/><Relationship Id="rId25" Type="http://schemas.openxmlformats.org/officeDocument/2006/relationships/hyperlink" Target="http://mdlegislative.com/eastern-shore-environmental-legislative-summit-2023" TargetMode="External"/><Relationship Id="rId33" Type="http://schemas.openxmlformats.org/officeDocument/2006/relationships/image" Target="media/image11.png"/><Relationship Id="rId38" Type="http://schemas.openxmlformats.org/officeDocument/2006/relationships/hyperlink" Target="mailto:tom.puglisi@comcast.ne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cambridgecan.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7A34F1-AD0F-4E43-BE46-A2B2FC4099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165</TotalTime>
  <Pages>12</Pages>
  <Words>4737</Words>
  <Characters>27001</Characters>
  <Application>Microsoft Office Word</Application>
  <DocSecurity>0</DocSecurity>
  <Lines>225</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Puglisi</dc:creator>
  <cp:keywords/>
  <dc:description/>
  <cp:lastModifiedBy>Tom Puglisi</cp:lastModifiedBy>
  <cp:revision>54</cp:revision>
  <cp:lastPrinted>2022-08-24T17:07:00Z</cp:lastPrinted>
  <dcterms:created xsi:type="dcterms:W3CDTF">2023-02-13T18:05:00Z</dcterms:created>
  <dcterms:modified xsi:type="dcterms:W3CDTF">2023-02-16T16:46:00Z</dcterms:modified>
</cp:coreProperties>
</file>