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BC7" w14:textId="77777777" w:rsidR="004F0DB1" w:rsidRPr="000D2C0A" w:rsidRDefault="004F0DB1" w:rsidP="00AE73F5">
      <w:pPr>
        <w:pStyle w:val="BodyText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0D2C0A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Submitted by Tom Puglisi</w:t>
      </w:r>
    </w:p>
    <w:p w14:paraId="71FE236F" w14:textId="7C573B69" w:rsidR="00C8434A" w:rsidRPr="000D2C0A" w:rsidRDefault="00944665" w:rsidP="00AE73F5">
      <w:pPr>
        <w:pStyle w:val="BodyText"/>
        <w:rPr>
          <w:rStyle w:val="Hyperlink"/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0D2C0A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Note: Supporting documents may be found on the DCPS Board Docs website at </w:t>
      </w:r>
      <w:hyperlink r:id="rId7" w:history="1">
        <w:r w:rsidRPr="000D2C0A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4"/>
            <w:szCs w:val="24"/>
          </w:rPr>
          <w:t>https://go.boarddocs.com/mabe/dcps/Board.nsf/Public</w:t>
        </w:r>
      </w:hyperlink>
    </w:p>
    <w:p w14:paraId="598C7BF6" w14:textId="77777777" w:rsidR="00B03D20" w:rsidRPr="000D2C0A" w:rsidRDefault="00B03D20" w:rsidP="00B341AD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59AB7C3" w14:textId="37CF920C" w:rsidR="00E4235D" w:rsidRPr="000D2C0A" w:rsidRDefault="00A30E43" w:rsidP="00B341AD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Board </w:t>
      </w:r>
      <w:r w:rsidR="00BD0058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President </w:t>
      </w:r>
      <w:r w:rsidR="007A316A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Susan </w:t>
      </w:r>
      <w:r w:rsidR="00BD0058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Morgan opened the public </w:t>
      </w:r>
      <w:r w:rsidR="008724EE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work session</w:t>
      </w:r>
      <w:r w:rsidR="00BD0058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</w:t>
      </w:r>
      <w:r w:rsidR="00F57D54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="005E5C6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2:0</w:t>
      </w:r>
      <w:r w:rsidR="00327FF8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BD0058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</w:t>
      </w:r>
      <w:r w:rsidR="00327F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 the Board Room at DCPS headquarters</w:t>
      </w:r>
      <w:r w:rsidR="00E4235D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72AC2A7C" w14:textId="1F6CD706" w:rsidR="00360220" w:rsidRPr="000D2C0A" w:rsidRDefault="00360220" w:rsidP="00E4235D">
      <w:pPr>
        <w:rPr>
          <w:rFonts w:asciiTheme="minorHAnsi" w:hAnsiTheme="minorHAnsi" w:cstheme="minorHAnsi"/>
          <w:u w:val="single"/>
        </w:rPr>
      </w:pPr>
    </w:p>
    <w:p w14:paraId="3C202EAF" w14:textId="77AED373" w:rsidR="004A61A3" w:rsidRDefault="004A61A3" w:rsidP="004A61A3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A61A3">
        <w:rPr>
          <w:rFonts w:asciiTheme="minorHAnsi" w:hAnsiTheme="minorHAnsi" w:cstheme="minorHAnsi"/>
          <w:b w:val="0"/>
          <w:bCs w:val="0"/>
          <w:sz w:val="24"/>
          <w:szCs w:val="24"/>
        </w:rPr>
        <w:t>Ms. Regina Teat</w:t>
      </w:r>
      <w:r w:rsidR="002D3D3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Pr="004A61A3">
        <w:rPr>
          <w:rFonts w:asciiTheme="minorHAnsi" w:hAnsiTheme="minorHAnsi" w:cstheme="minorHAnsi"/>
          <w:b w:val="0"/>
          <w:bCs w:val="0"/>
          <w:sz w:val="24"/>
          <w:szCs w:val="24"/>
        </w:rPr>
        <w:t>Director of Leadership &amp; School Improvement</w:t>
      </w:r>
      <w:r w:rsidR="002D3D35">
        <w:rPr>
          <w:rFonts w:asciiTheme="minorHAnsi" w:hAnsiTheme="minorHAnsi" w:cstheme="minorHAnsi"/>
          <w:b w:val="0"/>
          <w:bCs w:val="0"/>
          <w:sz w:val="24"/>
          <w:szCs w:val="24"/>
        </w:rPr>
        <w:t>) reported that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</w:t>
      </w:r>
      <w:r w:rsidR="00327F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final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DCPS plan for implementing the </w:t>
      </w:r>
      <w:r w:rsidRPr="004A61A3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Maryland Blueprint for Education</w:t>
      </w:r>
      <w:r w:rsidR="002D3D3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must be submitted to the Maryland State Department of Education (MSDE) by March 15.  In developing the plan, DCPS held 1</w:t>
      </w:r>
      <w:r w:rsidR="00327FF8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="002D3D3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</w:t>
      </w:r>
      <w:r w:rsidR="002D3D35" w:rsidRPr="002D3D3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ommunity </w:t>
      </w:r>
      <w:r w:rsidR="002D3D35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="002D3D35" w:rsidRPr="002D3D35">
        <w:rPr>
          <w:rFonts w:asciiTheme="minorHAnsi" w:hAnsiTheme="minorHAnsi" w:cstheme="minorHAnsi"/>
          <w:b w:val="0"/>
          <w:bCs w:val="0"/>
          <w:sz w:val="24"/>
          <w:szCs w:val="24"/>
        </w:rPr>
        <w:t>eetings</w:t>
      </w:r>
      <w:r w:rsidR="002D3D3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throughout the County</w:t>
      </w:r>
      <w:r w:rsidR="001A74D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as well as similar </w:t>
      </w:r>
      <w:r w:rsidR="002D3D35">
        <w:rPr>
          <w:rFonts w:asciiTheme="minorHAnsi" w:hAnsiTheme="minorHAnsi" w:cstheme="minorHAnsi"/>
          <w:b w:val="0"/>
          <w:bCs w:val="0"/>
          <w:sz w:val="24"/>
          <w:szCs w:val="24"/>
        </w:rPr>
        <w:t>meetings with</w:t>
      </w:r>
      <w:r w:rsidR="001A74D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D3D35">
        <w:rPr>
          <w:rFonts w:asciiTheme="minorHAnsi" w:hAnsiTheme="minorHAnsi" w:cstheme="minorHAnsi"/>
          <w:b w:val="0"/>
          <w:bCs w:val="0"/>
          <w:sz w:val="24"/>
          <w:szCs w:val="24"/>
        </w:rPr>
        <w:t>DCPS high school students, DCPS leadership</w:t>
      </w:r>
      <w:r w:rsidR="001A74D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assistant principals, </w:t>
      </w:r>
      <w:r w:rsidR="009504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</w:t>
      </w:r>
      <w:r w:rsidR="001A74DD">
        <w:rPr>
          <w:rFonts w:asciiTheme="minorHAnsi" w:hAnsiTheme="minorHAnsi" w:cstheme="minorHAnsi"/>
          <w:b w:val="0"/>
          <w:bCs w:val="0"/>
          <w:sz w:val="24"/>
          <w:szCs w:val="24"/>
        </w:rPr>
        <w:t>members of the DCPS Equity and Secondary Education Task Forces</w:t>
      </w:r>
      <w:r w:rsidR="007E3C0A">
        <w:rPr>
          <w:rFonts w:asciiTheme="minorHAnsi" w:hAnsiTheme="minorHAnsi" w:cstheme="minorHAnsi"/>
          <w:b w:val="0"/>
          <w:bCs w:val="0"/>
          <w:sz w:val="24"/>
          <w:szCs w:val="24"/>
        </w:rPr>
        <w:t>.  DCPS also reviewed</w:t>
      </w:r>
      <w:r w:rsidR="009504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responses to an online survey</w:t>
      </w:r>
      <w:r w:rsidR="00327F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7E3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048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Ms. Teat </w:t>
      </w:r>
      <w:r w:rsidR="007E3C0A">
        <w:rPr>
          <w:rFonts w:asciiTheme="minorHAnsi" w:hAnsiTheme="minorHAnsi" w:cstheme="minorHAnsi"/>
          <w:b w:val="0"/>
          <w:bCs w:val="0"/>
          <w:sz w:val="24"/>
          <w:szCs w:val="24"/>
        </w:rPr>
        <w:t>summarized</w:t>
      </w:r>
      <w:r w:rsidR="000048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</w:t>
      </w:r>
      <w:r w:rsidR="004B5C5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DCPS </w:t>
      </w:r>
      <w:r w:rsidR="0000480A">
        <w:rPr>
          <w:rFonts w:asciiTheme="minorHAnsi" w:hAnsiTheme="minorHAnsi" w:cstheme="minorHAnsi"/>
          <w:b w:val="0"/>
          <w:bCs w:val="0"/>
          <w:sz w:val="24"/>
          <w:szCs w:val="24"/>
        </w:rPr>
        <w:t>Plan for each Blueprint Pillar</w:t>
      </w:r>
      <w:r w:rsidR="005040A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(Early Childhood Education; High Quality &amp; Diverse Teachers and Leaders; College &amp; Career Readiness; Resources to Ensure Success</w:t>
      </w:r>
      <w:r w:rsidR="00B34AD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 All Students</w:t>
      </w:r>
      <w:r w:rsidR="005040AB">
        <w:rPr>
          <w:rFonts w:asciiTheme="minorHAnsi" w:hAnsiTheme="minorHAnsi" w:cstheme="minorHAnsi"/>
          <w:b w:val="0"/>
          <w:bCs w:val="0"/>
          <w:sz w:val="24"/>
          <w:szCs w:val="24"/>
        </w:rPr>
        <w:t>; Governance &amp; Accountability)</w:t>
      </w:r>
      <w:r w:rsidR="007E3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noted that </w:t>
      </w:r>
      <w:r w:rsidR="007E3C0A">
        <w:rPr>
          <w:rFonts w:asciiTheme="minorHAnsi" w:hAnsiTheme="minorHAnsi" w:cstheme="minorHAnsi"/>
          <w:b w:val="0"/>
          <w:bCs w:val="0"/>
          <w:sz w:val="24"/>
          <w:szCs w:val="24"/>
        </w:rPr>
        <w:t>MSDE</w:t>
      </w:r>
      <w:r w:rsidR="007E3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has provided preliminary </w:t>
      </w:r>
      <w:r w:rsidR="003615DC">
        <w:rPr>
          <w:rFonts w:asciiTheme="minorHAnsi" w:hAnsiTheme="minorHAnsi" w:cstheme="minorHAnsi"/>
          <w:b w:val="0"/>
          <w:bCs w:val="0"/>
          <w:sz w:val="24"/>
          <w:szCs w:val="24"/>
        </w:rPr>
        <w:t>feedback</w:t>
      </w:r>
      <w:r w:rsidR="007E3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on the plan. Final feedback</w:t>
      </w:r>
      <w:r w:rsidR="003615D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from MSDE is expected before the end of the school year.  </w:t>
      </w:r>
    </w:p>
    <w:p w14:paraId="0D1307ED" w14:textId="77777777" w:rsidR="004A61A3" w:rsidRDefault="004A61A3" w:rsidP="004A61A3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06CEB82" w14:textId="4B46CAE6" w:rsidR="004A61A3" w:rsidRDefault="004A61A3" w:rsidP="004A61A3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A61A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Dr. Jodi Colman </w:t>
      </w:r>
      <w:r w:rsidR="001A74DD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Pr="004A61A3">
        <w:rPr>
          <w:rFonts w:asciiTheme="minorHAnsi" w:hAnsiTheme="minorHAnsi" w:cstheme="minorHAnsi"/>
          <w:b w:val="0"/>
          <w:bCs w:val="0"/>
          <w:sz w:val="24"/>
          <w:szCs w:val="24"/>
        </w:rPr>
        <w:t>Director of Curriculum &amp; Assessment</w:t>
      </w:r>
      <w:r w:rsidR="001A74DD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presented an update on the DCPS </w:t>
      </w:r>
      <w:r w:rsidRPr="004A61A3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Ongoing Instructional Plan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1A74DD" w:rsidRPr="001A74D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Supervisor of Mathematics and a group of math coaches </w:t>
      </w:r>
      <w:r w:rsidR="001A74D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have </w:t>
      </w:r>
      <w:r w:rsidR="001A74DD" w:rsidRPr="001A74D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reviewed the grade level </w:t>
      </w:r>
      <w:r w:rsidR="001A74DD">
        <w:rPr>
          <w:rFonts w:asciiTheme="minorHAnsi" w:hAnsiTheme="minorHAnsi" w:cstheme="minorHAnsi"/>
          <w:b w:val="0"/>
          <w:bCs w:val="0"/>
          <w:sz w:val="24"/>
          <w:szCs w:val="24"/>
        </w:rPr>
        <w:t>reports</w:t>
      </w:r>
      <w:r w:rsidR="001A74DD" w:rsidRPr="001A74D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from MSDE</w:t>
      </w:r>
      <w:r w:rsidR="001A74D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identified </w:t>
      </w:r>
      <w:r w:rsidR="001A74DD" w:rsidRPr="001A74D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grade-level priorities for ongoing </w:t>
      </w:r>
      <w:r w:rsidR="00FB2A40">
        <w:rPr>
          <w:rFonts w:asciiTheme="minorHAnsi" w:hAnsiTheme="minorHAnsi" w:cstheme="minorHAnsi"/>
          <w:b w:val="0"/>
          <w:bCs w:val="0"/>
          <w:sz w:val="24"/>
          <w:szCs w:val="24"/>
        </w:rPr>
        <w:t>instruction</w:t>
      </w:r>
      <w:r w:rsidR="005866A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build skills from now to the end of the school year</w:t>
      </w:r>
      <w:r w:rsidR="00AE4A8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thereafter</w:t>
      </w:r>
      <w:r w:rsidR="007E3C0A">
        <w:rPr>
          <w:rFonts w:asciiTheme="minorHAnsi" w:hAnsiTheme="minorHAnsi" w:cstheme="minorHAnsi"/>
          <w:b w:val="0"/>
          <w:bCs w:val="0"/>
          <w:sz w:val="24"/>
          <w:szCs w:val="24"/>
        </w:rPr>
        <w:t>. They have developed</w:t>
      </w:r>
      <w:r w:rsidR="00FB2A4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E3C0A">
        <w:rPr>
          <w:rFonts w:asciiTheme="minorHAnsi" w:hAnsiTheme="minorHAnsi" w:cstheme="minorHAnsi"/>
          <w:b w:val="0"/>
          <w:bCs w:val="0"/>
          <w:sz w:val="24"/>
          <w:szCs w:val="24"/>
        </w:rPr>
        <w:t>strategies</w:t>
      </w:r>
      <w:r w:rsidR="00FB2A4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infusing math </w:t>
      </w:r>
      <w:r w:rsidR="001A74DD" w:rsidRPr="001A74DD">
        <w:rPr>
          <w:rFonts w:asciiTheme="minorHAnsi" w:hAnsiTheme="minorHAnsi" w:cstheme="minorHAnsi"/>
          <w:b w:val="0"/>
          <w:bCs w:val="0"/>
          <w:sz w:val="24"/>
          <w:szCs w:val="24"/>
        </w:rPr>
        <w:t>into daily operations and build</w:t>
      </w:r>
      <w:r w:rsidR="007E3C0A">
        <w:rPr>
          <w:rFonts w:asciiTheme="minorHAnsi" w:hAnsiTheme="minorHAnsi" w:cstheme="minorHAnsi"/>
          <w:b w:val="0"/>
          <w:bCs w:val="0"/>
          <w:sz w:val="24"/>
          <w:szCs w:val="24"/>
        </w:rPr>
        <w:t>ing</w:t>
      </w:r>
      <w:r w:rsidR="001A74DD" w:rsidRPr="001A74D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momentum with student</w:t>
      </w:r>
      <w:r w:rsidR="007E3C0A">
        <w:rPr>
          <w:rFonts w:asciiTheme="minorHAnsi" w:hAnsiTheme="minorHAnsi" w:cstheme="minorHAnsi"/>
          <w:b w:val="0"/>
          <w:bCs w:val="0"/>
          <w:sz w:val="24"/>
          <w:szCs w:val="24"/>
        </w:rPr>
        <w:t>s,</w:t>
      </w:r>
      <w:r w:rsidR="002A66F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E3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as well as </w:t>
      </w:r>
      <w:r w:rsidR="002A66F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targeted professional development for teachers.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Dr. Coleman</w:t>
      </w:r>
      <w:r w:rsidR="001A74D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noted that</w:t>
      </w:r>
      <w:r w:rsidR="00AE4A8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</w:t>
      </w:r>
      <w:r w:rsidR="001A74D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hyperlink r:id="rId8" w:history="1">
        <w:r w:rsidR="001A74DD" w:rsidRPr="001A74DD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MDreportc</w:t>
        </w:r>
        <w:r w:rsidR="001A74DD" w:rsidRPr="001A74DD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a</w:t>
        </w:r>
        <w:r w:rsidR="001A74DD" w:rsidRPr="001A74DD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rd.org</w:t>
        </w:r>
      </w:hyperlink>
      <w:r w:rsidR="001A74DD" w:rsidRPr="001A74D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website </w:t>
      </w:r>
      <w:r w:rsidR="00D9213E">
        <w:rPr>
          <w:rFonts w:asciiTheme="minorHAnsi" w:hAnsiTheme="minorHAnsi" w:cstheme="minorHAnsi"/>
          <w:b w:val="0"/>
          <w:bCs w:val="0"/>
          <w:sz w:val="24"/>
          <w:szCs w:val="24"/>
        </w:rPr>
        <w:t>went</w:t>
      </w:r>
      <w:r w:rsidR="001A74DD" w:rsidRPr="001A74D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live </w:t>
      </w:r>
      <w:r w:rsidR="001A74DD">
        <w:rPr>
          <w:rFonts w:asciiTheme="minorHAnsi" w:hAnsiTheme="minorHAnsi" w:cstheme="minorHAnsi"/>
          <w:b w:val="0"/>
          <w:bCs w:val="0"/>
          <w:sz w:val="24"/>
          <w:szCs w:val="24"/>
        </w:rPr>
        <w:t>today (</w:t>
      </w:r>
      <w:r w:rsidR="001A74DD" w:rsidRPr="001A74DD">
        <w:rPr>
          <w:rFonts w:asciiTheme="minorHAnsi" w:hAnsiTheme="minorHAnsi" w:cstheme="minorHAnsi"/>
          <w:b w:val="0"/>
          <w:bCs w:val="0"/>
          <w:sz w:val="24"/>
          <w:szCs w:val="24"/>
        </w:rPr>
        <w:t>March 9</w:t>
      </w:r>
      <w:r w:rsidR="001A74DD" w:rsidRPr="001A74DD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="001A74D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 </w:t>
      </w:r>
      <w:r w:rsidR="00D9213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 </w:t>
      </w:r>
      <w:r w:rsidR="001A74DD">
        <w:rPr>
          <w:rFonts w:asciiTheme="minorHAnsi" w:hAnsiTheme="minorHAnsi" w:cstheme="minorHAnsi"/>
          <w:b w:val="0"/>
          <w:bCs w:val="0"/>
          <w:sz w:val="24"/>
          <w:szCs w:val="24"/>
        </w:rPr>
        <w:t>provide a</w:t>
      </w:r>
      <w:r w:rsidR="001A74DD" w:rsidRPr="001A74D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report card and star rating</w:t>
      </w:r>
      <w:r w:rsidR="001A74D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each school</w:t>
      </w:r>
      <w:r w:rsidR="001A74DD" w:rsidRPr="001A74DD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D9213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</w:p>
    <w:p w14:paraId="6FBB663E" w14:textId="77777777" w:rsidR="0054732E" w:rsidRDefault="0054732E" w:rsidP="004A61A3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39E1C59" w14:textId="6A0FA18F" w:rsidR="00DA52E2" w:rsidRPr="000D2C0A" w:rsidRDefault="004A61A3" w:rsidP="00C83336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A61A3">
        <w:rPr>
          <w:rFonts w:asciiTheme="minorHAnsi" w:hAnsiTheme="minorHAnsi" w:cstheme="minorHAnsi"/>
          <w:b w:val="0"/>
          <w:bCs w:val="0"/>
          <w:sz w:val="24"/>
          <w:szCs w:val="24"/>
        </w:rPr>
        <w:t>Mr. Kir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k</w:t>
      </w:r>
      <w:r w:rsidRPr="004A61A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Howie</w:t>
      </w:r>
      <w:r w:rsidR="009504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Pr="004A61A3">
        <w:rPr>
          <w:rFonts w:asciiTheme="minorHAnsi" w:hAnsiTheme="minorHAnsi" w:cstheme="minorHAnsi"/>
          <w:b w:val="0"/>
          <w:bCs w:val="0"/>
          <w:sz w:val="24"/>
          <w:szCs w:val="24"/>
        </w:rPr>
        <w:t>Director of Student Services</w:t>
      </w:r>
      <w:r w:rsidR="0095040E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presented </w:t>
      </w:r>
      <w:r w:rsidR="0020161F">
        <w:rPr>
          <w:rFonts w:asciiTheme="minorHAnsi" w:hAnsiTheme="minorHAnsi" w:cstheme="minorHAnsi"/>
          <w:b w:val="0"/>
          <w:bCs w:val="0"/>
          <w:sz w:val="24"/>
          <w:szCs w:val="24"/>
        </w:rPr>
        <w:t>three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approaches</w:t>
      </w:r>
      <w:r w:rsidR="000B18F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(and projected costs)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developing an </w:t>
      </w:r>
      <w:r w:rsidRPr="0095040E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Alternative Education Program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within DCPS</w:t>
      </w:r>
      <w:r w:rsidR="000B18FD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20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“Option A” would maintain the current </w:t>
      </w:r>
      <w:r w:rsidR="0020161F" w:rsidRPr="0020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secondary school model </w:t>
      </w:r>
      <w:r w:rsidR="00C83336">
        <w:rPr>
          <w:rFonts w:asciiTheme="minorHAnsi" w:hAnsiTheme="minorHAnsi" w:cstheme="minorHAnsi"/>
          <w:b w:val="0"/>
          <w:bCs w:val="0"/>
          <w:sz w:val="24"/>
          <w:szCs w:val="24"/>
        </w:rPr>
        <w:t>at the New Directions Learning Academy (NDLA)</w:t>
      </w:r>
      <w:r w:rsidR="007E3C0A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C8333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0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along with the </w:t>
      </w:r>
      <w:r w:rsidR="00C8333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Therapeutic Support </w:t>
      </w:r>
      <w:r w:rsidR="000B5502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20161F" w:rsidRPr="0020161F">
        <w:rPr>
          <w:rFonts w:asciiTheme="minorHAnsi" w:hAnsiTheme="minorHAnsi" w:cstheme="minorHAnsi"/>
          <w:b w:val="0"/>
          <w:bCs w:val="0"/>
          <w:sz w:val="24"/>
          <w:szCs w:val="24"/>
        </w:rPr>
        <w:t>intervention</w:t>
      </w:r>
      <w:r w:rsidR="000B5502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20161F" w:rsidRPr="0020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C83336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="0020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rogram </w:t>
      </w:r>
      <w:r w:rsidR="00C8333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(TSP) </w:t>
      </w:r>
      <w:r w:rsidR="0020161F" w:rsidRPr="0020161F">
        <w:rPr>
          <w:rFonts w:asciiTheme="minorHAnsi" w:hAnsiTheme="minorHAnsi" w:cstheme="minorHAnsi"/>
          <w:b w:val="0"/>
          <w:bCs w:val="0"/>
          <w:sz w:val="24"/>
          <w:szCs w:val="24"/>
        </w:rPr>
        <w:t>provided by a contracted vendo</w:t>
      </w:r>
      <w:r w:rsidR="0020161F">
        <w:rPr>
          <w:rFonts w:asciiTheme="minorHAnsi" w:hAnsiTheme="minorHAnsi" w:cstheme="minorHAnsi"/>
          <w:b w:val="0"/>
          <w:bCs w:val="0"/>
          <w:sz w:val="24"/>
          <w:szCs w:val="24"/>
        </w:rPr>
        <w:t>r</w:t>
      </w:r>
      <w:r w:rsidR="007E3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0161F">
        <w:rPr>
          <w:rFonts w:asciiTheme="minorHAnsi" w:hAnsiTheme="minorHAnsi" w:cstheme="minorHAnsi"/>
          <w:b w:val="0"/>
          <w:bCs w:val="0"/>
          <w:sz w:val="24"/>
          <w:szCs w:val="24"/>
        </w:rPr>
        <w:t>at</w:t>
      </w:r>
      <w:r w:rsidR="000B550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</w:t>
      </w:r>
      <w:r w:rsidR="0020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elementary schools </w:t>
      </w:r>
      <w:r w:rsidR="000B5502">
        <w:rPr>
          <w:rFonts w:asciiTheme="minorHAnsi" w:hAnsiTheme="minorHAnsi" w:cstheme="minorHAnsi"/>
          <w:b w:val="0"/>
          <w:bCs w:val="0"/>
          <w:sz w:val="24"/>
          <w:szCs w:val="24"/>
        </w:rPr>
        <w:t>identified under</w:t>
      </w:r>
      <w:r w:rsidR="0020161F" w:rsidRPr="0020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0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Maryland’s </w:t>
      </w:r>
      <w:r w:rsidR="0020161F" w:rsidRPr="0020161F"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="0020161F">
        <w:rPr>
          <w:rFonts w:asciiTheme="minorHAnsi" w:hAnsiTheme="minorHAnsi" w:cstheme="minorHAnsi"/>
          <w:b w:val="0"/>
          <w:bCs w:val="0"/>
          <w:sz w:val="24"/>
          <w:szCs w:val="24"/>
        </w:rPr>
        <w:t>oncentration of Poverty (C</w:t>
      </w:r>
      <w:r w:rsidR="0020161F" w:rsidRPr="0020161F">
        <w:rPr>
          <w:rFonts w:asciiTheme="minorHAnsi" w:hAnsiTheme="minorHAnsi" w:cstheme="minorHAnsi"/>
          <w:b w:val="0"/>
          <w:bCs w:val="0"/>
          <w:sz w:val="24"/>
          <w:szCs w:val="24"/>
        </w:rPr>
        <w:t>OP</w:t>
      </w:r>
      <w:r w:rsidR="0020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 program. “Option B” </w:t>
      </w:r>
      <w:r w:rsidR="00C83336">
        <w:rPr>
          <w:rFonts w:asciiTheme="minorHAnsi" w:hAnsiTheme="minorHAnsi" w:cstheme="minorHAnsi"/>
          <w:b w:val="0"/>
          <w:bCs w:val="0"/>
          <w:sz w:val="24"/>
          <w:szCs w:val="24"/>
        </w:rPr>
        <w:t>would create a regional TSP Program and an NDLA elementary school program accessible to all district schools.  “Option C” would c</w:t>
      </w:r>
      <w:r w:rsidR="00C83336" w:rsidRPr="00C83336">
        <w:rPr>
          <w:rFonts w:asciiTheme="minorHAnsi" w:hAnsiTheme="minorHAnsi" w:cstheme="minorHAnsi"/>
          <w:b w:val="0"/>
          <w:bCs w:val="0"/>
          <w:sz w:val="24"/>
          <w:szCs w:val="24"/>
        </w:rPr>
        <w:t>reate an in-school Tier 1 alternative</w:t>
      </w:r>
      <w:r w:rsidR="00C8333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C83336" w:rsidRPr="00C8333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intervention </w:t>
      </w:r>
      <w:r w:rsidR="000B550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program </w:t>
      </w:r>
      <w:r w:rsidR="00C83336" w:rsidRPr="00C8333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at </w:t>
      </w:r>
      <w:r w:rsidR="000B550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COP </w:t>
      </w:r>
      <w:r w:rsidR="00C83336" w:rsidRPr="00C8333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schools, </w:t>
      </w:r>
      <w:r w:rsidR="00C83336">
        <w:rPr>
          <w:rFonts w:asciiTheme="minorHAnsi" w:hAnsiTheme="minorHAnsi" w:cstheme="minorHAnsi"/>
          <w:b w:val="0"/>
          <w:bCs w:val="0"/>
          <w:sz w:val="24"/>
          <w:szCs w:val="24"/>
        </w:rPr>
        <w:t>a Tier-2 NDLA elementary school program accessible to all schools (Tier 2), and an</w:t>
      </w:r>
      <w:r w:rsidR="00C83336" w:rsidRPr="00C8333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external </w:t>
      </w:r>
      <w:r w:rsidR="00C83336">
        <w:rPr>
          <w:rFonts w:asciiTheme="minorHAnsi" w:hAnsiTheme="minorHAnsi" w:cstheme="minorHAnsi"/>
          <w:b w:val="0"/>
          <w:bCs w:val="0"/>
          <w:sz w:val="24"/>
          <w:szCs w:val="24"/>
        </w:rPr>
        <w:t>Tier-3 program for students requiring intensive intervention.</w:t>
      </w:r>
      <w:r w:rsidR="0054732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With recent funding cuts, Options A and B are no longer feasible.</w:t>
      </w:r>
      <w:r w:rsidR="00DF456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Extended discussion took place regarding the pros and cons of an elementary Tier-2 NDLA program. </w:t>
      </w:r>
      <w:r w:rsidR="0045461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It was proposed that DCPS might start with an elementary Tier-1 plan and examine data to decide what additional programs may be needed in the future. </w:t>
      </w:r>
      <w:r w:rsidR="00DF456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need for additional teacher training and </w:t>
      </w:r>
      <w:r w:rsidR="000B550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professional </w:t>
      </w:r>
      <w:r w:rsidR="00DF4563">
        <w:rPr>
          <w:rFonts w:asciiTheme="minorHAnsi" w:hAnsiTheme="minorHAnsi" w:cstheme="minorHAnsi"/>
          <w:b w:val="0"/>
          <w:bCs w:val="0"/>
          <w:sz w:val="24"/>
          <w:szCs w:val="24"/>
        </w:rPr>
        <w:t>development for classroom management was also emphasized.</w:t>
      </w:r>
      <w:r w:rsidR="0045461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r w:rsidR="000B550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requested that Mr. Howie rework “Option C“ </w:t>
      </w:r>
      <w:r w:rsidR="00B056A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 focus on </w:t>
      </w:r>
      <w:r w:rsidR="000B550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B056A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elementary in-school model and report behavior issues and suspension data </w:t>
      </w:r>
      <w:r w:rsidR="00B01ED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each school </w:t>
      </w:r>
      <w:r w:rsidR="00B056A0">
        <w:rPr>
          <w:rFonts w:asciiTheme="minorHAnsi" w:hAnsiTheme="minorHAnsi" w:cstheme="minorHAnsi"/>
          <w:b w:val="0"/>
          <w:bCs w:val="0"/>
          <w:sz w:val="24"/>
          <w:szCs w:val="24"/>
        </w:rPr>
        <w:t>from this year and last year.</w:t>
      </w:r>
    </w:p>
    <w:p w14:paraId="1F43F64D" w14:textId="77777777" w:rsidR="004A61A3" w:rsidRDefault="004A61A3" w:rsidP="00BE74DB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9DDA2A4" w14:textId="765870E9" w:rsidR="00BE74DB" w:rsidRPr="000D2C0A" w:rsidRDefault="00F86B19" w:rsidP="00BE74DB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BE74DB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work session</w:t>
      </w:r>
      <w:r w:rsidR="003D5B4C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was adjourned </w:t>
      </w:r>
      <w:r w:rsidR="003D5B4C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at </w:t>
      </w:r>
      <w:r w:rsidR="00B01ED3">
        <w:rPr>
          <w:rFonts w:asciiTheme="minorHAnsi" w:hAnsiTheme="minorHAnsi" w:cstheme="minorHAnsi"/>
          <w:b w:val="0"/>
          <w:bCs w:val="0"/>
          <w:sz w:val="24"/>
          <w:szCs w:val="24"/>
        </w:rPr>
        <w:t>4:</w:t>
      </w:r>
      <w:r w:rsidR="00FA6937">
        <w:rPr>
          <w:rFonts w:asciiTheme="minorHAnsi" w:hAnsiTheme="minorHAnsi" w:cstheme="minorHAnsi"/>
          <w:b w:val="0"/>
          <w:bCs w:val="0"/>
          <w:sz w:val="24"/>
          <w:szCs w:val="24"/>
        </w:rPr>
        <w:t>10</w:t>
      </w:r>
      <w:r w:rsidR="003D5B4C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</w:t>
      </w:r>
      <w:r w:rsidR="00BE74DB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m.</w:t>
      </w:r>
    </w:p>
    <w:p w14:paraId="1405DF99" w14:textId="77777777" w:rsidR="00BE74DB" w:rsidRPr="000D2C0A" w:rsidRDefault="00BE74DB" w:rsidP="00BE74DB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FBC137E" w14:textId="77777777" w:rsidR="000D2C0A" w:rsidRPr="000D2C0A" w:rsidRDefault="000D2C0A" w:rsidP="000D2C0A">
      <w:pPr>
        <w:rPr>
          <w:rFonts w:asciiTheme="minorHAnsi" w:hAnsiTheme="minorHAnsi" w:cstheme="minorHAnsi"/>
        </w:rPr>
      </w:pPr>
    </w:p>
    <w:sectPr w:rsidR="000D2C0A" w:rsidRPr="000D2C0A" w:rsidSect="008724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00" w:right="1040" w:bottom="1621" w:left="6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CE55" w14:textId="77777777" w:rsidR="005348E0" w:rsidRDefault="005348E0">
      <w:r>
        <w:separator/>
      </w:r>
    </w:p>
  </w:endnote>
  <w:endnote w:type="continuationSeparator" w:id="0">
    <w:p w14:paraId="402E5E13" w14:textId="77777777" w:rsidR="005348E0" w:rsidRDefault="0053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6221490"/>
      <w:docPartObj>
        <w:docPartGallery w:val="Page Numbers (Bottom of Page)"/>
        <w:docPartUnique/>
      </w:docPartObj>
    </w:sdtPr>
    <w:sdtContent>
      <w:p w14:paraId="2EF23C26" w14:textId="2765ED99" w:rsidR="008724EE" w:rsidRDefault="008724EE" w:rsidP="009D5E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9A0FB" w14:textId="77777777" w:rsidR="008724EE" w:rsidRDefault="0087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AC52" w14:textId="17B1411A" w:rsidR="00642388" w:rsidRDefault="00642388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F11A" w14:textId="77777777" w:rsidR="00513C97" w:rsidRDefault="0051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CEF6" w14:textId="77777777" w:rsidR="005348E0" w:rsidRDefault="005348E0">
      <w:r>
        <w:separator/>
      </w:r>
    </w:p>
  </w:footnote>
  <w:footnote w:type="continuationSeparator" w:id="0">
    <w:p w14:paraId="55B76B0B" w14:textId="77777777" w:rsidR="005348E0" w:rsidRDefault="0053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2A3E" w14:textId="77777777" w:rsidR="00513C97" w:rsidRDefault="00513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D40D" w14:textId="54EA4AE6" w:rsidR="00C22975" w:rsidRDefault="00B03D20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</w:t>
    </w:r>
  </w:p>
  <w:p w14:paraId="09C2A843" w14:textId="77777777" w:rsidR="00E97D1B" w:rsidRDefault="00E97D1B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7F81A6B8" w14:textId="0BBDC897" w:rsidR="00C22975" w:rsidRPr="000D2C0A" w:rsidRDefault="00C22975" w:rsidP="00C22975">
    <w:pPr>
      <w:pStyle w:val="Title"/>
      <w:spacing w:before="0"/>
      <w:ind w:left="0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Cambridge Association of Neighborhoods (CAN)</w:t>
    </w:r>
  </w:p>
  <w:p w14:paraId="2BE5E47F" w14:textId="77777777" w:rsidR="00C22975" w:rsidRPr="000D2C0A" w:rsidRDefault="00C22975" w:rsidP="00C22975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Unofficial Notes on Dorchester County Board of Education (DCBOE)</w:t>
    </w:r>
  </w:p>
  <w:p w14:paraId="51C41F33" w14:textId="72D434CA" w:rsidR="00272D1E" w:rsidRPr="000D2C0A" w:rsidRDefault="00E455D1" w:rsidP="00C22975">
    <w:pPr>
      <w:pStyle w:val="Header"/>
      <w:jc w:val="center"/>
      <w:rPr>
        <w:rFonts w:asciiTheme="minorHAnsi" w:hAnsiTheme="minorHAnsi" w:cstheme="minorHAnsi"/>
        <w:b/>
        <w:bCs/>
      </w:rPr>
    </w:pPr>
    <w:r w:rsidRPr="000D2C0A">
      <w:rPr>
        <w:rFonts w:asciiTheme="minorHAnsi" w:hAnsiTheme="minorHAnsi" w:cstheme="minorHAnsi"/>
        <w:b/>
        <w:bCs/>
      </w:rPr>
      <w:t>Work Session</w:t>
    </w:r>
    <w:r w:rsidR="00C22975" w:rsidRPr="000D2C0A">
      <w:rPr>
        <w:rFonts w:asciiTheme="minorHAnsi" w:hAnsiTheme="minorHAnsi" w:cstheme="minorHAnsi"/>
        <w:b/>
        <w:bCs/>
      </w:rPr>
      <w:t xml:space="preserve">, </w:t>
    </w:r>
    <w:r w:rsidR="00E97D1B" w:rsidRPr="000D2C0A">
      <w:rPr>
        <w:rFonts w:asciiTheme="minorHAnsi" w:hAnsiTheme="minorHAnsi" w:cstheme="minorHAnsi"/>
        <w:b/>
        <w:bCs/>
      </w:rPr>
      <w:t>Thursday</w:t>
    </w:r>
    <w:r w:rsidR="00C22975" w:rsidRPr="000D2C0A">
      <w:rPr>
        <w:rFonts w:asciiTheme="minorHAnsi" w:hAnsiTheme="minorHAnsi" w:cstheme="minorHAnsi"/>
        <w:b/>
        <w:bCs/>
      </w:rPr>
      <w:t>,</w:t>
    </w:r>
    <w:r w:rsidR="00B927A9" w:rsidRPr="000D2C0A">
      <w:rPr>
        <w:rFonts w:asciiTheme="minorHAnsi" w:hAnsiTheme="minorHAnsi" w:cstheme="minorHAnsi"/>
        <w:b/>
        <w:bCs/>
      </w:rPr>
      <w:t xml:space="preserve"> </w:t>
    </w:r>
    <w:r w:rsidR="000A039E">
      <w:rPr>
        <w:rFonts w:asciiTheme="minorHAnsi" w:hAnsiTheme="minorHAnsi" w:cstheme="minorHAnsi"/>
        <w:b/>
        <w:bCs/>
      </w:rPr>
      <w:t>March 9</w:t>
    </w:r>
    <w:r w:rsidR="00C22975" w:rsidRPr="000D2C0A">
      <w:rPr>
        <w:rFonts w:asciiTheme="minorHAnsi" w:hAnsiTheme="minorHAnsi" w:cstheme="minorHAnsi"/>
        <w:b/>
        <w:bCs/>
      </w:rPr>
      <w:t>, 202</w:t>
    </w:r>
    <w:r w:rsidRPr="000D2C0A">
      <w:rPr>
        <w:rFonts w:asciiTheme="minorHAnsi" w:hAnsiTheme="minorHAnsi" w:cstheme="minorHAnsi"/>
        <w:b/>
        <w:bCs/>
      </w:rPr>
      <w:t>3</w:t>
    </w:r>
  </w:p>
  <w:p w14:paraId="1C05FA7A" w14:textId="77777777" w:rsidR="00272D1E" w:rsidRDefault="00272D1E" w:rsidP="00272D1E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3B79" w14:textId="77777777" w:rsidR="00513C97" w:rsidRDefault="00513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25"/>
    <w:multiLevelType w:val="hybridMultilevel"/>
    <w:tmpl w:val="12825A4C"/>
    <w:lvl w:ilvl="0" w:tplc="87147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C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233E6D"/>
    <w:multiLevelType w:val="multilevel"/>
    <w:tmpl w:val="FD10120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20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0" w:hanging="473"/>
      </w:pPr>
      <w:rPr>
        <w:rFonts w:hint="default"/>
        <w:lang w:val="en-US" w:eastAsia="en-US" w:bidi="ar-SA"/>
      </w:rPr>
    </w:lvl>
  </w:abstractNum>
  <w:abstractNum w:abstractNumId="2" w15:restartNumberingAfterBreak="0">
    <w:nsid w:val="1DE059EC"/>
    <w:multiLevelType w:val="hybridMultilevel"/>
    <w:tmpl w:val="066255BC"/>
    <w:lvl w:ilvl="0" w:tplc="9570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8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E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2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842DA9"/>
    <w:multiLevelType w:val="hybridMultilevel"/>
    <w:tmpl w:val="F4BC95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0E5518"/>
    <w:multiLevelType w:val="hybridMultilevel"/>
    <w:tmpl w:val="5D8C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05425"/>
    <w:multiLevelType w:val="multilevel"/>
    <w:tmpl w:val="307C75DC"/>
    <w:lvl w:ilvl="0">
      <w:start w:val="1"/>
      <w:numFmt w:val="decimal"/>
      <w:lvlText w:val="%1."/>
      <w:lvlJc w:val="left"/>
      <w:pPr>
        <w:ind w:left="354" w:hanging="255"/>
      </w:pPr>
      <w:rPr>
        <w:rFonts w:hint="default"/>
        <w:w w:val="100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37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5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73"/>
      </w:pPr>
      <w:rPr>
        <w:rFonts w:hint="default"/>
        <w:lang w:val="en-US" w:eastAsia="en-US" w:bidi="ar-SA"/>
      </w:rPr>
    </w:lvl>
  </w:abstractNum>
  <w:abstractNum w:abstractNumId="6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abstractNum w:abstractNumId="7" w15:restartNumberingAfterBreak="0">
    <w:nsid w:val="60F86080"/>
    <w:multiLevelType w:val="hybridMultilevel"/>
    <w:tmpl w:val="A35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0842"/>
    <w:multiLevelType w:val="hybridMultilevel"/>
    <w:tmpl w:val="E29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C356F"/>
    <w:multiLevelType w:val="hybridMultilevel"/>
    <w:tmpl w:val="464A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5049F"/>
    <w:multiLevelType w:val="hybridMultilevel"/>
    <w:tmpl w:val="FF9E0D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A5B3BC0"/>
    <w:multiLevelType w:val="hybridMultilevel"/>
    <w:tmpl w:val="D15665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0101689">
    <w:abstractNumId w:val="6"/>
  </w:num>
  <w:num w:numId="2" w16cid:durableId="749347007">
    <w:abstractNumId w:val="1"/>
  </w:num>
  <w:num w:numId="3" w16cid:durableId="367797189">
    <w:abstractNumId w:val="10"/>
  </w:num>
  <w:num w:numId="4" w16cid:durableId="1943144036">
    <w:abstractNumId w:val="5"/>
  </w:num>
  <w:num w:numId="5" w16cid:durableId="417561065">
    <w:abstractNumId w:val="3"/>
  </w:num>
  <w:num w:numId="6" w16cid:durableId="667757670">
    <w:abstractNumId w:val="11"/>
  </w:num>
  <w:num w:numId="7" w16cid:durableId="1925987984">
    <w:abstractNumId w:val="8"/>
  </w:num>
  <w:num w:numId="8" w16cid:durableId="1433630277">
    <w:abstractNumId w:val="2"/>
  </w:num>
  <w:num w:numId="9" w16cid:durableId="1083340046">
    <w:abstractNumId w:val="0"/>
  </w:num>
  <w:num w:numId="10" w16cid:durableId="1291328022">
    <w:abstractNumId w:val="7"/>
  </w:num>
  <w:num w:numId="11" w16cid:durableId="1778482400">
    <w:abstractNumId w:val="9"/>
  </w:num>
  <w:num w:numId="12" w16cid:durableId="158734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2388"/>
    <w:rsid w:val="0000480A"/>
    <w:rsid w:val="000115F8"/>
    <w:rsid w:val="000155AD"/>
    <w:rsid w:val="00023C54"/>
    <w:rsid w:val="00034A85"/>
    <w:rsid w:val="00055BC4"/>
    <w:rsid w:val="00057D9E"/>
    <w:rsid w:val="00061341"/>
    <w:rsid w:val="00062DB9"/>
    <w:rsid w:val="00074930"/>
    <w:rsid w:val="00077C2B"/>
    <w:rsid w:val="000919E5"/>
    <w:rsid w:val="000A039E"/>
    <w:rsid w:val="000B18FD"/>
    <w:rsid w:val="000B5502"/>
    <w:rsid w:val="000C53F5"/>
    <w:rsid w:val="000D2C0A"/>
    <w:rsid w:val="001079B4"/>
    <w:rsid w:val="00114AE6"/>
    <w:rsid w:val="00114D09"/>
    <w:rsid w:val="00125E71"/>
    <w:rsid w:val="001322C7"/>
    <w:rsid w:val="0014204A"/>
    <w:rsid w:val="001431CC"/>
    <w:rsid w:val="001437E0"/>
    <w:rsid w:val="00154B1E"/>
    <w:rsid w:val="00162F8C"/>
    <w:rsid w:val="00174155"/>
    <w:rsid w:val="00177FBB"/>
    <w:rsid w:val="001A3BC0"/>
    <w:rsid w:val="001A74DD"/>
    <w:rsid w:val="001B40BE"/>
    <w:rsid w:val="001B640F"/>
    <w:rsid w:val="001D141E"/>
    <w:rsid w:val="001D18A3"/>
    <w:rsid w:val="001F5757"/>
    <w:rsid w:val="0020161F"/>
    <w:rsid w:val="002109A7"/>
    <w:rsid w:val="00223F21"/>
    <w:rsid w:val="00227417"/>
    <w:rsid w:val="002679BE"/>
    <w:rsid w:val="00272D1E"/>
    <w:rsid w:val="00276882"/>
    <w:rsid w:val="0027743C"/>
    <w:rsid w:val="002A02EC"/>
    <w:rsid w:val="002A090E"/>
    <w:rsid w:val="002A095E"/>
    <w:rsid w:val="002A66FB"/>
    <w:rsid w:val="002D3D35"/>
    <w:rsid w:val="002D655C"/>
    <w:rsid w:val="002F556A"/>
    <w:rsid w:val="003147C2"/>
    <w:rsid w:val="00323A09"/>
    <w:rsid w:val="00327FF8"/>
    <w:rsid w:val="00360220"/>
    <w:rsid w:val="003615DC"/>
    <w:rsid w:val="00361C76"/>
    <w:rsid w:val="00372435"/>
    <w:rsid w:val="003A1CE0"/>
    <w:rsid w:val="003A78CA"/>
    <w:rsid w:val="003B3429"/>
    <w:rsid w:val="003D0340"/>
    <w:rsid w:val="003D3DCB"/>
    <w:rsid w:val="003D5B4C"/>
    <w:rsid w:val="003F663B"/>
    <w:rsid w:val="004048CB"/>
    <w:rsid w:val="0041283A"/>
    <w:rsid w:val="00415690"/>
    <w:rsid w:val="004371E2"/>
    <w:rsid w:val="00440206"/>
    <w:rsid w:val="0045461D"/>
    <w:rsid w:val="004603B7"/>
    <w:rsid w:val="00460DC0"/>
    <w:rsid w:val="0047778D"/>
    <w:rsid w:val="004815E5"/>
    <w:rsid w:val="00484E5E"/>
    <w:rsid w:val="004A56C8"/>
    <w:rsid w:val="004A61A3"/>
    <w:rsid w:val="004B5858"/>
    <w:rsid w:val="004B5C56"/>
    <w:rsid w:val="004E31CD"/>
    <w:rsid w:val="004F0DB1"/>
    <w:rsid w:val="0050398D"/>
    <w:rsid w:val="00503E02"/>
    <w:rsid w:val="005040AB"/>
    <w:rsid w:val="00513C97"/>
    <w:rsid w:val="005171E1"/>
    <w:rsid w:val="00517F39"/>
    <w:rsid w:val="00524838"/>
    <w:rsid w:val="0053073B"/>
    <w:rsid w:val="005348E0"/>
    <w:rsid w:val="00545A4F"/>
    <w:rsid w:val="00546205"/>
    <w:rsid w:val="005471D5"/>
    <w:rsid w:val="0054732E"/>
    <w:rsid w:val="00554340"/>
    <w:rsid w:val="00564310"/>
    <w:rsid w:val="005866A4"/>
    <w:rsid w:val="005A09CB"/>
    <w:rsid w:val="005A350F"/>
    <w:rsid w:val="005C0FB4"/>
    <w:rsid w:val="005C116F"/>
    <w:rsid w:val="005D12A6"/>
    <w:rsid w:val="005D2AE6"/>
    <w:rsid w:val="005E5C65"/>
    <w:rsid w:val="005F459B"/>
    <w:rsid w:val="00611AF7"/>
    <w:rsid w:val="00623FDC"/>
    <w:rsid w:val="00641FB6"/>
    <w:rsid w:val="00642388"/>
    <w:rsid w:val="00642CD7"/>
    <w:rsid w:val="00647175"/>
    <w:rsid w:val="00657BBE"/>
    <w:rsid w:val="0067533C"/>
    <w:rsid w:val="006769C3"/>
    <w:rsid w:val="00680036"/>
    <w:rsid w:val="00687118"/>
    <w:rsid w:val="006909C4"/>
    <w:rsid w:val="006A1A4F"/>
    <w:rsid w:val="006D0B5F"/>
    <w:rsid w:val="006D7988"/>
    <w:rsid w:val="006E3EAD"/>
    <w:rsid w:val="006F390B"/>
    <w:rsid w:val="006F7AD1"/>
    <w:rsid w:val="0073709D"/>
    <w:rsid w:val="007436F9"/>
    <w:rsid w:val="00765BCD"/>
    <w:rsid w:val="00771FC1"/>
    <w:rsid w:val="007A316A"/>
    <w:rsid w:val="007C3A42"/>
    <w:rsid w:val="007C7370"/>
    <w:rsid w:val="007D3AE5"/>
    <w:rsid w:val="007D3B75"/>
    <w:rsid w:val="007E3C0A"/>
    <w:rsid w:val="007F0562"/>
    <w:rsid w:val="007F2020"/>
    <w:rsid w:val="0080736F"/>
    <w:rsid w:val="008202C8"/>
    <w:rsid w:val="00822BD8"/>
    <w:rsid w:val="00825A1F"/>
    <w:rsid w:val="00846DC0"/>
    <w:rsid w:val="0086194B"/>
    <w:rsid w:val="008724EE"/>
    <w:rsid w:val="008A7BE6"/>
    <w:rsid w:val="008C04AE"/>
    <w:rsid w:val="008C4243"/>
    <w:rsid w:val="008D1E10"/>
    <w:rsid w:val="008D4605"/>
    <w:rsid w:val="008D489D"/>
    <w:rsid w:val="008E54C1"/>
    <w:rsid w:val="008E7416"/>
    <w:rsid w:val="008F2A15"/>
    <w:rsid w:val="009177F1"/>
    <w:rsid w:val="009210F1"/>
    <w:rsid w:val="00923C5D"/>
    <w:rsid w:val="00923FF5"/>
    <w:rsid w:val="00940F0F"/>
    <w:rsid w:val="00942DE6"/>
    <w:rsid w:val="00944665"/>
    <w:rsid w:val="00945CE2"/>
    <w:rsid w:val="00947CEB"/>
    <w:rsid w:val="0095040E"/>
    <w:rsid w:val="0095325B"/>
    <w:rsid w:val="009558F0"/>
    <w:rsid w:val="00986337"/>
    <w:rsid w:val="00992025"/>
    <w:rsid w:val="009B246D"/>
    <w:rsid w:val="009B28D2"/>
    <w:rsid w:val="009B4DF9"/>
    <w:rsid w:val="009C7134"/>
    <w:rsid w:val="009D04FA"/>
    <w:rsid w:val="009D5626"/>
    <w:rsid w:val="009E6025"/>
    <w:rsid w:val="009F35E0"/>
    <w:rsid w:val="00A23D1C"/>
    <w:rsid w:val="00A25078"/>
    <w:rsid w:val="00A278F5"/>
    <w:rsid w:val="00A30E43"/>
    <w:rsid w:val="00A373B1"/>
    <w:rsid w:val="00A432DF"/>
    <w:rsid w:val="00A44AD1"/>
    <w:rsid w:val="00A50AFE"/>
    <w:rsid w:val="00A62860"/>
    <w:rsid w:val="00A762CE"/>
    <w:rsid w:val="00A808A6"/>
    <w:rsid w:val="00A8316B"/>
    <w:rsid w:val="00AA2768"/>
    <w:rsid w:val="00AB00E5"/>
    <w:rsid w:val="00AB02F6"/>
    <w:rsid w:val="00AD7F39"/>
    <w:rsid w:val="00AE4A81"/>
    <w:rsid w:val="00AE73F5"/>
    <w:rsid w:val="00AE7DCF"/>
    <w:rsid w:val="00AF0401"/>
    <w:rsid w:val="00AF068E"/>
    <w:rsid w:val="00AF6555"/>
    <w:rsid w:val="00B01ED3"/>
    <w:rsid w:val="00B03D20"/>
    <w:rsid w:val="00B056A0"/>
    <w:rsid w:val="00B341AD"/>
    <w:rsid w:val="00B34AD8"/>
    <w:rsid w:val="00B6500A"/>
    <w:rsid w:val="00B927A9"/>
    <w:rsid w:val="00B930FD"/>
    <w:rsid w:val="00BB1842"/>
    <w:rsid w:val="00BD0058"/>
    <w:rsid w:val="00BD4F24"/>
    <w:rsid w:val="00BD5EDF"/>
    <w:rsid w:val="00BE06F7"/>
    <w:rsid w:val="00BE74DB"/>
    <w:rsid w:val="00C01BF2"/>
    <w:rsid w:val="00C0294B"/>
    <w:rsid w:val="00C1084E"/>
    <w:rsid w:val="00C14315"/>
    <w:rsid w:val="00C15982"/>
    <w:rsid w:val="00C22975"/>
    <w:rsid w:val="00C622F7"/>
    <w:rsid w:val="00C64819"/>
    <w:rsid w:val="00C72019"/>
    <w:rsid w:val="00C83336"/>
    <w:rsid w:val="00C8434A"/>
    <w:rsid w:val="00CA3547"/>
    <w:rsid w:val="00CA50D5"/>
    <w:rsid w:val="00CB75A9"/>
    <w:rsid w:val="00CD0095"/>
    <w:rsid w:val="00CD351E"/>
    <w:rsid w:val="00CD415D"/>
    <w:rsid w:val="00CE5194"/>
    <w:rsid w:val="00CF29B7"/>
    <w:rsid w:val="00D00B6C"/>
    <w:rsid w:val="00D2308C"/>
    <w:rsid w:val="00D23C1B"/>
    <w:rsid w:val="00D24EF0"/>
    <w:rsid w:val="00D417E5"/>
    <w:rsid w:val="00D43694"/>
    <w:rsid w:val="00D51309"/>
    <w:rsid w:val="00D56E59"/>
    <w:rsid w:val="00D71956"/>
    <w:rsid w:val="00D82D7A"/>
    <w:rsid w:val="00D9213E"/>
    <w:rsid w:val="00DA52E2"/>
    <w:rsid w:val="00DB040F"/>
    <w:rsid w:val="00DD6A2D"/>
    <w:rsid w:val="00DE6D08"/>
    <w:rsid w:val="00DF4563"/>
    <w:rsid w:val="00E06102"/>
    <w:rsid w:val="00E062EC"/>
    <w:rsid w:val="00E10738"/>
    <w:rsid w:val="00E13DE9"/>
    <w:rsid w:val="00E31A8C"/>
    <w:rsid w:val="00E4235D"/>
    <w:rsid w:val="00E455D1"/>
    <w:rsid w:val="00E97D1B"/>
    <w:rsid w:val="00EB083F"/>
    <w:rsid w:val="00EE06D5"/>
    <w:rsid w:val="00EE2ED8"/>
    <w:rsid w:val="00F16C24"/>
    <w:rsid w:val="00F252C8"/>
    <w:rsid w:val="00F41696"/>
    <w:rsid w:val="00F44D1A"/>
    <w:rsid w:val="00F461F5"/>
    <w:rsid w:val="00F4645E"/>
    <w:rsid w:val="00F57D54"/>
    <w:rsid w:val="00F63D0F"/>
    <w:rsid w:val="00F65D7F"/>
    <w:rsid w:val="00F86B19"/>
    <w:rsid w:val="00FA5874"/>
    <w:rsid w:val="00FA6937"/>
    <w:rsid w:val="00FB2A40"/>
    <w:rsid w:val="00FB7BF5"/>
    <w:rsid w:val="00FC154A"/>
    <w:rsid w:val="00FC6EA9"/>
    <w:rsid w:val="00FD04DE"/>
    <w:rsid w:val="00FD6F59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C0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944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24EE"/>
  </w:style>
  <w:style w:type="character" w:customStyle="1" w:styleId="BodyTextChar">
    <w:name w:val="Body Text Char"/>
    <w:basedOn w:val="DefaultParagraphFont"/>
    <w:link w:val="BodyText"/>
    <w:uiPriority w:val="1"/>
    <w:rsid w:val="00A23D1C"/>
    <w:rPr>
      <w:rFonts w:ascii="Verdana" w:eastAsia="Verdana" w:hAnsi="Verdana" w:cs="Verdana"/>
      <w:b/>
      <w:bCs/>
      <w:sz w:val="19"/>
      <w:szCs w:val="19"/>
    </w:rPr>
  </w:style>
  <w:style w:type="paragraph" w:styleId="NoSpacing">
    <w:name w:val="No Spacing"/>
    <w:basedOn w:val="Normal"/>
    <w:uiPriority w:val="1"/>
    <w:qFormat/>
    <w:rsid w:val="000D2C0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4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reportcard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o.boarddocs.com/mabe/dcps/Board.nsf/Publi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Tom Puglisi</cp:lastModifiedBy>
  <cp:revision>55</cp:revision>
  <cp:lastPrinted>2022-12-16T20:11:00Z</cp:lastPrinted>
  <dcterms:created xsi:type="dcterms:W3CDTF">2023-03-09T16:43:00Z</dcterms:created>
  <dcterms:modified xsi:type="dcterms:W3CDTF">2023-03-12T17:35:00Z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