
<file path=[Content_Types].xml><?xml version="1.0" encoding="utf-8"?>
<Types xmlns="http://schemas.openxmlformats.org/package/2006/content-types">
  <Default Extension="emf" ContentType="image/x-emf"/>
  <Default Extension="jpeg" ContentType="image/jpeg"/>
  <Default Extension="jpg" ContentType="image/pn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media/image6.jpg" ContentType="image/jpeg"/>
  <Override PartName="/word/media/image8.jpg" ContentType="image/jpeg"/>
  <Override PartName="/word/media/image9.jpg" ContentType="image/jpeg"/>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701A27" w14:textId="3591655D" w:rsidR="007D5EA2" w:rsidRDefault="004A6CEE" w:rsidP="006940A3">
      <w:pPr>
        <w:tabs>
          <w:tab w:val="left" w:pos="2373"/>
          <w:tab w:val="right" w:pos="10440"/>
        </w:tabs>
        <w:rPr>
          <w:b/>
          <w:color w:val="1F497D" w:themeColor="text2"/>
          <w:u w:val="thick"/>
        </w:rPr>
      </w:pPr>
      <w:r>
        <w:rPr>
          <w:b/>
          <w:color w:val="1F497D" w:themeColor="text2"/>
          <w:u w:val="thick"/>
        </w:rPr>
        <w:t>Newsletter #2</w:t>
      </w:r>
      <w:r w:rsidR="00BB49E7">
        <w:rPr>
          <w:b/>
          <w:color w:val="1F497D" w:themeColor="text2"/>
          <w:u w:val="thick"/>
        </w:rPr>
        <w:t>3.0</w:t>
      </w:r>
      <w:r w:rsidR="00B20528">
        <w:rPr>
          <w:b/>
          <w:color w:val="1F497D" w:themeColor="text2"/>
          <w:u w:val="thick"/>
        </w:rPr>
        <w:t>4</w:t>
      </w:r>
      <w:r w:rsidR="006940A3">
        <w:rPr>
          <w:b/>
          <w:color w:val="1F497D" w:themeColor="text2"/>
          <w:u w:val="thick"/>
        </w:rPr>
        <w:tab/>
      </w:r>
      <w:r w:rsidR="006940A3">
        <w:rPr>
          <w:b/>
          <w:color w:val="1F497D" w:themeColor="text2"/>
          <w:u w:val="thick"/>
        </w:rPr>
        <w:tab/>
      </w:r>
      <w:r w:rsidR="00B20528">
        <w:rPr>
          <w:b/>
          <w:color w:val="1F497D" w:themeColor="text2"/>
          <w:u w:val="thick"/>
        </w:rPr>
        <w:t>April</w:t>
      </w:r>
      <w:r w:rsidR="0035380D">
        <w:rPr>
          <w:b/>
          <w:color w:val="1F497D" w:themeColor="text2"/>
          <w:u w:val="thick"/>
        </w:rPr>
        <w:t xml:space="preserve"> </w:t>
      </w:r>
      <w:r>
        <w:rPr>
          <w:b/>
          <w:color w:val="1F497D" w:themeColor="text2"/>
          <w:u w:val="thick"/>
        </w:rPr>
        <w:t>202</w:t>
      </w:r>
      <w:r w:rsidR="00BB49E7">
        <w:rPr>
          <w:b/>
          <w:color w:val="1F497D" w:themeColor="text2"/>
          <w:u w:val="thick"/>
        </w:rPr>
        <w:t>3</w:t>
      </w:r>
    </w:p>
    <w:p w14:paraId="2856BD7E" w14:textId="77777777" w:rsidR="003A51B2" w:rsidRPr="00DF286D" w:rsidRDefault="003A51B2" w:rsidP="003A51B2">
      <w:pPr>
        <w:tabs>
          <w:tab w:val="right" w:pos="10440"/>
        </w:tabs>
        <w:rPr>
          <w:bCs/>
          <w:color w:val="1F497D" w:themeColor="text2"/>
          <w:sz w:val="16"/>
          <w:szCs w:val="16"/>
          <w:u w:val="thick"/>
        </w:rPr>
      </w:pPr>
    </w:p>
    <w:p w14:paraId="73B556EE" w14:textId="77777777" w:rsidR="00423970" w:rsidRDefault="00423970" w:rsidP="003E0A65">
      <w:pPr>
        <w:pStyle w:val="Tom"/>
        <w:ind w:left="-810"/>
        <w:jc w:val="center"/>
        <w:rPr>
          <w:rFonts w:cstheme="majorHAnsi"/>
          <w:bCs/>
          <w:i/>
          <w:iCs/>
          <w:color w:val="1F497D" w:themeColor="text2"/>
        </w:rPr>
      </w:pPr>
      <w:r>
        <w:rPr>
          <w:rFonts w:cstheme="majorHAnsi"/>
          <w:bCs/>
          <w:i/>
          <w:iCs/>
          <w:color w:val="1F497D" w:themeColor="text2"/>
        </w:rPr>
        <w:t>Next CAN Meeting -</w:t>
      </w:r>
      <w:r w:rsidRPr="00423970">
        <w:rPr>
          <w:rFonts w:cstheme="majorHAnsi"/>
          <w:bCs/>
          <w:i/>
          <w:iCs/>
          <w:color w:val="1F497D" w:themeColor="text2"/>
        </w:rPr>
        <w:t xml:space="preserve"> Thursday, April 20, 2023, at 6:30 pm – 8:00 pm</w:t>
      </w:r>
    </w:p>
    <w:p w14:paraId="242AE325" w14:textId="2F4E1FA2" w:rsidR="00423970" w:rsidRDefault="00423970" w:rsidP="003E0A65">
      <w:pPr>
        <w:pStyle w:val="Tom"/>
        <w:ind w:left="-810"/>
        <w:jc w:val="center"/>
        <w:rPr>
          <w:rFonts w:cstheme="majorHAnsi"/>
          <w:bCs/>
          <w:i/>
          <w:iCs/>
          <w:color w:val="1F497D" w:themeColor="text2"/>
        </w:rPr>
      </w:pPr>
      <w:r w:rsidRPr="00423970">
        <w:rPr>
          <w:rFonts w:cstheme="majorHAnsi"/>
          <w:bCs/>
          <w:i/>
          <w:iCs/>
          <w:color w:val="1F497D" w:themeColor="text2"/>
        </w:rPr>
        <w:t>Studio 1</w:t>
      </w:r>
      <w:r>
        <w:rPr>
          <w:rFonts w:cstheme="majorHAnsi"/>
          <w:bCs/>
          <w:i/>
          <w:iCs/>
          <w:color w:val="1F497D" w:themeColor="text2"/>
        </w:rPr>
        <w:t>,</w:t>
      </w:r>
      <w:r w:rsidRPr="00423970">
        <w:rPr>
          <w:rFonts w:cstheme="majorHAnsi"/>
          <w:bCs/>
          <w:i/>
          <w:iCs/>
          <w:color w:val="1F497D" w:themeColor="text2"/>
        </w:rPr>
        <w:t xml:space="preserve"> Robbins Family YMCA</w:t>
      </w:r>
      <w:r>
        <w:rPr>
          <w:rFonts w:cstheme="majorHAnsi"/>
          <w:bCs/>
          <w:i/>
          <w:iCs/>
          <w:color w:val="1F497D" w:themeColor="text2"/>
        </w:rPr>
        <w:t xml:space="preserve">, </w:t>
      </w:r>
      <w:r w:rsidRPr="00423970">
        <w:rPr>
          <w:rFonts w:cstheme="majorHAnsi"/>
          <w:bCs/>
          <w:i/>
          <w:iCs/>
          <w:color w:val="1F497D" w:themeColor="text2"/>
        </w:rPr>
        <w:t>201 Talbot Ave, Cambridge</w:t>
      </w:r>
    </w:p>
    <w:p w14:paraId="6054A50A" w14:textId="781A4DE3" w:rsidR="00423970" w:rsidRDefault="00423970" w:rsidP="003E0A65">
      <w:pPr>
        <w:pStyle w:val="Tom"/>
        <w:ind w:left="-810"/>
        <w:jc w:val="center"/>
        <w:rPr>
          <w:rFonts w:cstheme="majorHAnsi"/>
          <w:bCs/>
          <w:i/>
          <w:iCs/>
          <w:color w:val="1F497D" w:themeColor="text2"/>
        </w:rPr>
      </w:pPr>
      <w:r w:rsidRPr="00423970">
        <w:rPr>
          <w:rFonts w:cstheme="majorHAnsi"/>
          <w:bCs/>
          <w:i/>
          <w:iCs/>
          <w:color w:val="1F497D" w:themeColor="text2"/>
        </w:rPr>
        <w:t>Our speaker will be Robbie Gill, Executive Director of the YMCA of the Chesapeake.</w:t>
      </w:r>
    </w:p>
    <w:p w14:paraId="5C7BD754" w14:textId="12B5B7B0" w:rsidR="00DF286D" w:rsidRDefault="00FC5763" w:rsidP="003E0A65">
      <w:pPr>
        <w:pStyle w:val="Tom"/>
        <w:ind w:left="-810"/>
        <w:jc w:val="center"/>
        <w:rPr>
          <w:rFonts w:cstheme="majorHAnsi"/>
          <w:bCs/>
          <w:i/>
          <w:iCs/>
          <w:color w:val="1F497D" w:themeColor="text2"/>
        </w:rPr>
      </w:pPr>
      <w:r w:rsidRPr="00DF286D">
        <w:rPr>
          <w:rFonts w:cstheme="majorHAnsi"/>
          <w:bCs/>
          <w:i/>
          <w:iCs/>
          <w:color w:val="1F497D" w:themeColor="text2"/>
        </w:rPr>
        <w:t>All CAN Board meetings are announced in advance and open to the public.</w:t>
      </w:r>
    </w:p>
    <w:p w14:paraId="794DDD11" w14:textId="0FADD9EC" w:rsidR="00280192" w:rsidRPr="00DF286D" w:rsidRDefault="00FC5763" w:rsidP="00FC5763">
      <w:pPr>
        <w:pStyle w:val="Tom"/>
        <w:jc w:val="center"/>
        <w:rPr>
          <w:bCs/>
          <w:color w:val="1F497D" w:themeColor="text2"/>
        </w:rPr>
      </w:pPr>
      <w:r w:rsidRPr="00DF286D">
        <w:rPr>
          <w:rFonts w:cstheme="majorHAnsi"/>
          <w:bCs/>
          <w:i/>
          <w:iCs/>
          <w:color w:val="1F497D" w:themeColor="text2"/>
        </w:rPr>
        <w:t>Everyone interested in CAN is invited to attend.</w:t>
      </w:r>
    </w:p>
    <w:p w14:paraId="16F5E9AA" w14:textId="77777777" w:rsidR="008C75F3" w:rsidRPr="00C85EF7" w:rsidRDefault="008C75F3" w:rsidP="000F5E55">
      <w:pPr>
        <w:pStyle w:val="Tom"/>
        <w:ind w:left="720"/>
        <w:jc w:val="center"/>
        <w:rPr>
          <w:b/>
          <w:color w:val="1F497D" w:themeColor="text2"/>
        </w:rPr>
        <w:sectPr w:rsidR="008C75F3" w:rsidRPr="00C85EF7" w:rsidSect="00347E35">
          <w:headerReference w:type="even" r:id="rId8"/>
          <w:headerReference w:type="default" r:id="rId9"/>
          <w:footerReference w:type="even" r:id="rId10"/>
          <w:footerReference w:type="default" r:id="rId11"/>
          <w:headerReference w:type="first" r:id="rId12"/>
          <w:footerReference w:type="first" r:id="rId13"/>
          <w:pgSz w:w="12240" w:h="15840"/>
          <w:pgMar w:top="1894" w:right="810" w:bottom="0" w:left="864" w:header="187" w:footer="0" w:gutter="0"/>
          <w:cols w:space="720"/>
          <w:docGrid w:linePitch="360"/>
        </w:sectPr>
      </w:pPr>
    </w:p>
    <w:p w14:paraId="55F0B669" w14:textId="2F79A06A" w:rsidR="006D09C3" w:rsidRPr="00381BA1" w:rsidRDefault="006D09C3" w:rsidP="006D09C3">
      <w:pPr>
        <w:tabs>
          <w:tab w:val="right" w:pos="10530"/>
        </w:tabs>
        <w:rPr>
          <w:b/>
          <w:color w:val="1F497D" w:themeColor="text2"/>
          <w:u w:val="thick"/>
        </w:rPr>
      </w:pPr>
      <w:r>
        <w:rPr>
          <w:b/>
          <w:color w:val="1F497D" w:themeColor="text2"/>
          <w:u w:val="thick"/>
        </w:rPr>
        <w:tab/>
      </w:r>
    </w:p>
    <w:p w14:paraId="3EF43CAC" w14:textId="77777777" w:rsidR="006D09C3" w:rsidRPr="007C6826" w:rsidRDefault="006D09C3" w:rsidP="00674C6C">
      <w:pPr>
        <w:tabs>
          <w:tab w:val="right" w:pos="9720"/>
        </w:tabs>
        <w:rPr>
          <w:sz w:val="20"/>
          <w:szCs w:val="20"/>
          <w:u w:val="thick"/>
        </w:rPr>
      </w:pPr>
    </w:p>
    <w:p w14:paraId="13374BD5" w14:textId="68FE7A93" w:rsidR="0060553F" w:rsidRPr="00743B4A" w:rsidRDefault="006100C0" w:rsidP="00743B4A">
      <w:pPr>
        <w:tabs>
          <w:tab w:val="right" w:pos="10260"/>
        </w:tabs>
        <w:spacing w:after="120"/>
        <w:rPr>
          <w:color w:val="1F497D" w:themeColor="text2"/>
          <w:u w:val="thick"/>
        </w:rPr>
      </w:pPr>
      <w:r w:rsidRPr="00381BA1">
        <w:rPr>
          <w:b/>
          <w:color w:val="1F497D" w:themeColor="text2"/>
          <w:u w:val="thick"/>
        </w:rPr>
        <w:t>IN THIS ISSUE</w:t>
      </w:r>
      <w:r w:rsidRPr="0060553F">
        <w:rPr>
          <w:b/>
          <w:color w:val="1F497D" w:themeColor="text2"/>
        </w:rPr>
        <w:t>:</w:t>
      </w:r>
      <w:r w:rsidR="0060553F" w:rsidRPr="0060553F">
        <w:rPr>
          <w:b/>
          <w:color w:val="1F497D" w:themeColor="text2"/>
        </w:rPr>
        <w:tab/>
      </w:r>
      <w:r w:rsidR="00D0744B" w:rsidRPr="00381BA1">
        <w:rPr>
          <w:color w:val="1F497D" w:themeColor="text2"/>
          <w:u w:val="thick"/>
        </w:rPr>
        <w:t xml:space="preserve">page </w:t>
      </w:r>
    </w:p>
    <w:p w14:paraId="077C2063" w14:textId="0BF46462" w:rsidR="002E7801" w:rsidRDefault="002E7801" w:rsidP="0013497D">
      <w:pPr>
        <w:pStyle w:val="ListParagraph"/>
        <w:numPr>
          <w:ilvl w:val="0"/>
          <w:numId w:val="1"/>
        </w:numPr>
        <w:tabs>
          <w:tab w:val="right" w:pos="10080"/>
        </w:tabs>
        <w:ind w:left="270" w:hanging="270"/>
        <w:rPr>
          <w:b/>
          <w:color w:val="1F497D" w:themeColor="text2"/>
        </w:rPr>
      </w:pPr>
      <w:r>
        <w:rPr>
          <w:b/>
          <w:color w:val="1F497D" w:themeColor="text2"/>
        </w:rPr>
        <w:t>PRESIDENT’S MESSAGE</w:t>
      </w:r>
      <w:r>
        <w:rPr>
          <w:b/>
          <w:color w:val="1F497D" w:themeColor="text2"/>
        </w:rPr>
        <w:tab/>
        <w:t>2</w:t>
      </w:r>
    </w:p>
    <w:p w14:paraId="6A76A967" w14:textId="7B77AFAD" w:rsidR="00C10AF8" w:rsidRDefault="0089753F" w:rsidP="008C49D5">
      <w:pPr>
        <w:pStyle w:val="ListParagraph"/>
        <w:numPr>
          <w:ilvl w:val="1"/>
          <w:numId w:val="1"/>
        </w:numPr>
        <w:tabs>
          <w:tab w:val="right" w:pos="10080"/>
        </w:tabs>
        <w:ind w:hanging="270"/>
        <w:rPr>
          <w:b/>
          <w:color w:val="1F497D" w:themeColor="text2"/>
        </w:rPr>
      </w:pPr>
      <w:r>
        <w:rPr>
          <w:b/>
          <w:color w:val="1F497D" w:themeColor="text2"/>
        </w:rPr>
        <w:t>A</w:t>
      </w:r>
      <w:r w:rsidR="00B15B58">
        <w:rPr>
          <w:b/>
          <w:color w:val="1F497D" w:themeColor="text2"/>
        </w:rPr>
        <w:t>cademy Street Cemetery</w:t>
      </w:r>
      <w:r w:rsidR="00C10AF8">
        <w:rPr>
          <w:b/>
          <w:color w:val="1F497D" w:themeColor="text2"/>
        </w:rPr>
        <w:tab/>
      </w:r>
      <w:r w:rsidR="00C10AF8" w:rsidRPr="00C10AF8">
        <w:rPr>
          <w:bCs/>
          <w:color w:val="1F497D" w:themeColor="text2"/>
        </w:rPr>
        <w:t>2</w:t>
      </w:r>
    </w:p>
    <w:p w14:paraId="3F9BA81C" w14:textId="46C1DE29" w:rsidR="001F39BF" w:rsidRPr="009B06EB" w:rsidRDefault="0089753F" w:rsidP="009B06EB">
      <w:pPr>
        <w:pStyle w:val="ListParagraph"/>
        <w:numPr>
          <w:ilvl w:val="1"/>
          <w:numId w:val="1"/>
        </w:numPr>
        <w:tabs>
          <w:tab w:val="right" w:pos="10080"/>
        </w:tabs>
        <w:ind w:hanging="270"/>
        <w:rPr>
          <w:b/>
          <w:color w:val="1F497D" w:themeColor="text2"/>
        </w:rPr>
      </w:pPr>
      <w:r>
        <w:rPr>
          <w:b/>
          <w:color w:val="1F497D" w:themeColor="text2"/>
        </w:rPr>
        <w:t>Lest We Forget</w:t>
      </w:r>
      <w:r w:rsidR="002D753E" w:rsidRPr="009B06EB">
        <w:rPr>
          <w:b/>
          <w:color w:val="1F497D" w:themeColor="text2"/>
        </w:rPr>
        <w:tab/>
      </w:r>
      <w:r w:rsidR="00B15B58">
        <w:rPr>
          <w:color w:val="1F497D" w:themeColor="text2"/>
        </w:rPr>
        <w:t>2</w:t>
      </w:r>
    </w:p>
    <w:p w14:paraId="36C2D8F8" w14:textId="13DAD23B" w:rsidR="00A22938" w:rsidRDefault="002E7801" w:rsidP="00A22938">
      <w:pPr>
        <w:pStyle w:val="ListParagraph"/>
        <w:numPr>
          <w:ilvl w:val="0"/>
          <w:numId w:val="1"/>
        </w:numPr>
        <w:tabs>
          <w:tab w:val="right" w:pos="10080"/>
        </w:tabs>
        <w:ind w:left="270" w:hanging="270"/>
        <w:rPr>
          <w:b/>
          <w:color w:val="1F497D" w:themeColor="text2"/>
        </w:rPr>
      </w:pPr>
      <w:r>
        <w:rPr>
          <w:b/>
          <w:color w:val="1F497D" w:themeColor="text2"/>
        </w:rPr>
        <w:t>CAMBRIDGE CORNER</w:t>
      </w:r>
      <w:r>
        <w:rPr>
          <w:b/>
          <w:color w:val="1F497D" w:themeColor="text2"/>
        </w:rPr>
        <w:tab/>
      </w:r>
      <w:r w:rsidR="00B15B58">
        <w:rPr>
          <w:b/>
          <w:color w:val="1F497D" w:themeColor="text2"/>
        </w:rPr>
        <w:t>2</w:t>
      </w:r>
    </w:p>
    <w:p w14:paraId="7782B2DD" w14:textId="4C5D3B10" w:rsidR="00B15B58" w:rsidRPr="00A22938" w:rsidRDefault="00B15B58" w:rsidP="00B15B58">
      <w:pPr>
        <w:pStyle w:val="ListParagraph"/>
        <w:numPr>
          <w:ilvl w:val="1"/>
          <w:numId w:val="1"/>
        </w:numPr>
        <w:tabs>
          <w:tab w:val="right" w:pos="10080"/>
        </w:tabs>
        <w:ind w:hanging="270"/>
        <w:rPr>
          <w:b/>
          <w:color w:val="1F497D" w:themeColor="text2"/>
        </w:rPr>
      </w:pPr>
      <w:r w:rsidRPr="00135A53">
        <w:rPr>
          <w:b/>
          <w:color w:val="1F497D" w:themeColor="text2"/>
        </w:rPr>
        <w:t>Dorchester County Voting Rights Monument</w:t>
      </w:r>
      <w:r>
        <w:rPr>
          <w:b/>
          <w:color w:val="1F497D" w:themeColor="text2"/>
        </w:rPr>
        <w:tab/>
      </w:r>
      <w:r w:rsidRPr="00B15B58">
        <w:rPr>
          <w:bCs/>
          <w:color w:val="1F497D" w:themeColor="text2"/>
        </w:rPr>
        <w:t>2</w:t>
      </w:r>
    </w:p>
    <w:p w14:paraId="37E2D25B" w14:textId="37625169" w:rsidR="00AB21F2" w:rsidRPr="00A22938" w:rsidRDefault="0036210A" w:rsidP="00DA75F6">
      <w:pPr>
        <w:pStyle w:val="ListParagraph"/>
        <w:numPr>
          <w:ilvl w:val="1"/>
          <w:numId w:val="1"/>
        </w:numPr>
        <w:tabs>
          <w:tab w:val="right" w:pos="10080"/>
        </w:tabs>
        <w:ind w:hanging="270"/>
        <w:rPr>
          <w:b/>
          <w:color w:val="1F497D" w:themeColor="text2"/>
        </w:rPr>
      </w:pPr>
      <w:r>
        <w:rPr>
          <w:b/>
          <w:color w:val="1F497D" w:themeColor="text2"/>
        </w:rPr>
        <w:t>Cambridge Real Estate Trends</w:t>
      </w:r>
      <w:r w:rsidR="00E45A50">
        <w:rPr>
          <w:b/>
          <w:color w:val="1F497D" w:themeColor="text2"/>
        </w:rPr>
        <w:tab/>
      </w:r>
      <w:r w:rsidR="00B15B58">
        <w:rPr>
          <w:color w:val="1F497D" w:themeColor="text2"/>
        </w:rPr>
        <w:t>5</w:t>
      </w:r>
    </w:p>
    <w:p w14:paraId="3F52C165" w14:textId="3304D6FB" w:rsidR="00A22938" w:rsidRPr="00A22938" w:rsidRDefault="0089753F" w:rsidP="00DA75F6">
      <w:pPr>
        <w:pStyle w:val="ListParagraph"/>
        <w:numPr>
          <w:ilvl w:val="1"/>
          <w:numId w:val="1"/>
        </w:numPr>
        <w:tabs>
          <w:tab w:val="right" w:pos="10080"/>
        </w:tabs>
        <w:ind w:hanging="270"/>
        <w:rPr>
          <w:b/>
          <w:color w:val="1F497D" w:themeColor="text2"/>
        </w:rPr>
      </w:pPr>
      <w:r>
        <w:rPr>
          <w:b/>
          <w:color w:val="1F497D" w:themeColor="text2"/>
        </w:rPr>
        <w:t>Historic Preservation Commission</w:t>
      </w:r>
      <w:r w:rsidR="00A22938">
        <w:rPr>
          <w:b/>
          <w:color w:val="1F497D" w:themeColor="text2"/>
        </w:rPr>
        <w:tab/>
      </w:r>
      <w:r w:rsidR="00B15B58">
        <w:rPr>
          <w:bCs/>
          <w:color w:val="1F497D" w:themeColor="text2"/>
        </w:rPr>
        <w:t>7</w:t>
      </w:r>
    </w:p>
    <w:p w14:paraId="51E43801" w14:textId="49051ED0" w:rsidR="00A22938" w:rsidRPr="00A86B78" w:rsidRDefault="00B15B58" w:rsidP="00DA75F6">
      <w:pPr>
        <w:pStyle w:val="ListParagraph"/>
        <w:numPr>
          <w:ilvl w:val="1"/>
          <w:numId w:val="1"/>
        </w:numPr>
        <w:tabs>
          <w:tab w:val="right" w:pos="10080"/>
        </w:tabs>
        <w:ind w:hanging="270"/>
        <w:rPr>
          <w:b/>
          <w:color w:val="1F497D" w:themeColor="text2"/>
        </w:rPr>
      </w:pPr>
      <w:r>
        <w:rPr>
          <w:b/>
          <w:color w:val="1F497D" w:themeColor="text2"/>
        </w:rPr>
        <w:t>Fun Facts &amp; Local Lore – Old Trinity Church &amp; Cemetery</w:t>
      </w:r>
      <w:r w:rsidR="00A22938">
        <w:rPr>
          <w:b/>
          <w:color w:val="1F497D" w:themeColor="text2"/>
        </w:rPr>
        <w:tab/>
      </w:r>
      <w:r>
        <w:rPr>
          <w:bCs/>
          <w:color w:val="1F497D" w:themeColor="text2"/>
        </w:rPr>
        <w:t>7</w:t>
      </w:r>
    </w:p>
    <w:p w14:paraId="481DCEA0" w14:textId="65378EEE" w:rsidR="00A86B78" w:rsidRPr="006A39BB" w:rsidRDefault="00B15B58" w:rsidP="00B15B58">
      <w:pPr>
        <w:pStyle w:val="ListParagraph"/>
        <w:numPr>
          <w:ilvl w:val="1"/>
          <w:numId w:val="1"/>
        </w:numPr>
        <w:tabs>
          <w:tab w:val="right" w:pos="10080"/>
        </w:tabs>
        <w:ind w:right="184" w:hanging="270"/>
        <w:rPr>
          <w:b/>
          <w:color w:val="1F497D" w:themeColor="text2"/>
        </w:rPr>
      </w:pPr>
      <w:r w:rsidRPr="00B15B58">
        <w:rPr>
          <w:rFonts w:cstheme="majorHAnsi"/>
          <w:b/>
          <w:bCs/>
          <w:color w:val="1F497D" w:themeColor="text2"/>
        </w:rPr>
        <w:t>M</w:t>
      </w:r>
      <w:r>
        <w:rPr>
          <w:rFonts w:cstheme="majorHAnsi"/>
          <w:b/>
          <w:bCs/>
          <w:color w:val="1F497D" w:themeColor="text2"/>
        </w:rPr>
        <w:t>ake Cambridge Resilient</w:t>
      </w:r>
      <w:r w:rsidRPr="00B15B58">
        <w:rPr>
          <w:rFonts w:cstheme="majorHAnsi"/>
          <w:b/>
          <w:bCs/>
          <w:color w:val="1F497D" w:themeColor="text2"/>
        </w:rPr>
        <w:t xml:space="preserve"> – Flood Mitigation Community Development Program</w:t>
      </w:r>
      <w:r>
        <w:rPr>
          <w:rFonts w:cstheme="majorHAnsi"/>
          <w:b/>
          <w:bCs/>
          <w:color w:val="1F497D" w:themeColor="text2"/>
        </w:rPr>
        <w:tab/>
      </w:r>
      <w:r w:rsidRPr="00B15B58">
        <w:rPr>
          <w:rFonts w:cstheme="majorHAnsi"/>
          <w:color w:val="1F497D" w:themeColor="text2"/>
        </w:rPr>
        <w:t>8</w:t>
      </w:r>
    </w:p>
    <w:p w14:paraId="355486FE" w14:textId="77777777" w:rsidR="00AE23B3" w:rsidRPr="000B2F88" w:rsidRDefault="00034E34" w:rsidP="00AE23B3">
      <w:pPr>
        <w:pStyle w:val="ListParagraph"/>
        <w:numPr>
          <w:ilvl w:val="0"/>
          <w:numId w:val="1"/>
        </w:numPr>
        <w:tabs>
          <w:tab w:val="right" w:pos="10080"/>
        </w:tabs>
        <w:ind w:left="270" w:hanging="270"/>
        <w:rPr>
          <w:b/>
          <w:color w:val="1F497D" w:themeColor="text2"/>
        </w:rPr>
      </w:pPr>
      <w:r w:rsidRPr="008D5A82">
        <w:rPr>
          <w:rFonts w:cs="Times New Roman (Body CS)"/>
          <w:b/>
          <w:caps/>
          <w:color w:val="1F497D" w:themeColor="text2"/>
        </w:rPr>
        <w:t>Community News – Cooper</w:t>
      </w:r>
      <w:r w:rsidR="006B5DFD" w:rsidRPr="008D5A82">
        <w:rPr>
          <w:rFonts w:cs="Times New Roman (Body CS)"/>
          <w:b/>
          <w:caps/>
          <w:color w:val="1F497D" w:themeColor="text2"/>
        </w:rPr>
        <w:t>ating Community Organizations</w:t>
      </w:r>
      <w:r w:rsidR="001B7C18" w:rsidRPr="00D14E5C">
        <w:rPr>
          <w:b/>
          <w:color w:val="1F497D" w:themeColor="text2"/>
        </w:rPr>
        <w:tab/>
      </w:r>
      <w:r w:rsidR="00AE23B3">
        <w:rPr>
          <w:b/>
          <w:bCs/>
          <w:color w:val="1F497D" w:themeColor="text2"/>
        </w:rPr>
        <w:t>10</w:t>
      </w:r>
    </w:p>
    <w:p w14:paraId="4FFA19EB" w14:textId="77777777" w:rsidR="00AE23B3" w:rsidRDefault="00AE23B3" w:rsidP="00AE23B3">
      <w:pPr>
        <w:pStyle w:val="ListParagraph"/>
        <w:numPr>
          <w:ilvl w:val="1"/>
          <w:numId w:val="1"/>
        </w:numPr>
        <w:tabs>
          <w:tab w:val="right" w:pos="10080"/>
        </w:tabs>
        <w:ind w:hanging="270"/>
        <w:rPr>
          <w:b/>
          <w:color w:val="1F497D" w:themeColor="text2"/>
        </w:rPr>
      </w:pPr>
      <w:r>
        <w:rPr>
          <w:b/>
          <w:color w:val="1F497D" w:themeColor="text2"/>
        </w:rPr>
        <w:t>Mainstreet Gallery – Spring Show 2023</w:t>
      </w:r>
      <w:r>
        <w:rPr>
          <w:b/>
          <w:color w:val="1F497D" w:themeColor="text2"/>
        </w:rPr>
        <w:tab/>
      </w:r>
      <w:r>
        <w:rPr>
          <w:bCs/>
          <w:color w:val="1F497D" w:themeColor="text2"/>
        </w:rPr>
        <w:t>10</w:t>
      </w:r>
    </w:p>
    <w:p w14:paraId="30E2D848" w14:textId="3278AFD6" w:rsidR="000B2F88" w:rsidRPr="00AE23B3" w:rsidRDefault="00AE23B3" w:rsidP="00AE23B3">
      <w:pPr>
        <w:pStyle w:val="ListParagraph"/>
        <w:numPr>
          <w:ilvl w:val="1"/>
          <w:numId w:val="1"/>
        </w:numPr>
        <w:tabs>
          <w:tab w:val="right" w:pos="10080"/>
        </w:tabs>
        <w:ind w:hanging="270"/>
        <w:rPr>
          <w:b/>
          <w:color w:val="1F497D" w:themeColor="text2"/>
        </w:rPr>
      </w:pPr>
      <w:r>
        <w:rPr>
          <w:b/>
          <w:color w:val="1F497D" w:themeColor="text2"/>
        </w:rPr>
        <w:t>Midshore Meals ‘til Monday</w:t>
      </w:r>
      <w:r w:rsidRPr="001F7502">
        <w:rPr>
          <w:b/>
          <w:color w:val="1F497D" w:themeColor="text2"/>
        </w:rPr>
        <w:tab/>
      </w:r>
      <w:r>
        <w:rPr>
          <w:color w:val="1F497D" w:themeColor="text2"/>
        </w:rPr>
        <w:t>11</w:t>
      </w:r>
    </w:p>
    <w:p w14:paraId="33EDEF0D" w14:textId="42E24F59" w:rsidR="00786FDF" w:rsidRPr="00AE23B3" w:rsidRDefault="00C8129D" w:rsidP="00AE23B3">
      <w:pPr>
        <w:pStyle w:val="ListParagraph"/>
        <w:numPr>
          <w:ilvl w:val="1"/>
          <w:numId w:val="1"/>
        </w:numPr>
        <w:tabs>
          <w:tab w:val="right" w:pos="10080"/>
        </w:tabs>
        <w:ind w:hanging="270"/>
        <w:rPr>
          <w:b/>
          <w:color w:val="1F497D" w:themeColor="text2"/>
        </w:rPr>
      </w:pPr>
      <w:r>
        <w:rPr>
          <w:b/>
          <w:color w:val="1F497D" w:themeColor="text2"/>
        </w:rPr>
        <w:t>Cambridge Empowerment Center</w:t>
      </w:r>
      <w:r w:rsidR="00AE23B3">
        <w:rPr>
          <w:b/>
          <w:color w:val="1F497D" w:themeColor="text2"/>
        </w:rPr>
        <w:tab/>
      </w:r>
      <w:r w:rsidR="00AE23B3" w:rsidRPr="00AE23B3">
        <w:rPr>
          <w:bCs/>
          <w:color w:val="1F497D" w:themeColor="text2"/>
        </w:rPr>
        <w:t>12</w:t>
      </w:r>
    </w:p>
    <w:p w14:paraId="76C74824" w14:textId="13DD5AC1" w:rsidR="00AE23B3" w:rsidRPr="00AE23B3" w:rsidRDefault="00AE23B3" w:rsidP="00AE23B3">
      <w:pPr>
        <w:pStyle w:val="ListParagraph"/>
        <w:numPr>
          <w:ilvl w:val="1"/>
          <w:numId w:val="1"/>
        </w:numPr>
        <w:tabs>
          <w:tab w:val="right" w:pos="10080"/>
        </w:tabs>
        <w:ind w:hanging="270"/>
        <w:rPr>
          <w:b/>
          <w:color w:val="1F497D" w:themeColor="text2"/>
        </w:rPr>
      </w:pPr>
      <w:r w:rsidRPr="0082293D">
        <w:rPr>
          <w:b/>
          <w:color w:val="1F497D" w:themeColor="text2"/>
        </w:rPr>
        <w:t xml:space="preserve">WHCP’s 2023 </w:t>
      </w:r>
      <w:r>
        <w:rPr>
          <w:b/>
          <w:color w:val="1F497D" w:themeColor="text2"/>
        </w:rPr>
        <w:t>F</w:t>
      </w:r>
      <w:r>
        <w:rPr>
          <w:b/>
          <w:color w:val="1F497D" w:themeColor="text2"/>
        </w:rPr>
        <w:t>undraiser</w:t>
      </w:r>
      <w:r>
        <w:rPr>
          <w:b/>
          <w:color w:val="1F497D" w:themeColor="text2"/>
        </w:rPr>
        <w:tab/>
      </w:r>
      <w:r w:rsidRPr="00AE23B3">
        <w:rPr>
          <w:bCs/>
          <w:color w:val="1F497D" w:themeColor="text2"/>
        </w:rPr>
        <w:t>13</w:t>
      </w:r>
    </w:p>
    <w:p w14:paraId="45FD8F40" w14:textId="3E8A8F4C" w:rsidR="00AE23B3" w:rsidRPr="001F7502" w:rsidRDefault="00AE23B3" w:rsidP="00AE23B3">
      <w:pPr>
        <w:pStyle w:val="ListParagraph"/>
        <w:numPr>
          <w:ilvl w:val="1"/>
          <w:numId w:val="1"/>
        </w:numPr>
        <w:tabs>
          <w:tab w:val="right" w:pos="10080"/>
        </w:tabs>
        <w:ind w:hanging="270"/>
        <w:rPr>
          <w:b/>
          <w:color w:val="1F497D" w:themeColor="text2"/>
        </w:rPr>
      </w:pPr>
      <w:r>
        <w:rPr>
          <w:b/>
          <w:color w:val="1F497D" w:themeColor="text2"/>
        </w:rPr>
        <w:t>ShoreRivers – Health of the Choptank / Maryland Freedom Swim</w:t>
      </w:r>
      <w:r>
        <w:rPr>
          <w:b/>
          <w:color w:val="1F497D" w:themeColor="text2"/>
        </w:rPr>
        <w:tab/>
      </w:r>
      <w:r w:rsidRPr="00AE23B3">
        <w:rPr>
          <w:bCs/>
          <w:color w:val="1F497D" w:themeColor="text2"/>
        </w:rPr>
        <w:t>14</w:t>
      </w:r>
    </w:p>
    <w:p w14:paraId="0BD249E4" w14:textId="66EBD510" w:rsidR="00F41C18" w:rsidRPr="002E7801" w:rsidRDefault="002F5E0E" w:rsidP="00F134F9">
      <w:pPr>
        <w:pStyle w:val="ListParagraph"/>
        <w:numPr>
          <w:ilvl w:val="1"/>
          <w:numId w:val="1"/>
        </w:numPr>
        <w:tabs>
          <w:tab w:val="right" w:pos="10080"/>
        </w:tabs>
        <w:ind w:hanging="270"/>
      </w:pPr>
      <w:r>
        <w:rPr>
          <w:b/>
          <w:color w:val="1F497D" w:themeColor="text2"/>
        </w:rPr>
        <w:t>Summer Career Enrichment Program</w:t>
      </w:r>
      <w:r w:rsidR="00815E51" w:rsidRPr="00F134F9">
        <w:rPr>
          <w:b/>
          <w:color w:val="1F497D" w:themeColor="text2"/>
        </w:rPr>
        <w:tab/>
      </w:r>
      <w:r w:rsidR="00C02BAE">
        <w:rPr>
          <w:bCs/>
          <w:color w:val="1F497D" w:themeColor="text2"/>
        </w:rPr>
        <w:t>1</w:t>
      </w:r>
      <w:r w:rsidR="00A679DD">
        <w:rPr>
          <w:bCs/>
          <w:color w:val="1F497D" w:themeColor="text2"/>
        </w:rPr>
        <w:t>6</w:t>
      </w:r>
    </w:p>
    <w:p w14:paraId="443E784A" w14:textId="0E37C182" w:rsidR="002E7801" w:rsidRPr="00F12322" w:rsidRDefault="002E7801" w:rsidP="00F12322">
      <w:pPr>
        <w:pStyle w:val="ListParagraph"/>
        <w:numPr>
          <w:ilvl w:val="0"/>
          <w:numId w:val="1"/>
        </w:numPr>
        <w:tabs>
          <w:tab w:val="right" w:pos="10080"/>
        </w:tabs>
        <w:ind w:left="270" w:hanging="270"/>
        <w:rPr>
          <w:b/>
          <w:color w:val="1F497D" w:themeColor="text2"/>
        </w:rPr>
      </w:pPr>
      <w:r w:rsidRPr="002E7801">
        <w:rPr>
          <w:b/>
          <w:color w:val="1F497D" w:themeColor="text2"/>
        </w:rPr>
        <w:t>C</w:t>
      </w:r>
      <w:r w:rsidRPr="002E7801">
        <w:rPr>
          <w:rFonts w:cs="Times New Roman (Body CS)"/>
          <w:b/>
          <w:caps/>
          <w:color w:val="1F497D" w:themeColor="text2"/>
        </w:rPr>
        <w:t>AN Mission Statement, Membership Information, and Committees</w:t>
      </w:r>
      <w:r>
        <w:rPr>
          <w:b/>
          <w:color w:val="1F497D" w:themeColor="text2"/>
        </w:rPr>
        <w:tab/>
      </w:r>
      <w:r w:rsidR="00C02BAE">
        <w:rPr>
          <w:b/>
          <w:color w:val="1F497D" w:themeColor="text2"/>
        </w:rPr>
        <w:t>1</w:t>
      </w:r>
      <w:r w:rsidR="00A679DD">
        <w:rPr>
          <w:b/>
          <w:color w:val="1F497D" w:themeColor="text2"/>
        </w:rPr>
        <w:t>7</w:t>
      </w:r>
    </w:p>
    <w:p w14:paraId="1824E276" w14:textId="3EB3B30A" w:rsidR="008C75F3" w:rsidRPr="00B40933" w:rsidRDefault="008C75F3" w:rsidP="00B40933">
      <w:pPr>
        <w:tabs>
          <w:tab w:val="left" w:pos="0"/>
          <w:tab w:val="right" w:pos="10080"/>
        </w:tabs>
      </w:pPr>
      <w:r w:rsidRPr="00B40933">
        <w:rPr>
          <w:b/>
          <w:color w:val="1F497D" w:themeColor="text2"/>
          <w:u w:val="thick"/>
        </w:rPr>
        <w:tab/>
      </w:r>
    </w:p>
    <w:p w14:paraId="3837377D" w14:textId="77777777" w:rsidR="008C75F3" w:rsidRPr="008C75F3" w:rsidRDefault="008C75F3" w:rsidP="008C75F3">
      <w:pPr>
        <w:tabs>
          <w:tab w:val="right" w:pos="9720"/>
        </w:tabs>
        <w:ind w:left="-540"/>
        <w:rPr>
          <w:sz w:val="20"/>
          <w:szCs w:val="20"/>
          <w:u w:val="thick"/>
        </w:rPr>
      </w:pPr>
    </w:p>
    <w:p w14:paraId="44506095" w14:textId="77777777" w:rsidR="00FC5763" w:rsidRPr="009F09D8" w:rsidRDefault="00FC5763" w:rsidP="00FC5763">
      <w:pPr>
        <w:tabs>
          <w:tab w:val="right" w:pos="10080"/>
        </w:tabs>
        <w:ind w:left="270" w:hanging="270"/>
        <w:rPr>
          <w:rFonts w:cstheme="majorHAnsi"/>
          <w:b/>
          <w:color w:val="1F497D" w:themeColor="text2"/>
        </w:rPr>
      </w:pPr>
      <w:r w:rsidRPr="009F09D8">
        <w:rPr>
          <w:rFonts w:cstheme="majorHAnsi"/>
          <w:b/>
          <w:color w:val="1F497D" w:themeColor="text2"/>
          <w:u w:val="thick"/>
        </w:rPr>
        <w:t>CURRENT LINKS</w:t>
      </w:r>
      <w:r w:rsidRPr="009F09D8">
        <w:rPr>
          <w:rFonts w:cstheme="majorHAnsi"/>
          <w:b/>
          <w:color w:val="1F497D" w:themeColor="text2"/>
        </w:rPr>
        <w:t>:</w:t>
      </w:r>
    </w:p>
    <w:p w14:paraId="5A960A72" w14:textId="77777777" w:rsidR="00FC5763" w:rsidRPr="00B237F6" w:rsidRDefault="00FC5763" w:rsidP="00FC5763">
      <w:pPr>
        <w:tabs>
          <w:tab w:val="right" w:pos="10080"/>
        </w:tabs>
        <w:ind w:left="270" w:hanging="270"/>
        <w:rPr>
          <w:rFonts w:cstheme="majorHAnsi"/>
        </w:rPr>
      </w:pPr>
    </w:p>
    <w:p w14:paraId="491B9AD8" w14:textId="77777777" w:rsidR="00FC5763" w:rsidRPr="00B237F6" w:rsidRDefault="00FC5763" w:rsidP="00FC5763">
      <w:pPr>
        <w:pStyle w:val="ListParagraph"/>
        <w:numPr>
          <w:ilvl w:val="0"/>
          <w:numId w:val="1"/>
        </w:numPr>
        <w:tabs>
          <w:tab w:val="right" w:pos="10080"/>
        </w:tabs>
        <w:ind w:left="270" w:hanging="270"/>
        <w:rPr>
          <w:rFonts w:cstheme="majorHAnsi"/>
        </w:rPr>
      </w:pPr>
      <w:r>
        <w:rPr>
          <w:rFonts w:cstheme="majorHAnsi"/>
          <w:b/>
          <w:bCs/>
          <w:color w:val="1F497D" w:themeColor="text2"/>
        </w:rPr>
        <w:t xml:space="preserve">JOIN CAN FOR FREE – </w:t>
      </w:r>
      <w:hyperlink r:id="rId14" w:history="1">
        <w:r w:rsidRPr="00B237F6">
          <w:rPr>
            <w:rStyle w:val="Hyperlink"/>
            <w:rFonts w:cstheme="majorHAnsi"/>
          </w:rPr>
          <w:t>https://cambridgecan.org/join-can/</w:t>
        </w:r>
      </w:hyperlink>
      <w:r>
        <w:rPr>
          <w:rFonts w:cstheme="majorHAnsi"/>
          <w:b/>
          <w:bCs/>
          <w:color w:val="1F497D" w:themeColor="text2"/>
        </w:rPr>
        <w:t xml:space="preserve"> </w:t>
      </w:r>
    </w:p>
    <w:p w14:paraId="43102BBB" w14:textId="77777777" w:rsidR="00FC5763" w:rsidRPr="00546A6A" w:rsidRDefault="00FC5763" w:rsidP="00FC5763">
      <w:pPr>
        <w:pStyle w:val="ListParagraph"/>
        <w:numPr>
          <w:ilvl w:val="0"/>
          <w:numId w:val="1"/>
        </w:numPr>
        <w:tabs>
          <w:tab w:val="right" w:pos="10080"/>
        </w:tabs>
        <w:ind w:left="270" w:hanging="270"/>
        <w:rPr>
          <w:rFonts w:cstheme="majorHAnsi"/>
        </w:rPr>
      </w:pPr>
      <w:r w:rsidRPr="009F09D8">
        <w:rPr>
          <w:rFonts w:cstheme="majorHAnsi"/>
          <w:b/>
          <w:color w:val="1F497D" w:themeColor="text2"/>
        </w:rPr>
        <w:t xml:space="preserve">CAN Meeting Minutes </w:t>
      </w:r>
      <w:r>
        <w:rPr>
          <w:rFonts w:cstheme="majorHAnsi"/>
          <w:b/>
          <w:color w:val="1F497D" w:themeColor="text2"/>
        </w:rPr>
        <w:t xml:space="preserve">– </w:t>
      </w:r>
      <w:hyperlink r:id="rId15" w:history="1">
        <w:r w:rsidRPr="00546A6A">
          <w:rPr>
            <w:rStyle w:val="Hyperlink"/>
            <w:rFonts w:cstheme="majorHAnsi"/>
          </w:rPr>
          <w:t>https://cambridgecan.org/category/meetings/</w:t>
        </w:r>
      </w:hyperlink>
    </w:p>
    <w:p w14:paraId="5E6A87EA" w14:textId="77777777" w:rsidR="00FC5763" w:rsidRPr="00546A6A" w:rsidRDefault="00FC5763" w:rsidP="00FC5763">
      <w:pPr>
        <w:pStyle w:val="ListParagraph"/>
        <w:numPr>
          <w:ilvl w:val="0"/>
          <w:numId w:val="1"/>
        </w:numPr>
        <w:tabs>
          <w:tab w:val="right" w:pos="10080"/>
        </w:tabs>
        <w:ind w:left="270" w:hanging="270"/>
        <w:rPr>
          <w:rFonts w:cstheme="majorHAnsi"/>
        </w:rPr>
      </w:pPr>
      <w:r w:rsidRPr="00546A6A">
        <w:rPr>
          <w:rFonts w:cstheme="majorHAnsi"/>
          <w:b/>
          <w:color w:val="1F497D" w:themeColor="text2"/>
        </w:rPr>
        <w:t>CAN’s City Council Meeting Notes</w:t>
      </w:r>
      <w:r w:rsidRPr="00546A6A">
        <w:rPr>
          <w:rFonts w:cstheme="majorHAnsi"/>
        </w:rPr>
        <w:t xml:space="preserve"> – </w:t>
      </w:r>
      <w:hyperlink r:id="rId16" w:history="1">
        <w:r w:rsidRPr="00546A6A">
          <w:rPr>
            <w:rStyle w:val="Hyperlink"/>
            <w:rFonts w:cstheme="majorHAnsi"/>
          </w:rPr>
          <w:t>https://cambridgecan.org/category/news/city-council-notes/</w:t>
        </w:r>
      </w:hyperlink>
    </w:p>
    <w:p w14:paraId="37ECF3D3" w14:textId="77777777" w:rsidR="00FC5763" w:rsidRPr="009F09D8" w:rsidRDefault="00FC5763">
      <w:pPr>
        <w:pStyle w:val="ListParagraph"/>
        <w:numPr>
          <w:ilvl w:val="0"/>
          <w:numId w:val="2"/>
        </w:numPr>
        <w:ind w:left="270" w:hanging="270"/>
        <w:rPr>
          <w:rFonts w:cstheme="majorHAnsi"/>
        </w:rPr>
      </w:pPr>
      <w:r w:rsidRPr="009F09D8">
        <w:rPr>
          <w:rFonts w:cstheme="majorHAnsi"/>
          <w:b/>
          <w:color w:val="1F497D" w:themeColor="text2"/>
        </w:rPr>
        <w:t>CAN</w:t>
      </w:r>
      <w:r>
        <w:rPr>
          <w:rFonts w:cstheme="majorHAnsi"/>
          <w:b/>
          <w:color w:val="1F497D" w:themeColor="text2"/>
        </w:rPr>
        <w:t xml:space="preserve">’s </w:t>
      </w:r>
      <w:r w:rsidRPr="009F09D8">
        <w:rPr>
          <w:rFonts w:cstheme="majorHAnsi"/>
          <w:b/>
          <w:color w:val="1F497D" w:themeColor="text2"/>
        </w:rPr>
        <w:t xml:space="preserve">Planning &amp; Zoning Notes – </w:t>
      </w:r>
      <w:hyperlink r:id="rId17" w:history="1">
        <w:r w:rsidRPr="009F09D8">
          <w:rPr>
            <w:rStyle w:val="Hyperlink"/>
            <w:rFonts w:cstheme="majorHAnsi"/>
          </w:rPr>
          <w:t>https://cambridgecan.org/category/news/p-and-z/</w:t>
        </w:r>
      </w:hyperlink>
    </w:p>
    <w:p w14:paraId="1852BB00" w14:textId="77777777" w:rsidR="00FC5763" w:rsidRPr="009F09D8" w:rsidRDefault="00FC5763">
      <w:pPr>
        <w:pStyle w:val="ListParagraph"/>
        <w:numPr>
          <w:ilvl w:val="0"/>
          <w:numId w:val="2"/>
        </w:numPr>
        <w:tabs>
          <w:tab w:val="right" w:pos="10080"/>
        </w:tabs>
        <w:ind w:left="270" w:hanging="270"/>
        <w:rPr>
          <w:rFonts w:cstheme="majorHAnsi"/>
          <w:b/>
          <w:color w:val="1F497D" w:themeColor="text2"/>
        </w:rPr>
      </w:pPr>
      <w:r w:rsidRPr="009F09D8">
        <w:rPr>
          <w:rFonts w:cstheme="majorHAnsi"/>
          <w:b/>
          <w:color w:val="1F497D" w:themeColor="text2"/>
        </w:rPr>
        <w:t>CAN’s Website –</w:t>
      </w:r>
      <w:r w:rsidRPr="009F09D8">
        <w:rPr>
          <w:rFonts w:cstheme="majorHAnsi"/>
        </w:rPr>
        <w:t xml:space="preserve"> </w:t>
      </w:r>
      <w:hyperlink r:id="rId18" w:history="1">
        <w:r w:rsidRPr="009F09D8">
          <w:rPr>
            <w:rStyle w:val="Hyperlink"/>
            <w:rFonts w:cstheme="majorHAnsi"/>
            <w:color w:val="0000FF"/>
          </w:rPr>
          <w:t>https://cambridgecan.org</w:t>
        </w:r>
      </w:hyperlink>
      <w:r w:rsidRPr="009F09D8">
        <w:rPr>
          <w:rFonts w:cstheme="majorHAnsi"/>
        </w:rPr>
        <w:tab/>
      </w:r>
    </w:p>
    <w:p w14:paraId="38DC9E35" w14:textId="77777777" w:rsidR="00FC5763" w:rsidRPr="009F09D8" w:rsidRDefault="00FC5763">
      <w:pPr>
        <w:pStyle w:val="ListParagraph"/>
        <w:numPr>
          <w:ilvl w:val="0"/>
          <w:numId w:val="2"/>
        </w:numPr>
        <w:tabs>
          <w:tab w:val="right" w:pos="10080"/>
        </w:tabs>
        <w:ind w:left="270" w:hanging="270"/>
        <w:rPr>
          <w:rStyle w:val="Hyperlink"/>
          <w:rFonts w:cstheme="majorHAnsi"/>
          <w:b/>
          <w:color w:val="1F497D" w:themeColor="text2"/>
          <w:u w:val="none"/>
        </w:rPr>
      </w:pPr>
      <w:r w:rsidRPr="009F09D8">
        <w:rPr>
          <w:rFonts w:cstheme="majorHAnsi"/>
          <w:b/>
          <w:color w:val="1F497D" w:themeColor="text2"/>
        </w:rPr>
        <w:t>CAN on FaceBook –</w:t>
      </w:r>
      <w:r w:rsidRPr="009F09D8">
        <w:rPr>
          <w:rFonts w:cstheme="majorHAnsi"/>
        </w:rPr>
        <w:t xml:space="preserve"> </w:t>
      </w:r>
      <w:hyperlink r:id="rId19" w:history="1">
        <w:r w:rsidRPr="009F09D8">
          <w:rPr>
            <w:rStyle w:val="Hyperlink"/>
            <w:rFonts w:cstheme="majorHAnsi"/>
            <w:color w:val="0000FF"/>
          </w:rPr>
          <w:t>https://www.facebook.com/CambridgeAssociationofNeighborhoods/</w:t>
        </w:r>
      </w:hyperlink>
    </w:p>
    <w:p w14:paraId="4EB78158" w14:textId="13FD10D5" w:rsidR="004E04C5" w:rsidRPr="0068626F" w:rsidRDefault="00FC5763" w:rsidP="0068626F">
      <w:pPr>
        <w:pStyle w:val="ListParagraph"/>
        <w:numPr>
          <w:ilvl w:val="0"/>
          <w:numId w:val="2"/>
        </w:numPr>
        <w:tabs>
          <w:tab w:val="right" w:pos="10080"/>
        </w:tabs>
        <w:spacing w:after="120"/>
        <w:ind w:left="270" w:hanging="270"/>
        <w:rPr>
          <w:rFonts w:cstheme="majorHAnsi"/>
          <w:b/>
          <w:color w:val="1F497D" w:themeColor="text2"/>
        </w:rPr>
      </w:pPr>
      <w:r w:rsidRPr="009F09D8">
        <w:rPr>
          <w:rFonts w:cstheme="majorHAnsi"/>
          <w:b/>
          <w:color w:val="1F497D" w:themeColor="text2"/>
        </w:rPr>
        <w:t>Contact CAN –</w:t>
      </w:r>
      <w:r w:rsidRPr="009F09D8">
        <w:rPr>
          <w:rFonts w:cstheme="majorHAnsi"/>
        </w:rPr>
        <w:t xml:space="preserve"> </w:t>
      </w:r>
      <w:hyperlink r:id="rId20" w:history="1">
        <w:r w:rsidRPr="009F09D8">
          <w:rPr>
            <w:rStyle w:val="Hyperlink"/>
            <w:rFonts w:cstheme="majorHAnsi"/>
          </w:rPr>
          <w:t>CambridgeCAN@yahoo.com</w:t>
        </w:r>
      </w:hyperlink>
    </w:p>
    <w:p w14:paraId="484CC6BC" w14:textId="77777777" w:rsidR="00FC5763" w:rsidRPr="001B3B5F" w:rsidRDefault="00FC5763" w:rsidP="0087338C">
      <w:pPr>
        <w:pStyle w:val="ListParagraph"/>
        <w:tabs>
          <w:tab w:val="right" w:pos="10080"/>
        </w:tabs>
        <w:spacing w:after="120"/>
        <w:ind w:left="0"/>
        <w:rPr>
          <w:rFonts w:cstheme="majorHAnsi"/>
          <w:b/>
          <w:color w:val="1F497D" w:themeColor="text2"/>
        </w:rPr>
      </w:pPr>
    </w:p>
    <w:p w14:paraId="3948BB22" w14:textId="27C99C9C" w:rsidR="00E511B0" w:rsidRDefault="00FC5763" w:rsidP="00A22938">
      <w:pPr>
        <w:pStyle w:val="ListParagraph"/>
        <w:tabs>
          <w:tab w:val="right" w:pos="10080"/>
        </w:tabs>
        <w:ind w:left="-360"/>
        <w:jc w:val="center"/>
        <w:rPr>
          <w:b/>
          <w:color w:val="1F497D" w:themeColor="text2"/>
        </w:rPr>
      </w:pPr>
      <w:r>
        <w:rPr>
          <w:rFonts w:cstheme="majorHAnsi"/>
          <w:b/>
          <w:noProof/>
          <w:color w:val="1F497D" w:themeColor="text2"/>
        </w:rPr>
        <w:drawing>
          <wp:inline distT="0" distB="0" distL="0" distR="0" wp14:anchorId="3F1E742F" wp14:editId="130B34F2">
            <wp:extent cx="729205" cy="7292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N LOGO 150x150.jpg"/>
                    <pic:cNvPicPr/>
                  </pic:nvPicPr>
                  <pic:blipFill>
                    <a:blip r:embed="rId21"/>
                    <a:stretch>
                      <a:fillRect/>
                    </a:stretch>
                  </pic:blipFill>
                  <pic:spPr>
                    <a:xfrm>
                      <a:off x="0" y="0"/>
                      <a:ext cx="748997" cy="748997"/>
                    </a:xfrm>
                    <a:prstGeom prst="rect">
                      <a:avLst/>
                    </a:prstGeom>
                  </pic:spPr>
                </pic:pic>
              </a:graphicData>
            </a:graphic>
          </wp:inline>
        </w:drawing>
      </w:r>
      <w:r w:rsidR="00453DFB" w:rsidRPr="00152A95">
        <w:rPr>
          <w:b/>
          <w:color w:val="1F497D" w:themeColor="text2"/>
        </w:rPr>
        <w:br w:type="page"/>
      </w:r>
    </w:p>
    <w:p w14:paraId="7C89D4D3" w14:textId="77777777" w:rsidR="00A22938" w:rsidRDefault="00A22938" w:rsidP="00A22938">
      <w:pPr>
        <w:pStyle w:val="ListParagraph"/>
        <w:tabs>
          <w:tab w:val="right" w:pos="10080"/>
        </w:tabs>
        <w:ind w:left="-360"/>
        <w:jc w:val="center"/>
        <w:rPr>
          <w:b/>
          <w:color w:val="1F497D" w:themeColor="text2"/>
        </w:rPr>
      </w:pPr>
    </w:p>
    <w:p w14:paraId="4161440A" w14:textId="7E9652D4" w:rsidR="00D60F97" w:rsidRDefault="003F7968" w:rsidP="00D60F97">
      <w:pPr>
        <w:ind w:right="216"/>
        <w:rPr>
          <w:b/>
          <w:color w:val="1F497D" w:themeColor="text2"/>
        </w:rPr>
      </w:pPr>
      <w:r w:rsidRPr="00084101">
        <w:rPr>
          <w:b/>
          <w:color w:val="1F497D" w:themeColor="text2"/>
        </w:rPr>
        <w:t>PRESIDENT'S MESSAGE</w:t>
      </w:r>
    </w:p>
    <w:p w14:paraId="00179E89" w14:textId="53AEC477" w:rsidR="002E5D5C" w:rsidRDefault="002E5D5C" w:rsidP="00D60F97">
      <w:pPr>
        <w:ind w:right="216"/>
        <w:rPr>
          <w:bCs/>
          <w:i/>
          <w:iCs/>
          <w:color w:val="1F497D" w:themeColor="text2"/>
        </w:rPr>
      </w:pPr>
      <w:r>
        <w:rPr>
          <w:bCs/>
          <w:i/>
          <w:iCs/>
          <w:color w:val="1F497D" w:themeColor="text2"/>
        </w:rPr>
        <w:t xml:space="preserve">  -- </w:t>
      </w:r>
      <w:r w:rsidRPr="002E5D5C">
        <w:rPr>
          <w:bCs/>
          <w:i/>
          <w:iCs/>
          <w:color w:val="1F497D" w:themeColor="text2"/>
        </w:rPr>
        <w:t>Charles McFadden, President, CAN</w:t>
      </w:r>
    </w:p>
    <w:p w14:paraId="4B7C1DA8" w14:textId="6B6BCF4A" w:rsidR="00D60F97" w:rsidRDefault="00D60F97" w:rsidP="00D60F97">
      <w:pPr>
        <w:ind w:right="216"/>
        <w:rPr>
          <w:b/>
          <w:color w:val="1F497D" w:themeColor="text2"/>
        </w:rPr>
      </w:pPr>
    </w:p>
    <w:p w14:paraId="4A4E8520" w14:textId="01437270" w:rsidR="00E81811" w:rsidRDefault="00E81811" w:rsidP="00004E36">
      <w:pPr>
        <w:ind w:right="216"/>
        <w:rPr>
          <w:b/>
          <w:color w:val="1F497D" w:themeColor="text2"/>
        </w:rPr>
      </w:pPr>
      <w:r>
        <w:rPr>
          <w:b/>
          <w:color w:val="1F497D" w:themeColor="text2"/>
        </w:rPr>
        <w:t>Academy Street Cemetery</w:t>
      </w:r>
    </w:p>
    <w:p w14:paraId="5031B254" w14:textId="17894F0C" w:rsidR="00E81811" w:rsidRPr="00E81811" w:rsidRDefault="00E81811" w:rsidP="00E81811">
      <w:pPr>
        <w:ind w:right="216"/>
        <w:rPr>
          <w:bCs/>
          <w:color w:val="1F497D" w:themeColor="text2"/>
        </w:rPr>
      </w:pPr>
    </w:p>
    <w:p w14:paraId="1D932166" w14:textId="49DCB77E" w:rsidR="00E81811" w:rsidRDefault="00E81811" w:rsidP="00E81811">
      <w:pPr>
        <w:ind w:right="216"/>
        <w:rPr>
          <w:bCs/>
          <w:color w:val="1F497D" w:themeColor="text2"/>
        </w:rPr>
      </w:pPr>
      <w:r w:rsidRPr="00E81811">
        <w:rPr>
          <w:bCs/>
          <w:color w:val="1F497D" w:themeColor="text2"/>
        </w:rPr>
        <w:t xml:space="preserve">I had just returned from a </w:t>
      </w:r>
      <w:r w:rsidR="00E46236" w:rsidRPr="00E81811">
        <w:rPr>
          <w:bCs/>
          <w:color w:val="1F497D" w:themeColor="text2"/>
        </w:rPr>
        <w:t>month-long</w:t>
      </w:r>
      <w:r w:rsidRPr="00E81811">
        <w:rPr>
          <w:bCs/>
          <w:color w:val="1F497D" w:themeColor="text2"/>
        </w:rPr>
        <w:t xml:space="preserve"> road trip to California when I drove down Academy St. and noticed the new fencing and retaining wall around the old cemetery.  City Commissioner, Chad Markus has </w:t>
      </w:r>
      <w:r w:rsidR="004B426A" w:rsidRPr="00E81811">
        <w:rPr>
          <w:bCs/>
          <w:color w:val="1F497D" w:themeColor="text2"/>
        </w:rPr>
        <w:t>led</w:t>
      </w:r>
      <w:r w:rsidRPr="00E81811">
        <w:rPr>
          <w:bCs/>
          <w:color w:val="1F497D" w:themeColor="text2"/>
        </w:rPr>
        <w:t xml:space="preserve"> the effort to fix up the old cemetery by having the City tear down the old, broken chain link fence and instal</w:t>
      </w:r>
      <w:r>
        <w:rPr>
          <w:bCs/>
          <w:color w:val="1F497D" w:themeColor="text2"/>
        </w:rPr>
        <w:t>l</w:t>
      </w:r>
      <w:r w:rsidRPr="00E81811">
        <w:rPr>
          <w:bCs/>
          <w:color w:val="1F497D" w:themeColor="text2"/>
        </w:rPr>
        <w:t xml:space="preserve"> a new retaining wall and a black metal fence around the whole property.  This effort has improved the look of Academy St.</w:t>
      </w:r>
      <w:r>
        <w:rPr>
          <w:bCs/>
          <w:color w:val="1F497D" w:themeColor="text2"/>
        </w:rPr>
        <w:t xml:space="preserve">, </w:t>
      </w:r>
      <w:r w:rsidRPr="00E81811">
        <w:rPr>
          <w:bCs/>
          <w:color w:val="1F497D" w:themeColor="text2"/>
        </w:rPr>
        <w:t>but more importantly</w:t>
      </w:r>
      <w:r>
        <w:rPr>
          <w:bCs/>
          <w:color w:val="1F497D" w:themeColor="text2"/>
        </w:rPr>
        <w:t>,</w:t>
      </w:r>
      <w:r w:rsidRPr="00E81811">
        <w:rPr>
          <w:bCs/>
          <w:color w:val="1F497D" w:themeColor="text2"/>
        </w:rPr>
        <w:t xml:space="preserve"> it honors those who have passed on before us.  Commissioner Malkus should be heartily thanked for his efforts. </w:t>
      </w:r>
    </w:p>
    <w:p w14:paraId="468A80CD" w14:textId="77777777" w:rsidR="00E81811" w:rsidRDefault="00E81811" w:rsidP="00E81811">
      <w:pPr>
        <w:ind w:right="216"/>
        <w:rPr>
          <w:bCs/>
          <w:color w:val="1F497D" w:themeColor="text2"/>
        </w:rPr>
      </w:pPr>
    </w:p>
    <w:p w14:paraId="146FDD65" w14:textId="1A1CCFDE" w:rsidR="00E81811" w:rsidRPr="00E81811" w:rsidRDefault="00E81811" w:rsidP="00E81811">
      <w:pPr>
        <w:ind w:right="216"/>
        <w:rPr>
          <w:b/>
          <w:color w:val="1F497D" w:themeColor="text2"/>
        </w:rPr>
      </w:pPr>
      <w:r w:rsidRPr="003F636B">
        <w:rPr>
          <w:b/>
          <w:color w:val="1F497D" w:themeColor="text2"/>
        </w:rPr>
        <w:t>L</w:t>
      </w:r>
      <w:r>
        <w:rPr>
          <w:b/>
          <w:color w:val="1F497D" w:themeColor="text2"/>
        </w:rPr>
        <w:t>est We Forget</w:t>
      </w:r>
    </w:p>
    <w:p w14:paraId="604CC074" w14:textId="77777777" w:rsidR="00E81811" w:rsidRPr="00E81811" w:rsidRDefault="00E81811" w:rsidP="00E81811">
      <w:pPr>
        <w:ind w:right="216"/>
        <w:rPr>
          <w:bCs/>
          <w:color w:val="1F497D" w:themeColor="text2"/>
        </w:rPr>
      </w:pPr>
    </w:p>
    <w:p w14:paraId="2EA2B029" w14:textId="11E9A805" w:rsidR="00E81811" w:rsidRPr="00E81811" w:rsidRDefault="00E81811" w:rsidP="00E81811">
      <w:pPr>
        <w:ind w:right="216"/>
        <w:rPr>
          <w:bCs/>
          <w:color w:val="1F497D" w:themeColor="text2"/>
        </w:rPr>
      </w:pPr>
      <w:r w:rsidRPr="00E81811">
        <w:rPr>
          <w:bCs/>
          <w:color w:val="1F497D" w:themeColor="text2"/>
        </w:rPr>
        <w:t xml:space="preserve">Since I am never satisfied with the status quo, I would </w:t>
      </w:r>
      <w:r>
        <w:rPr>
          <w:bCs/>
          <w:color w:val="1F497D" w:themeColor="text2"/>
        </w:rPr>
        <w:t xml:space="preserve">also </w:t>
      </w:r>
      <w:r w:rsidRPr="00E81811">
        <w:rPr>
          <w:bCs/>
          <w:color w:val="1F497D" w:themeColor="text2"/>
        </w:rPr>
        <w:t>like the City to honor its past by moving the Monument for Freedom</w:t>
      </w:r>
      <w:r>
        <w:rPr>
          <w:bCs/>
          <w:color w:val="1F497D" w:themeColor="text2"/>
        </w:rPr>
        <w:t>,</w:t>
      </w:r>
      <w:r w:rsidRPr="00E81811">
        <w:rPr>
          <w:bCs/>
          <w:color w:val="1F497D" w:themeColor="text2"/>
        </w:rPr>
        <w:t xml:space="preserve"> which is located in North Dorchester Co</w:t>
      </w:r>
      <w:r>
        <w:rPr>
          <w:bCs/>
          <w:color w:val="1F497D" w:themeColor="text2"/>
        </w:rPr>
        <w:t>unty</w:t>
      </w:r>
      <w:r w:rsidRPr="00E81811">
        <w:rPr>
          <w:bCs/>
          <w:color w:val="1F497D" w:themeColor="text2"/>
        </w:rPr>
        <w:t xml:space="preserve"> near the dump</w:t>
      </w:r>
      <w:r>
        <w:rPr>
          <w:bCs/>
          <w:color w:val="1F497D" w:themeColor="text2"/>
        </w:rPr>
        <w:t>,</w:t>
      </w:r>
      <w:r w:rsidRPr="00E81811">
        <w:rPr>
          <w:bCs/>
          <w:color w:val="1F497D" w:themeColor="text2"/>
        </w:rPr>
        <w:t xml:space="preserve"> to a more fitting location.  In 1985, 10 Black men filed a case against the City for gerrymandering all the Blacks in the City into one </w:t>
      </w:r>
      <w:r>
        <w:rPr>
          <w:bCs/>
          <w:color w:val="1F497D" w:themeColor="text2"/>
        </w:rPr>
        <w:t>W</w:t>
      </w:r>
      <w:r w:rsidRPr="00E81811">
        <w:rPr>
          <w:bCs/>
          <w:color w:val="1F497D" w:themeColor="text2"/>
        </w:rPr>
        <w:t xml:space="preserve">ard (which was 10 times larger than the other four Wards) and also allowed representatives to live outside their </w:t>
      </w:r>
      <w:r>
        <w:rPr>
          <w:bCs/>
          <w:color w:val="1F497D" w:themeColor="text2"/>
        </w:rPr>
        <w:t>Wards</w:t>
      </w:r>
      <w:r w:rsidRPr="00E81811">
        <w:rPr>
          <w:bCs/>
          <w:color w:val="1F497D" w:themeColor="text2"/>
        </w:rPr>
        <w:t>.  The case was so historic that it changed the City, County</w:t>
      </w:r>
      <w:r>
        <w:rPr>
          <w:bCs/>
          <w:color w:val="1F497D" w:themeColor="text2"/>
        </w:rPr>
        <w:t>,</w:t>
      </w:r>
      <w:r w:rsidRPr="00E81811">
        <w:rPr>
          <w:bCs/>
          <w:color w:val="1F497D" w:themeColor="text2"/>
        </w:rPr>
        <w:t xml:space="preserve"> and State laws regarding equal representation.  In 1987, a major donor paid for a monument to remember these men and their signature accomplishment</w:t>
      </w:r>
      <w:r>
        <w:rPr>
          <w:bCs/>
          <w:color w:val="1F497D" w:themeColor="text2"/>
        </w:rPr>
        <w:t>;</w:t>
      </w:r>
      <w:r w:rsidRPr="00E81811">
        <w:rPr>
          <w:bCs/>
          <w:color w:val="1F497D" w:themeColor="text2"/>
        </w:rPr>
        <w:t xml:space="preserve"> however</w:t>
      </w:r>
      <w:r>
        <w:rPr>
          <w:bCs/>
          <w:color w:val="1F497D" w:themeColor="text2"/>
        </w:rPr>
        <w:t xml:space="preserve">, </w:t>
      </w:r>
      <w:r w:rsidRPr="00E81811">
        <w:rPr>
          <w:bCs/>
          <w:color w:val="1F497D" w:themeColor="text2"/>
        </w:rPr>
        <w:t>when he offered it to the City and County, they “could not find any land to put it on”.  The City needs to correct this injustice and move the monument to a proper place in the City so that everyone can understand the importance of this accomplishment and what it means to the Civil Rights movement.</w:t>
      </w:r>
    </w:p>
    <w:p w14:paraId="4AB58658" w14:textId="77777777" w:rsidR="003F636B" w:rsidRDefault="003F636B" w:rsidP="00004E36">
      <w:pPr>
        <w:ind w:right="216"/>
        <w:rPr>
          <w:b/>
          <w:color w:val="1F497D" w:themeColor="text2"/>
        </w:rPr>
      </w:pPr>
    </w:p>
    <w:p w14:paraId="53A4D146" w14:textId="4BDF8E66" w:rsidR="0035380D" w:rsidRPr="001667AB" w:rsidRDefault="00E511B0" w:rsidP="001667AB">
      <w:pPr>
        <w:ind w:right="216"/>
        <w:rPr>
          <w:rFonts w:cstheme="majorHAnsi"/>
          <w:bCs/>
          <w:i/>
          <w:iCs/>
          <w:color w:val="1F497D" w:themeColor="text2"/>
          <w:u w:val="single"/>
        </w:rPr>
      </w:pPr>
      <w:r>
        <w:rPr>
          <w:bCs/>
          <w:i/>
          <w:iCs/>
          <w:color w:val="1F497D" w:themeColor="text2"/>
        </w:rPr>
        <w:t xml:space="preserve">-- </w:t>
      </w:r>
      <w:r w:rsidRPr="002E5D5C">
        <w:rPr>
          <w:bCs/>
          <w:i/>
          <w:iCs/>
          <w:color w:val="1F497D" w:themeColor="text2"/>
        </w:rPr>
        <w:t>Ch</w:t>
      </w:r>
      <w:r w:rsidR="00336A34">
        <w:rPr>
          <w:bCs/>
          <w:i/>
          <w:iCs/>
          <w:color w:val="1F497D" w:themeColor="text2"/>
        </w:rPr>
        <w:t>uck</w:t>
      </w:r>
      <w:r w:rsidRPr="002E5D5C">
        <w:rPr>
          <w:bCs/>
          <w:i/>
          <w:iCs/>
          <w:color w:val="1F497D" w:themeColor="text2"/>
        </w:rPr>
        <w:t xml:space="preserve"> McFadden, President, CAN</w:t>
      </w:r>
      <w:r w:rsidRPr="002E5D5C">
        <w:rPr>
          <w:rStyle w:val="Hyperlink"/>
          <w:rFonts w:cstheme="majorHAnsi"/>
          <w:bCs/>
          <w:i/>
          <w:iCs/>
          <w:color w:val="1F497D" w:themeColor="text2"/>
        </w:rPr>
        <w:t xml:space="preserve"> </w:t>
      </w:r>
    </w:p>
    <w:p w14:paraId="20E0DD33" w14:textId="77777777" w:rsidR="007B543B" w:rsidRPr="00A16B18" w:rsidRDefault="007B543B" w:rsidP="007B543B">
      <w:pPr>
        <w:tabs>
          <w:tab w:val="right" w:pos="10530"/>
        </w:tabs>
        <w:ind w:right="216"/>
        <w:rPr>
          <w:b/>
          <w:color w:val="1F497D" w:themeColor="text2"/>
          <w:u w:val="thick"/>
        </w:rPr>
      </w:pPr>
      <w:r>
        <w:rPr>
          <w:b/>
          <w:color w:val="1F497D" w:themeColor="text2"/>
          <w:u w:val="thick"/>
        </w:rPr>
        <w:tab/>
      </w:r>
    </w:p>
    <w:p w14:paraId="6226A5B4" w14:textId="77777777" w:rsidR="007B543B" w:rsidRPr="007B543B" w:rsidRDefault="007B543B" w:rsidP="007B543B">
      <w:pPr>
        <w:ind w:right="216"/>
        <w:rPr>
          <w:rFonts w:cstheme="majorHAnsi"/>
          <w:bCs/>
          <w:i/>
          <w:iCs/>
          <w:color w:val="1F497D" w:themeColor="text2"/>
          <w:u w:val="single"/>
        </w:rPr>
      </w:pPr>
    </w:p>
    <w:p w14:paraId="7253EEDD" w14:textId="1642AB32" w:rsidR="00634DA7" w:rsidRDefault="00634DA7" w:rsidP="00634DA7">
      <w:pPr>
        <w:ind w:right="216"/>
        <w:jc w:val="center"/>
        <w:rPr>
          <w:color w:val="000090"/>
        </w:rPr>
      </w:pPr>
      <w:r w:rsidRPr="00634DA7">
        <w:rPr>
          <w:b/>
          <w:color w:val="000090"/>
        </w:rPr>
        <w:t>CAMBRIDGE CORNE</w:t>
      </w:r>
      <w:r w:rsidR="007B543B">
        <w:rPr>
          <w:b/>
          <w:color w:val="000090"/>
        </w:rPr>
        <w:t>R</w:t>
      </w:r>
    </w:p>
    <w:p w14:paraId="42D6C5C8" w14:textId="77777777" w:rsidR="00EC2AA2" w:rsidRPr="00A16B18" w:rsidRDefault="00EC2AA2" w:rsidP="00634DA7">
      <w:pPr>
        <w:tabs>
          <w:tab w:val="right" w:pos="10530"/>
        </w:tabs>
        <w:ind w:right="216"/>
        <w:rPr>
          <w:b/>
          <w:color w:val="1F497D" w:themeColor="text2"/>
          <w:u w:val="thick"/>
        </w:rPr>
      </w:pPr>
      <w:r>
        <w:rPr>
          <w:b/>
          <w:color w:val="1F497D" w:themeColor="text2"/>
          <w:u w:val="thick"/>
        </w:rPr>
        <w:tab/>
      </w:r>
    </w:p>
    <w:p w14:paraId="2731F6D3" w14:textId="77777777" w:rsidR="00EC2AA2" w:rsidRPr="00DA75F6" w:rsidRDefault="00EC2AA2" w:rsidP="00EC2AA2">
      <w:pPr>
        <w:ind w:right="216"/>
        <w:rPr>
          <w:color w:val="000090"/>
          <w:sz w:val="10"/>
          <w:szCs w:val="10"/>
        </w:rPr>
      </w:pPr>
    </w:p>
    <w:p w14:paraId="52B3DA9C" w14:textId="5AD8B227" w:rsidR="00CD1E88" w:rsidRPr="00135A53" w:rsidRDefault="00135A53" w:rsidP="00135A53">
      <w:pPr>
        <w:ind w:right="216"/>
        <w:rPr>
          <w:b/>
          <w:color w:val="1F497D" w:themeColor="text2"/>
        </w:rPr>
      </w:pPr>
      <w:r w:rsidRPr="00135A53">
        <w:rPr>
          <w:b/>
          <w:color w:val="1F497D" w:themeColor="text2"/>
        </w:rPr>
        <w:t>D</w:t>
      </w:r>
      <w:r w:rsidR="008B4DBD">
        <w:rPr>
          <w:b/>
          <w:color w:val="1F497D" w:themeColor="text2"/>
        </w:rPr>
        <w:t>ORCHESTER COUNTY VOTING RIGHTS MONUMENT</w:t>
      </w:r>
    </w:p>
    <w:p w14:paraId="1F231B00" w14:textId="5888FF97" w:rsidR="00135A53" w:rsidRDefault="00CD1E88" w:rsidP="00135A53">
      <w:pPr>
        <w:ind w:right="216"/>
        <w:rPr>
          <w:bCs/>
          <w:i/>
          <w:iCs/>
          <w:color w:val="1F497D" w:themeColor="text2"/>
        </w:rPr>
      </w:pPr>
      <w:r w:rsidRPr="00CD1E88">
        <w:rPr>
          <w:bCs/>
          <w:i/>
          <w:iCs/>
          <w:color w:val="1F497D" w:themeColor="text2"/>
        </w:rPr>
        <w:t xml:space="preserve">  --  </w:t>
      </w:r>
      <w:r w:rsidR="00135A53" w:rsidRPr="00CD1E88">
        <w:rPr>
          <w:bCs/>
          <w:i/>
          <w:iCs/>
          <w:color w:val="1F497D" w:themeColor="text2"/>
        </w:rPr>
        <w:t>P. Ryan Anthony, Reprinted with permission from the Cambridge Spy, April 5, 2023</w:t>
      </w:r>
    </w:p>
    <w:p w14:paraId="53F44F09" w14:textId="77777777" w:rsidR="00CD1E88" w:rsidRPr="00CD1E88" w:rsidRDefault="00CD1E88" w:rsidP="00135A53">
      <w:pPr>
        <w:ind w:right="216"/>
        <w:rPr>
          <w:bCs/>
          <w:i/>
          <w:iCs/>
          <w:color w:val="1F497D" w:themeColor="text2"/>
        </w:rPr>
      </w:pPr>
    </w:p>
    <w:p w14:paraId="20CF88EC" w14:textId="77777777" w:rsidR="00135A53" w:rsidRPr="00135A53" w:rsidRDefault="00135A53" w:rsidP="00135A53">
      <w:pPr>
        <w:ind w:right="216"/>
        <w:rPr>
          <w:bCs/>
          <w:color w:val="1F497D" w:themeColor="text2"/>
        </w:rPr>
      </w:pPr>
      <w:r w:rsidRPr="00135A53">
        <w:rPr>
          <w:bCs/>
          <w:color w:val="1F497D" w:themeColor="text2"/>
        </w:rPr>
        <w:t>The large blue-granite monolith is easy to miss, as it stands within a chain link fence on the side of the road between Preston and Hurlock on MD 331. Ironically, a slab jutting out at the base reads “Lest We Forget.”</w:t>
      </w:r>
    </w:p>
    <w:p w14:paraId="54C488DF" w14:textId="77777777" w:rsidR="00135A53" w:rsidRPr="00135A53" w:rsidRDefault="00135A53" w:rsidP="00135A53">
      <w:pPr>
        <w:ind w:right="216"/>
        <w:rPr>
          <w:bCs/>
          <w:color w:val="1F497D" w:themeColor="text2"/>
        </w:rPr>
      </w:pPr>
      <w:r w:rsidRPr="00135A53">
        <w:rPr>
          <w:bCs/>
          <w:color w:val="1F497D" w:themeColor="text2"/>
        </w:rPr>
        <w:t>“I think we have forgotten,” said Cambridge resident Chuck McFadden mournfully.</w:t>
      </w:r>
    </w:p>
    <w:p w14:paraId="780E6547" w14:textId="77777777" w:rsidR="001A6EF5" w:rsidRDefault="001A6EF5" w:rsidP="00135A53">
      <w:pPr>
        <w:ind w:right="216"/>
        <w:rPr>
          <w:bCs/>
          <w:color w:val="1F497D" w:themeColor="text2"/>
        </w:rPr>
      </w:pPr>
    </w:p>
    <w:p w14:paraId="12C3A343" w14:textId="092C0026" w:rsidR="00135A53" w:rsidRPr="00135A53" w:rsidRDefault="00135A53" w:rsidP="00135A53">
      <w:pPr>
        <w:ind w:right="216"/>
        <w:rPr>
          <w:bCs/>
          <w:color w:val="1F497D" w:themeColor="text2"/>
        </w:rPr>
      </w:pPr>
      <w:r w:rsidRPr="00135A53">
        <w:rPr>
          <w:bCs/>
          <w:color w:val="1F497D" w:themeColor="text2"/>
        </w:rPr>
        <w:t>The Historical Freedom Shrine, as it is officially known, is dedicated to ten Dorchester County men who brought about local and state voter reform in Maryland by challenging the injustices in the political process and leveling the playing field for minorities. It’s strange to see such a significant monument in such an obscure place, and there are some people who think it should be moved somewhere more prominent so everyone can see it and understand the reason for its existence.</w:t>
      </w:r>
    </w:p>
    <w:p w14:paraId="1D854409" w14:textId="6CFE64AC" w:rsidR="00135A53" w:rsidRPr="00135A53" w:rsidRDefault="00135A53" w:rsidP="00135A53">
      <w:pPr>
        <w:ind w:right="216"/>
        <w:rPr>
          <w:bCs/>
          <w:color w:val="1F497D" w:themeColor="text2"/>
        </w:rPr>
      </w:pPr>
      <w:r w:rsidRPr="00135A53">
        <w:rPr>
          <w:bCs/>
          <w:color w:val="1F497D" w:themeColor="text2"/>
        </w:rPr>
        <w:t xml:space="preserve"> </w:t>
      </w:r>
    </w:p>
    <w:p w14:paraId="1C8FD1FB" w14:textId="390C6D05" w:rsidR="00135A53" w:rsidRPr="00135A53" w:rsidRDefault="00135A53" w:rsidP="00135A53">
      <w:pPr>
        <w:ind w:right="216"/>
        <w:rPr>
          <w:bCs/>
          <w:color w:val="1F497D" w:themeColor="text2"/>
        </w:rPr>
      </w:pPr>
      <w:r w:rsidRPr="00135A53">
        <w:rPr>
          <w:bCs/>
          <w:color w:val="1F497D" w:themeColor="text2"/>
        </w:rPr>
        <w:lastRenderedPageBreak/>
        <w:t>Between the 1950s and 1970s, new federal laws were passed to outlaw various forms of discrimination against minorities, and among them were voting rules. But, into the 1980s, the five county commissioners of Dorchester County were elected using an “at large” system, in which the winners were the nominees who got the most votes from the entire county. This meant that all the council members always came from the most populated area—Cambridge—and were always white.</w:t>
      </w:r>
    </w:p>
    <w:p w14:paraId="4B1FEBC8" w14:textId="77777777" w:rsidR="001A6EF5" w:rsidRDefault="001A6EF5" w:rsidP="00135A53">
      <w:pPr>
        <w:ind w:right="216"/>
        <w:rPr>
          <w:bCs/>
          <w:color w:val="1F497D" w:themeColor="text2"/>
        </w:rPr>
      </w:pPr>
    </w:p>
    <w:p w14:paraId="54775350" w14:textId="0A02827F" w:rsidR="00135A53" w:rsidRPr="00135A53" w:rsidRDefault="00135A53" w:rsidP="00135A53">
      <w:pPr>
        <w:ind w:right="216"/>
        <w:rPr>
          <w:bCs/>
          <w:color w:val="1F497D" w:themeColor="text2"/>
        </w:rPr>
      </w:pPr>
      <w:r w:rsidRPr="00135A53">
        <w:rPr>
          <w:bCs/>
          <w:color w:val="1F497D" w:themeColor="text2"/>
        </w:rPr>
        <w:t xml:space="preserve">The same thing applied to the </w:t>
      </w:r>
      <w:r w:rsidR="00844A7B">
        <w:rPr>
          <w:bCs/>
          <w:color w:val="1F497D" w:themeColor="text2"/>
        </w:rPr>
        <w:t>C</w:t>
      </w:r>
      <w:r w:rsidRPr="00135A53">
        <w:rPr>
          <w:bCs/>
          <w:color w:val="1F497D" w:themeColor="text2"/>
        </w:rPr>
        <w:t xml:space="preserve">ity </w:t>
      </w:r>
      <w:r w:rsidR="00844A7B">
        <w:rPr>
          <w:bCs/>
          <w:color w:val="1F497D" w:themeColor="text2"/>
        </w:rPr>
        <w:t>C</w:t>
      </w:r>
      <w:r w:rsidRPr="00135A53">
        <w:rPr>
          <w:bCs/>
          <w:color w:val="1F497D" w:themeColor="text2"/>
        </w:rPr>
        <w:t xml:space="preserve">ouncil of Cambridge itself: </w:t>
      </w:r>
      <w:r w:rsidR="00844A7B">
        <w:rPr>
          <w:bCs/>
          <w:color w:val="1F497D" w:themeColor="text2"/>
        </w:rPr>
        <w:t>B</w:t>
      </w:r>
      <w:r w:rsidRPr="00135A53">
        <w:rPr>
          <w:bCs/>
          <w:color w:val="1F497D" w:themeColor="text2"/>
        </w:rPr>
        <w:t>ecause of the at-large election rules, it was very difficult to elect a Black commissioner, even from the largely Black Second Ward. And, since at least 1882, the boundaries of that ward encompassed all but one of the blocks where African Americans lived. According to the 1960 census, the Second Ward had over ten times as many people as the all-white Third Ward. The next year, the City redistricted to equalize the population of all the wards except the second. As a result, Black electoral participation was basically fixed to that voting area, thus depriving those residents of true representation.</w:t>
      </w:r>
    </w:p>
    <w:p w14:paraId="3523D56C" w14:textId="77777777" w:rsidR="001A6EF5" w:rsidRDefault="001A6EF5" w:rsidP="00135A53">
      <w:pPr>
        <w:ind w:right="216"/>
        <w:rPr>
          <w:bCs/>
          <w:color w:val="1F497D" w:themeColor="text2"/>
        </w:rPr>
      </w:pPr>
    </w:p>
    <w:p w14:paraId="00C408B2" w14:textId="3727D37B" w:rsidR="00135A53" w:rsidRPr="00135A53" w:rsidRDefault="00135A53" w:rsidP="00135A53">
      <w:pPr>
        <w:ind w:right="216"/>
        <w:rPr>
          <w:bCs/>
          <w:color w:val="1F497D" w:themeColor="text2"/>
        </w:rPr>
      </w:pPr>
      <w:r w:rsidRPr="00135A53">
        <w:rPr>
          <w:bCs/>
          <w:color w:val="1F497D" w:themeColor="text2"/>
        </w:rPr>
        <w:t xml:space="preserve">“I went back and looked at the city and how they had the streets divided in wards,” said Greg Meekins, one of the men whose names are on the monument. “And streets specifically </w:t>
      </w:r>
      <w:r w:rsidR="004B426A" w:rsidRPr="00135A53">
        <w:rPr>
          <w:bCs/>
          <w:color w:val="1F497D" w:themeColor="text2"/>
        </w:rPr>
        <w:t>said,</w:t>
      </w:r>
      <w:r w:rsidRPr="00135A53">
        <w:rPr>
          <w:bCs/>
          <w:color w:val="1F497D" w:themeColor="text2"/>
        </w:rPr>
        <w:t xml:space="preserve"> ‘Whites Only.’ This was prior to the 80s, but because it was in </w:t>
      </w:r>
      <w:r w:rsidR="004B426A" w:rsidRPr="00135A53">
        <w:rPr>
          <w:bCs/>
          <w:color w:val="1F497D" w:themeColor="text2"/>
        </w:rPr>
        <w:t>place,</w:t>
      </w:r>
      <w:r w:rsidRPr="00135A53">
        <w:rPr>
          <w:bCs/>
          <w:color w:val="1F497D" w:themeColor="text2"/>
        </w:rPr>
        <w:t xml:space="preserve"> so long folks just assumed that you don’t move out.”</w:t>
      </w:r>
    </w:p>
    <w:p w14:paraId="7B8E45F7" w14:textId="77777777" w:rsidR="00135A53" w:rsidRPr="00135A53" w:rsidRDefault="00135A53" w:rsidP="00135A53">
      <w:pPr>
        <w:ind w:right="216"/>
        <w:rPr>
          <w:bCs/>
          <w:color w:val="1F497D" w:themeColor="text2"/>
        </w:rPr>
      </w:pPr>
      <w:r w:rsidRPr="00135A53">
        <w:rPr>
          <w:bCs/>
          <w:color w:val="1F497D" w:themeColor="text2"/>
        </w:rPr>
        <w:t>“It’s just inconceivable that anybody could come up with a system like that,” said McFadden, “where they pushed everybody into one ward and the wards were not equal.”</w:t>
      </w:r>
    </w:p>
    <w:p w14:paraId="5D10042B" w14:textId="77777777" w:rsidR="001A6EF5" w:rsidRDefault="001A6EF5" w:rsidP="00135A53">
      <w:pPr>
        <w:ind w:right="216"/>
        <w:rPr>
          <w:bCs/>
          <w:color w:val="1F497D" w:themeColor="text2"/>
        </w:rPr>
      </w:pPr>
    </w:p>
    <w:p w14:paraId="6CAFD1EC" w14:textId="6ED79E23" w:rsidR="00135A53" w:rsidRPr="00135A53" w:rsidRDefault="00135A53" w:rsidP="00135A53">
      <w:pPr>
        <w:ind w:right="216"/>
        <w:rPr>
          <w:bCs/>
          <w:color w:val="1F497D" w:themeColor="text2"/>
        </w:rPr>
      </w:pPr>
      <w:r w:rsidRPr="00135A53">
        <w:rPr>
          <w:bCs/>
          <w:color w:val="1F497D" w:themeColor="text2"/>
        </w:rPr>
        <w:t>Concerned that the at-large system made it extremely difficult to elect anyone from the northern part of the county, some people got together in 1980 and raised litigation funds. The following year, an action committee called the North Dorchester Democratic Club was formed by a group of influential men, led by George C. Jones, who determined that the county commissioners could and should be elected by districts. The club approached Meekins, who at the time was president of the Cambridge branch of the NAACP, and they forged a partnership.</w:t>
      </w:r>
      <w:r w:rsidR="001A6EF5">
        <w:rPr>
          <w:bCs/>
          <w:color w:val="1F497D" w:themeColor="text2"/>
        </w:rPr>
        <w:t xml:space="preserve">  </w:t>
      </w:r>
      <w:r w:rsidRPr="00135A53">
        <w:rPr>
          <w:bCs/>
          <w:color w:val="1F497D" w:themeColor="text2"/>
        </w:rPr>
        <w:t>“We thought it was an opportunity to enlarge minority representation,” Meekins remembered. “So, that’s why we got involved.”</w:t>
      </w:r>
    </w:p>
    <w:p w14:paraId="3F1DDB4F" w14:textId="77777777" w:rsidR="001A6EF5" w:rsidRDefault="001A6EF5" w:rsidP="00135A53">
      <w:pPr>
        <w:ind w:right="216"/>
        <w:rPr>
          <w:bCs/>
          <w:color w:val="1F497D" w:themeColor="text2"/>
        </w:rPr>
      </w:pPr>
    </w:p>
    <w:p w14:paraId="30153A61" w14:textId="60DAA5F7" w:rsidR="00135A53" w:rsidRPr="00135A53" w:rsidRDefault="00135A53" w:rsidP="00135A53">
      <w:pPr>
        <w:ind w:right="216"/>
        <w:rPr>
          <w:bCs/>
          <w:color w:val="1F497D" w:themeColor="text2"/>
        </w:rPr>
      </w:pPr>
      <w:r w:rsidRPr="00135A53">
        <w:rPr>
          <w:bCs/>
          <w:color w:val="1F497D" w:themeColor="text2"/>
        </w:rPr>
        <w:t>In November 1983, the club filed a complaint with the U.S. Department of Justice that the 1964 Voting Rights Act was being violated. After depositions by the members, the DOJ filed United States of America v Dorchester County Board of County Commissioners in U.S. District Court in Baltimore.</w:t>
      </w:r>
    </w:p>
    <w:p w14:paraId="196DD8EC" w14:textId="77777777" w:rsidR="001A6EF5" w:rsidRDefault="001A6EF5" w:rsidP="00135A53">
      <w:pPr>
        <w:ind w:right="216"/>
        <w:rPr>
          <w:bCs/>
          <w:color w:val="1F497D" w:themeColor="text2"/>
        </w:rPr>
      </w:pPr>
    </w:p>
    <w:p w14:paraId="396D6797" w14:textId="26279700" w:rsidR="00135A53" w:rsidRPr="00135A53" w:rsidRDefault="00135A53" w:rsidP="00135A53">
      <w:pPr>
        <w:ind w:right="216"/>
        <w:rPr>
          <w:bCs/>
          <w:color w:val="1F497D" w:themeColor="text2"/>
        </w:rPr>
      </w:pPr>
      <w:r w:rsidRPr="00135A53">
        <w:rPr>
          <w:bCs/>
          <w:color w:val="1F497D" w:themeColor="text2"/>
        </w:rPr>
        <w:t>The following May, the Department was made aware of the county seat’s voting practices, and in December 1984 United States of America v the City of Cambridge declared that the City’s at-large system violated Section Two of the Voting Rights Act as well as the Fourteenth and Fifteenth Amendments to the U.S. Constitution. Alleging that Cambridge had adopted the at-large format in order to dilute the voting strength of its Black citizens, the government asked the district court for an injunction preventing the City from conducting future elections under that system. The court ordered the defendants to come up with a plan for meeting the requirements of federal law.</w:t>
      </w:r>
    </w:p>
    <w:p w14:paraId="7680BEF6" w14:textId="77777777" w:rsidR="001A6EF5" w:rsidRDefault="001A6EF5" w:rsidP="00135A53">
      <w:pPr>
        <w:ind w:right="216"/>
        <w:rPr>
          <w:bCs/>
          <w:color w:val="1F497D" w:themeColor="text2"/>
        </w:rPr>
      </w:pPr>
    </w:p>
    <w:p w14:paraId="352BE938" w14:textId="2B124228" w:rsidR="00135A53" w:rsidRPr="00135A53" w:rsidRDefault="00135A53" w:rsidP="00135A53">
      <w:pPr>
        <w:ind w:right="216"/>
        <w:rPr>
          <w:bCs/>
          <w:color w:val="1F497D" w:themeColor="text2"/>
        </w:rPr>
      </w:pPr>
      <w:r w:rsidRPr="00135A53">
        <w:rPr>
          <w:bCs/>
          <w:color w:val="1F497D" w:themeColor="text2"/>
        </w:rPr>
        <w:t xml:space="preserve">Cambridge finally agreed to a consent decree, and settlement negotiations started in June 1985. A DOJ attorney told the City that the government sought a racially fair election plan. The outcome was the establishment of a new format that was approved by the Court and the DOJ. It included the stipulations that commissioners must reside in the ward they represent, they must be elected by the voters of that </w:t>
      </w:r>
      <w:r w:rsidRPr="00135A53">
        <w:rPr>
          <w:bCs/>
          <w:color w:val="1F497D" w:themeColor="text2"/>
        </w:rPr>
        <w:lastRenderedPageBreak/>
        <w:t>ward, and the voting population of each ward must be approximately the same. Similar requirements were established for Dorchester County elections.</w:t>
      </w:r>
    </w:p>
    <w:p w14:paraId="3AEDBADC" w14:textId="77777777" w:rsidR="001A6EF5" w:rsidRDefault="001A6EF5" w:rsidP="00135A53">
      <w:pPr>
        <w:ind w:right="216"/>
        <w:rPr>
          <w:bCs/>
          <w:color w:val="1F497D" w:themeColor="text2"/>
        </w:rPr>
      </w:pPr>
    </w:p>
    <w:p w14:paraId="709EC941" w14:textId="442AD9AE" w:rsidR="00135A53" w:rsidRPr="00135A53" w:rsidRDefault="00135A53" w:rsidP="00135A53">
      <w:pPr>
        <w:ind w:right="216"/>
        <w:rPr>
          <w:bCs/>
          <w:color w:val="1F497D" w:themeColor="text2"/>
        </w:rPr>
      </w:pPr>
      <w:r w:rsidRPr="00135A53">
        <w:rPr>
          <w:bCs/>
          <w:color w:val="1F497D" w:themeColor="text2"/>
        </w:rPr>
        <w:t>On July 8, 1985, Judge Norman J. Ramsey ordered the creation of five equal voting districts, abolished at-large voting, and signed the consent decree. In 1986, the Maryland legislature amended the state constitution. The results were the election of the first Black county commissioner in Dorchester history and the broadening of Black representation on the Cambridge City Council.</w:t>
      </w:r>
    </w:p>
    <w:p w14:paraId="5110CC94" w14:textId="77777777" w:rsidR="001A6EF5" w:rsidRDefault="001A6EF5" w:rsidP="00135A53">
      <w:pPr>
        <w:ind w:right="216"/>
        <w:rPr>
          <w:bCs/>
          <w:color w:val="1F497D" w:themeColor="text2"/>
        </w:rPr>
      </w:pPr>
    </w:p>
    <w:p w14:paraId="169BC07F" w14:textId="4D264ACF" w:rsidR="00135A53" w:rsidRPr="00135A53" w:rsidRDefault="00135A53" w:rsidP="00135A53">
      <w:pPr>
        <w:ind w:right="216"/>
        <w:rPr>
          <w:bCs/>
          <w:color w:val="1F497D" w:themeColor="text2"/>
        </w:rPr>
      </w:pPr>
      <w:r w:rsidRPr="00135A53">
        <w:rPr>
          <w:bCs/>
          <w:color w:val="1F497D" w:themeColor="text2"/>
        </w:rPr>
        <w:t>To immortalize the efforts of the North Dorchester Democratic Club, George Jones had a 20-ton monument created in 1987. The inscription includes the names of all ten men: Jones, Meekins, Charles F. Hurley Sr., Don W. Bradley, Oliver Harding, Richard Harding, William Reid, Edward Conway, William O. Corkran, and Leon Medford. The monument also offers information about the events that led to the end of at-large voting in Dorchester County. It is an impressive shrine deserving a place of honor.</w:t>
      </w:r>
    </w:p>
    <w:p w14:paraId="295CFD5D" w14:textId="3FC423B9" w:rsidR="00135A53" w:rsidRPr="00135A53" w:rsidRDefault="00135A53" w:rsidP="00135A53">
      <w:pPr>
        <w:ind w:right="216"/>
        <w:rPr>
          <w:bCs/>
          <w:color w:val="1F497D" w:themeColor="text2"/>
        </w:rPr>
      </w:pPr>
      <w:r w:rsidRPr="00135A53">
        <w:rPr>
          <w:bCs/>
          <w:color w:val="1F497D" w:themeColor="text2"/>
        </w:rPr>
        <w:t xml:space="preserve"> </w:t>
      </w:r>
    </w:p>
    <w:p w14:paraId="4E0C1DA1" w14:textId="2952177F" w:rsidR="00135A53" w:rsidRPr="00135A53" w:rsidRDefault="00135A53" w:rsidP="00135A53">
      <w:pPr>
        <w:ind w:right="216"/>
        <w:rPr>
          <w:bCs/>
          <w:color w:val="1F497D" w:themeColor="text2"/>
        </w:rPr>
      </w:pPr>
      <w:r w:rsidRPr="00135A53">
        <w:rPr>
          <w:bCs/>
          <w:color w:val="1F497D" w:themeColor="text2"/>
        </w:rPr>
        <w:t>However, because of a backlash of feelings about the voting rights cases, the local government could not “find” any public land—in Cambridge or the county—on which to put the monument. So, Jones had it installed on his own out-of-the-way property. It was erected on November 10, 1987.</w:t>
      </w:r>
      <w:r w:rsidR="00844A7B">
        <w:rPr>
          <w:bCs/>
          <w:color w:val="1F497D" w:themeColor="text2"/>
        </w:rPr>
        <w:t xml:space="preserve">  </w:t>
      </w:r>
      <w:r w:rsidRPr="00135A53">
        <w:rPr>
          <w:bCs/>
          <w:color w:val="1F497D" w:themeColor="text2"/>
        </w:rPr>
        <w:t>After Jones died, the land was sold twice, and the current owner put up the fence around the shrine to keep people out. According to Meekins, curious visitors have “caused a little pain for [the owner] and his family.”</w:t>
      </w:r>
    </w:p>
    <w:p w14:paraId="25E56E56" w14:textId="77777777" w:rsidR="001A6EF5" w:rsidRDefault="001A6EF5" w:rsidP="00135A53">
      <w:pPr>
        <w:ind w:right="216"/>
        <w:rPr>
          <w:bCs/>
          <w:color w:val="1F497D" w:themeColor="text2"/>
        </w:rPr>
      </w:pPr>
    </w:p>
    <w:p w14:paraId="41D98653" w14:textId="27BD57FE" w:rsidR="00135A53" w:rsidRPr="00135A53" w:rsidRDefault="00135A53" w:rsidP="00135A53">
      <w:pPr>
        <w:ind w:right="216"/>
        <w:rPr>
          <w:bCs/>
          <w:color w:val="1F497D" w:themeColor="text2"/>
        </w:rPr>
      </w:pPr>
      <w:r w:rsidRPr="00135A53">
        <w:rPr>
          <w:bCs/>
          <w:color w:val="1F497D" w:themeColor="text2"/>
        </w:rPr>
        <w:t>“I think it’s a shame that it’s sitting out there,” lamented McFadden. “There’s no parking, you have to just pull up to the side of the highway and walk around a drainage ditch to get to the fence that surrounds it.”</w:t>
      </w:r>
    </w:p>
    <w:p w14:paraId="5102FA04" w14:textId="77777777" w:rsidR="00135A53" w:rsidRDefault="00135A53" w:rsidP="00135A53">
      <w:pPr>
        <w:ind w:right="216"/>
        <w:rPr>
          <w:bCs/>
          <w:color w:val="1F497D" w:themeColor="text2"/>
        </w:rPr>
      </w:pPr>
      <w:r w:rsidRPr="00135A53">
        <w:rPr>
          <w:bCs/>
          <w:color w:val="1F497D" w:themeColor="text2"/>
        </w:rPr>
        <w:t>In an attempt to remedy this, Dr. Carl Barham started going to the state legislature annually to keep the monument in the public’s view. His goal has been to see about moving it to a more centralized location, such as Cambridge or Hurlock.  At one point, Meekins was interested in having it placed at North Dorchester High School, and he even approached the Board of Education about adding the lawsuits to the history curriculum so students would learn to be vigilant and keep their eye on what happens with voting rights in America. Generally, though, Meekins prefers to remain in the background. But he and Barham keep in touch.</w:t>
      </w:r>
    </w:p>
    <w:p w14:paraId="7855BAE1" w14:textId="77777777" w:rsidR="001A6EF5" w:rsidRPr="00135A53" w:rsidRDefault="001A6EF5" w:rsidP="00135A53">
      <w:pPr>
        <w:ind w:right="216"/>
        <w:rPr>
          <w:bCs/>
          <w:color w:val="1F497D" w:themeColor="text2"/>
        </w:rPr>
      </w:pPr>
    </w:p>
    <w:p w14:paraId="402EF45A" w14:textId="666E168F" w:rsidR="00135A53" w:rsidRDefault="00135A53" w:rsidP="00135A53">
      <w:pPr>
        <w:ind w:right="216"/>
        <w:rPr>
          <w:bCs/>
          <w:color w:val="1F497D" w:themeColor="text2"/>
        </w:rPr>
      </w:pPr>
      <w:r w:rsidRPr="00135A53">
        <w:rPr>
          <w:bCs/>
          <w:color w:val="1F497D" w:themeColor="text2"/>
        </w:rPr>
        <w:t>McFadden knew none of this when he began researching the Cambridge City Charter “because of what’s going on with the City Council and people living outside of their wards.” He happened upon the voting rights case, which he had only vaguely heard of, even though he served with Meekins on the city’s ethics commission for several years.</w:t>
      </w:r>
      <w:r w:rsidR="00844A7B">
        <w:rPr>
          <w:bCs/>
          <w:color w:val="1F497D" w:themeColor="text2"/>
        </w:rPr>
        <w:t xml:space="preserve"> </w:t>
      </w:r>
      <w:r w:rsidRPr="00135A53">
        <w:rPr>
          <w:bCs/>
          <w:color w:val="1F497D" w:themeColor="text2"/>
        </w:rPr>
        <w:t>“I thought it was back in the sixties, during the riots and all that kind of stuff,” said McFadden. “I didn’t realize it was ‘85, and I also didn’t realize it was ‘85 when they had this disproportionate ward system.”</w:t>
      </w:r>
    </w:p>
    <w:p w14:paraId="2DE6B93D" w14:textId="77777777" w:rsidR="00844A7B" w:rsidRPr="00135A53" w:rsidRDefault="00844A7B" w:rsidP="00135A53">
      <w:pPr>
        <w:ind w:right="216"/>
        <w:rPr>
          <w:bCs/>
          <w:color w:val="1F497D" w:themeColor="text2"/>
        </w:rPr>
      </w:pPr>
    </w:p>
    <w:p w14:paraId="773EAE06" w14:textId="5FF61A30" w:rsidR="00135A53" w:rsidRDefault="00135A53" w:rsidP="00135A53">
      <w:pPr>
        <w:ind w:right="216"/>
        <w:rPr>
          <w:bCs/>
          <w:color w:val="1F497D" w:themeColor="text2"/>
        </w:rPr>
      </w:pPr>
      <w:r w:rsidRPr="00135A53">
        <w:rPr>
          <w:bCs/>
          <w:color w:val="1F497D" w:themeColor="text2"/>
        </w:rPr>
        <w:t>Then, during Black History Month this year, Mayor Steve Rideout called Meekins and said, “I thought about that monument and would love to see it moved.”</w:t>
      </w:r>
      <w:r w:rsidR="00844A7B">
        <w:rPr>
          <w:bCs/>
          <w:color w:val="1F497D" w:themeColor="text2"/>
        </w:rPr>
        <w:t xml:space="preserve">  </w:t>
      </w:r>
      <w:r w:rsidRPr="00135A53">
        <w:rPr>
          <w:bCs/>
          <w:color w:val="1F497D" w:themeColor="text2"/>
        </w:rPr>
        <w:t>Meekins was pleased that there was some interest in the project. But it had to wait until he investigated some of the technicalities surrounding the monument’s ownership. He didn’t know if Jones had included anything about it in the property’s deed before he died.</w:t>
      </w:r>
    </w:p>
    <w:p w14:paraId="167F2B67" w14:textId="77777777" w:rsidR="001A6EF5" w:rsidRPr="00135A53" w:rsidRDefault="001A6EF5" w:rsidP="00135A53">
      <w:pPr>
        <w:ind w:right="216"/>
        <w:rPr>
          <w:bCs/>
          <w:color w:val="1F497D" w:themeColor="text2"/>
        </w:rPr>
      </w:pPr>
    </w:p>
    <w:p w14:paraId="596D0797" w14:textId="52EDEF32" w:rsidR="007E6008" w:rsidRDefault="00135A53" w:rsidP="00135A53">
      <w:pPr>
        <w:ind w:right="216"/>
        <w:rPr>
          <w:bCs/>
          <w:color w:val="1F497D" w:themeColor="text2"/>
        </w:rPr>
      </w:pPr>
      <w:r w:rsidRPr="00135A53">
        <w:rPr>
          <w:bCs/>
          <w:color w:val="1F497D" w:themeColor="text2"/>
        </w:rPr>
        <w:t xml:space="preserve">“As soon as we find out what the technicalities are,” explained McFadden, “I would like to approach both the county and the city to find funds to move it. It is a big object, not something you can put on the back of </w:t>
      </w:r>
      <w:r w:rsidRPr="00135A53">
        <w:rPr>
          <w:bCs/>
          <w:color w:val="1F497D" w:themeColor="text2"/>
        </w:rPr>
        <w:lastRenderedPageBreak/>
        <w:t xml:space="preserve">your pickup </w:t>
      </w:r>
      <w:r w:rsidR="00844A7B">
        <w:rPr>
          <w:bCs/>
          <w:color w:val="1F497D" w:themeColor="text2"/>
        </w:rPr>
        <w:t xml:space="preserve">truck </w:t>
      </w:r>
      <w:r w:rsidRPr="00135A53">
        <w:rPr>
          <w:bCs/>
          <w:color w:val="1F497D" w:themeColor="text2"/>
        </w:rPr>
        <w:t xml:space="preserve">and move. This is big. </w:t>
      </w:r>
      <w:r w:rsidR="003943E5">
        <w:rPr>
          <w:bCs/>
          <w:color w:val="1F497D" w:themeColor="text2"/>
        </w:rPr>
        <w:t xml:space="preserve"> </w:t>
      </w:r>
      <w:r w:rsidRPr="00135A53">
        <w:rPr>
          <w:bCs/>
          <w:color w:val="1F497D" w:themeColor="text2"/>
        </w:rPr>
        <w:t>But, if they could put it out there, they can put it anywhere they want.</w:t>
      </w:r>
      <w:r w:rsidR="006659B5">
        <w:rPr>
          <w:bCs/>
          <w:color w:val="1F497D" w:themeColor="text2"/>
        </w:rPr>
        <w:t>”</w:t>
      </w:r>
    </w:p>
    <w:p w14:paraId="284D08B7" w14:textId="77777777" w:rsidR="006659B5" w:rsidRDefault="006659B5" w:rsidP="00135A53">
      <w:pPr>
        <w:ind w:right="216"/>
        <w:rPr>
          <w:bCs/>
          <w:color w:val="1F497D" w:themeColor="text2"/>
        </w:rPr>
      </w:pPr>
    </w:p>
    <w:p w14:paraId="6D81FCF8" w14:textId="2ED2A4FD" w:rsidR="006659B5" w:rsidRDefault="006659B5" w:rsidP="00135A53">
      <w:pPr>
        <w:ind w:right="216"/>
        <w:rPr>
          <w:bCs/>
          <w:color w:val="1F497D" w:themeColor="text2"/>
        </w:rPr>
      </w:pPr>
      <w:r w:rsidRPr="00135A53">
        <w:rPr>
          <w:bCs/>
          <w:color w:val="1F497D" w:themeColor="text2"/>
        </w:rPr>
        <w:t>If funds are not available for moving the monument, McFadden will be happy to lead the effort to raise the money needed for the move, a new place to put it, and a rededication.</w:t>
      </w:r>
      <w:r>
        <w:rPr>
          <w:bCs/>
          <w:color w:val="1F497D" w:themeColor="text2"/>
        </w:rPr>
        <w:t xml:space="preserve"> </w:t>
      </w:r>
      <w:r w:rsidRPr="00135A53">
        <w:rPr>
          <w:bCs/>
          <w:color w:val="1F497D" w:themeColor="text2"/>
        </w:rPr>
        <w:t>“So, I don’t know what it’s going to take,” he said. “It’s going to take some effort, but I’m retired.”</w:t>
      </w:r>
      <w:r>
        <w:rPr>
          <w:bCs/>
          <w:color w:val="1F497D" w:themeColor="text2"/>
        </w:rPr>
        <w:t xml:space="preserve">  </w:t>
      </w:r>
    </w:p>
    <w:p w14:paraId="27063DCE" w14:textId="77777777" w:rsidR="006659B5" w:rsidRDefault="006659B5" w:rsidP="00135A53">
      <w:pPr>
        <w:ind w:right="216"/>
        <w:rPr>
          <w:bCs/>
          <w:color w:val="1F497D" w:themeColor="text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38"/>
        <w:gridCol w:w="6892"/>
      </w:tblGrid>
      <w:tr w:rsidR="006659B5" w14:paraId="6F21D9D7" w14:textId="77777777" w:rsidTr="006659B5">
        <w:tc>
          <w:tcPr>
            <w:tcW w:w="3978" w:type="dxa"/>
          </w:tcPr>
          <w:p w14:paraId="54345D2D" w14:textId="77777777" w:rsidR="007E6008" w:rsidRDefault="007E6008" w:rsidP="00135A53">
            <w:pPr>
              <w:ind w:right="216"/>
              <w:rPr>
                <w:bCs/>
                <w:color w:val="1F497D" w:themeColor="text2"/>
              </w:rPr>
            </w:pPr>
          </w:p>
          <w:p w14:paraId="772EE892" w14:textId="5D5C98A9" w:rsidR="007E6008" w:rsidRDefault="007E6008" w:rsidP="00135A53">
            <w:pPr>
              <w:ind w:right="216"/>
              <w:rPr>
                <w:bCs/>
                <w:color w:val="1F497D" w:themeColor="text2"/>
              </w:rPr>
            </w:pPr>
            <w:r w:rsidRPr="0070739C">
              <w:rPr>
                <w:rFonts w:ascii="Times New Roman" w:eastAsia="Times New Roman" w:hAnsi="Times New Roman" w:cs="Times New Roman"/>
                <w:noProof/>
                <w:color w:val="0000FF"/>
              </w:rPr>
              <w:drawing>
                <wp:inline distT="0" distB="0" distL="0" distR="0" wp14:anchorId="1B4BC8B9" wp14:editId="78898D0D">
                  <wp:extent cx="2289810" cy="319135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82880" cy="3321070"/>
                          </a:xfrm>
                          <a:prstGeom prst="rect">
                            <a:avLst/>
                          </a:prstGeom>
                          <a:noFill/>
                          <a:ln>
                            <a:noFill/>
                          </a:ln>
                        </pic:spPr>
                      </pic:pic>
                    </a:graphicData>
                  </a:graphic>
                </wp:inline>
              </w:drawing>
            </w:r>
          </w:p>
        </w:tc>
        <w:tc>
          <w:tcPr>
            <w:tcW w:w="6948" w:type="dxa"/>
          </w:tcPr>
          <w:p w14:paraId="7D80DE56" w14:textId="0B9D351B" w:rsidR="006659B5" w:rsidRDefault="006659B5" w:rsidP="00135A53">
            <w:pPr>
              <w:ind w:right="216"/>
              <w:rPr>
                <w:bCs/>
                <w:color w:val="1F497D" w:themeColor="text2"/>
              </w:rPr>
            </w:pPr>
            <w:r w:rsidRPr="00135A53">
              <w:rPr>
                <w:bCs/>
                <w:color w:val="1F497D" w:themeColor="text2"/>
              </w:rPr>
              <w:t>McFadden thinks it’s important to “make amends” for the neglect of the monument and its reason for being. “It’s just as important to me as the riots in the 60s, maybe up there with Harriet Tubman.”</w:t>
            </w:r>
            <w:r>
              <w:rPr>
                <w:bCs/>
                <w:color w:val="1F497D" w:themeColor="text2"/>
              </w:rPr>
              <w:t xml:space="preserve"> </w:t>
            </w:r>
            <w:r w:rsidRPr="00135A53">
              <w:rPr>
                <w:bCs/>
                <w:color w:val="1F497D" w:themeColor="text2"/>
              </w:rPr>
              <w:t>“It’s a part of history,” said Meekins. “And, ironically, despite all the black eyes Cambridge and Dorchester County get, we’ve been a trendsetter in the state as far as activism in the community, more so than some other counties</w:t>
            </w:r>
            <w:r>
              <w:rPr>
                <w:bCs/>
                <w:color w:val="1F497D" w:themeColor="text2"/>
              </w:rPr>
              <w:t>.”</w:t>
            </w:r>
          </w:p>
          <w:p w14:paraId="772ABE6F" w14:textId="77777777" w:rsidR="006659B5" w:rsidRDefault="006659B5" w:rsidP="00135A53">
            <w:pPr>
              <w:ind w:right="216"/>
              <w:rPr>
                <w:bCs/>
                <w:color w:val="1F497D" w:themeColor="text2"/>
              </w:rPr>
            </w:pPr>
          </w:p>
          <w:p w14:paraId="59D5F09E" w14:textId="063C790A" w:rsidR="006659B5" w:rsidRPr="006659B5" w:rsidRDefault="006659B5" w:rsidP="006659B5">
            <w:pPr>
              <w:ind w:right="216"/>
              <w:rPr>
                <w:bCs/>
                <w:color w:val="1F497D" w:themeColor="text2"/>
              </w:rPr>
            </w:pPr>
            <w:r w:rsidRPr="006659B5">
              <w:rPr>
                <w:bCs/>
                <w:color w:val="1F497D" w:themeColor="text2"/>
              </w:rPr>
              <w:t xml:space="preserve">The monument was important enough for Governor Larry Hogan to visit it a few months before he left office—the first Maryland governor to do so. He and Meekins took some photos together with it. </w:t>
            </w:r>
            <w:r>
              <w:rPr>
                <w:bCs/>
                <w:color w:val="1F497D" w:themeColor="text2"/>
              </w:rPr>
              <w:t xml:space="preserve"> </w:t>
            </w:r>
            <w:r w:rsidRPr="006659B5">
              <w:rPr>
                <w:bCs/>
                <w:color w:val="1F497D" w:themeColor="text2"/>
              </w:rPr>
              <w:t>Hogan recognized that the triumph of the North Dorchester Democratic Club needs to be remembered.</w:t>
            </w:r>
          </w:p>
          <w:p w14:paraId="5D59434F" w14:textId="77777777" w:rsidR="006659B5" w:rsidRDefault="006659B5" w:rsidP="006659B5">
            <w:pPr>
              <w:ind w:right="216"/>
              <w:rPr>
                <w:bCs/>
                <w:color w:val="1F497D" w:themeColor="text2"/>
              </w:rPr>
            </w:pPr>
          </w:p>
          <w:p w14:paraId="1D82F689" w14:textId="77777777" w:rsidR="006659B5" w:rsidRPr="006659B5" w:rsidRDefault="006659B5" w:rsidP="006659B5">
            <w:pPr>
              <w:ind w:right="216"/>
              <w:rPr>
                <w:bCs/>
                <w:color w:val="1F497D" w:themeColor="text2"/>
              </w:rPr>
            </w:pPr>
            <w:r w:rsidRPr="006659B5">
              <w:rPr>
                <w:bCs/>
                <w:color w:val="1F497D" w:themeColor="text2"/>
              </w:rPr>
              <w:t>In November 2014, Dr. Barham said, “The works of ten bold, brave men should not be minimized or go in vain, because their passion and vigilance changed the political landscape of Dorchester County.”</w:t>
            </w:r>
          </w:p>
          <w:p w14:paraId="5D9D1B01" w14:textId="7C5F1748" w:rsidR="006659B5" w:rsidRDefault="006659B5" w:rsidP="006659B5">
            <w:pPr>
              <w:ind w:right="216"/>
              <w:rPr>
                <w:bCs/>
                <w:color w:val="1F497D" w:themeColor="text2"/>
              </w:rPr>
            </w:pPr>
          </w:p>
        </w:tc>
      </w:tr>
    </w:tbl>
    <w:p w14:paraId="6C71DE12" w14:textId="77777777" w:rsidR="00135A53" w:rsidRPr="00A16B18" w:rsidRDefault="00135A53" w:rsidP="00135A53">
      <w:pPr>
        <w:tabs>
          <w:tab w:val="right" w:pos="10530"/>
        </w:tabs>
        <w:ind w:right="216"/>
        <w:rPr>
          <w:b/>
          <w:color w:val="1F497D" w:themeColor="text2"/>
          <w:u w:val="thick"/>
        </w:rPr>
      </w:pPr>
      <w:r>
        <w:rPr>
          <w:b/>
          <w:color w:val="1F497D" w:themeColor="text2"/>
          <w:u w:val="thick"/>
        </w:rPr>
        <w:tab/>
      </w:r>
    </w:p>
    <w:p w14:paraId="147569F6" w14:textId="77777777" w:rsidR="00E81811" w:rsidRDefault="00E81811" w:rsidP="00ED704F">
      <w:pPr>
        <w:ind w:right="216"/>
        <w:rPr>
          <w:b/>
          <w:color w:val="1F497D" w:themeColor="text2"/>
        </w:rPr>
      </w:pPr>
    </w:p>
    <w:p w14:paraId="146B512F" w14:textId="2FA2D295" w:rsidR="009B761C" w:rsidRPr="00AE4BF7" w:rsidRDefault="009B761C" w:rsidP="00ED704F">
      <w:pPr>
        <w:ind w:right="216"/>
        <w:rPr>
          <w:b/>
          <w:bCs/>
          <w:i/>
          <w:color w:val="000090"/>
        </w:rPr>
      </w:pPr>
      <w:r>
        <w:rPr>
          <w:b/>
          <w:color w:val="1F497D" w:themeColor="text2"/>
        </w:rPr>
        <w:t>CAMBRIDGE REAL ESTATE TRENDS</w:t>
      </w:r>
    </w:p>
    <w:p w14:paraId="3FD8BFBE" w14:textId="0782E296" w:rsidR="00175859" w:rsidRDefault="00C73221" w:rsidP="00ED704F">
      <w:pPr>
        <w:ind w:right="216"/>
        <w:rPr>
          <w:i/>
          <w:color w:val="1F497D" w:themeColor="text2"/>
        </w:rPr>
      </w:pPr>
      <w:r>
        <w:rPr>
          <w:b/>
          <w:color w:val="1F497D" w:themeColor="text2"/>
        </w:rPr>
        <w:t xml:space="preserve">  </w:t>
      </w:r>
      <w:r>
        <w:rPr>
          <w:i/>
          <w:color w:val="1F497D" w:themeColor="text2"/>
        </w:rPr>
        <w:t xml:space="preserve"> </w:t>
      </w:r>
      <w:r w:rsidR="00484A8D">
        <w:rPr>
          <w:i/>
          <w:color w:val="1F497D" w:themeColor="text2"/>
        </w:rPr>
        <w:t>--</w:t>
      </w:r>
      <w:r>
        <w:rPr>
          <w:i/>
          <w:color w:val="1F497D" w:themeColor="text2"/>
        </w:rPr>
        <w:t xml:space="preserve"> Fred &amp; Mart</w:t>
      </w:r>
      <w:r w:rsidR="00484A8D">
        <w:rPr>
          <w:i/>
          <w:color w:val="1F497D" w:themeColor="text2"/>
        </w:rPr>
        <w:t>ha</w:t>
      </w:r>
      <w:r>
        <w:rPr>
          <w:i/>
          <w:color w:val="1F497D" w:themeColor="text2"/>
        </w:rPr>
        <w:t xml:space="preserve"> Phillips-Patrick</w:t>
      </w:r>
    </w:p>
    <w:p w14:paraId="4420D885" w14:textId="67F47D3C" w:rsidR="007B0F74" w:rsidRDefault="007B0F74" w:rsidP="007B0F74">
      <w:pPr>
        <w:ind w:right="216"/>
        <w:rPr>
          <w:b/>
          <w:iCs/>
          <w:color w:val="1F497D" w:themeColor="text2"/>
        </w:rPr>
      </w:pPr>
    </w:p>
    <w:p w14:paraId="18718729" w14:textId="0A08C6B2" w:rsidR="00FE6534" w:rsidRDefault="009F097D" w:rsidP="009F097D">
      <w:pPr>
        <w:ind w:right="216"/>
        <w:rPr>
          <w:b/>
          <w:iCs/>
          <w:color w:val="1F497D" w:themeColor="text2"/>
        </w:rPr>
      </w:pPr>
      <w:r w:rsidRPr="009F097D">
        <w:rPr>
          <w:b/>
          <w:iCs/>
          <w:color w:val="1F497D" w:themeColor="text2"/>
        </w:rPr>
        <w:t>National Residential Real Estate Developments</w:t>
      </w:r>
      <w:r w:rsidRPr="009F097D">
        <w:rPr>
          <w:b/>
          <w:iCs/>
          <w:color w:val="1F497D" w:themeColor="text2"/>
        </w:rPr>
        <w:tab/>
      </w:r>
    </w:p>
    <w:p w14:paraId="53388900" w14:textId="77777777" w:rsidR="00F47568" w:rsidRPr="00F47568" w:rsidRDefault="00F47568" w:rsidP="00F47568">
      <w:pPr>
        <w:ind w:right="216"/>
        <w:rPr>
          <w:bCs/>
          <w:iCs/>
          <w:color w:val="1F497D" w:themeColor="text2"/>
        </w:rPr>
      </w:pPr>
    </w:p>
    <w:p w14:paraId="3AEC9CE4" w14:textId="77777777" w:rsidR="00F47568" w:rsidRPr="00F47568" w:rsidRDefault="00F47568" w:rsidP="00F47568">
      <w:pPr>
        <w:ind w:right="216"/>
        <w:rPr>
          <w:bCs/>
          <w:iCs/>
          <w:color w:val="1F497D" w:themeColor="text2"/>
        </w:rPr>
      </w:pPr>
      <w:r w:rsidRPr="00F47568">
        <w:rPr>
          <w:bCs/>
          <w:iCs/>
          <w:color w:val="1F497D" w:themeColor="text2"/>
        </w:rPr>
        <w:t>According to Freddie Mac, as of April 13, 2023, “mortgage rates decreased for the fifth consecutive week. The Incoming data suggest inflation remains well above the desired level but showing signs of deceleration. These trends, coupled with tight labor markets, are creating increased optimism among prospective homebuyers as the housing market hits its peak in the spring and summer.”</w:t>
      </w:r>
    </w:p>
    <w:p w14:paraId="224BB324" w14:textId="77777777" w:rsidR="00F47568" w:rsidRPr="00F47568" w:rsidRDefault="00F47568" w:rsidP="00F47568">
      <w:pPr>
        <w:ind w:right="216"/>
        <w:rPr>
          <w:bCs/>
          <w:iCs/>
          <w:color w:val="1F497D" w:themeColor="text2"/>
        </w:rPr>
      </w:pPr>
    </w:p>
    <w:p w14:paraId="4D243D86" w14:textId="77777777" w:rsidR="00F47568" w:rsidRPr="00F47568" w:rsidRDefault="00F47568" w:rsidP="00F47568">
      <w:pPr>
        <w:ind w:right="216"/>
        <w:rPr>
          <w:bCs/>
          <w:iCs/>
          <w:color w:val="1F497D" w:themeColor="text2"/>
        </w:rPr>
      </w:pPr>
      <w:r w:rsidRPr="00F47568">
        <w:rPr>
          <w:bCs/>
          <w:iCs/>
          <w:color w:val="1F497D" w:themeColor="text2"/>
        </w:rPr>
        <w:t xml:space="preserve">Redfin stated that in “March, 2023, home prices in Maryland were down 0.87% compared to last year, selling for a median price of $378,900. On average, the number of homes sold was down 26.9% year over year and there were 5,594 homes sold in March this year, down 7,651 homes sold in March last year.”  However, from a low of 3739 homes sold in January, 2023, 5594 homes were sold in March, an increase of almost fifty percent!  Let’s see how the Cambridge real estate market has been performing. </w:t>
      </w:r>
    </w:p>
    <w:p w14:paraId="02592888" w14:textId="77777777" w:rsidR="00F47568" w:rsidRPr="00F47568" w:rsidRDefault="00F47568" w:rsidP="00F47568">
      <w:pPr>
        <w:ind w:right="216"/>
        <w:rPr>
          <w:bCs/>
          <w:iCs/>
          <w:color w:val="1F497D" w:themeColor="text2"/>
        </w:rPr>
      </w:pPr>
    </w:p>
    <w:p w14:paraId="31749DA2" w14:textId="028E6877" w:rsidR="00F47568" w:rsidRPr="00F47568" w:rsidRDefault="00F47568" w:rsidP="00F47568">
      <w:pPr>
        <w:ind w:right="216"/>
        <w:rPr>
          <w:b/>
          <w:iCs/>
          <w:color w:val="1F497D" w:themeColor="text2"/>
        </w:rPr>
      </w:pPr>
      <w:r w:rsidRPr="00F47568">
        <w:rPr>
          <w:b/>
          <w:iCs/>
          <w:color w:val="1F497D" w:themeColor="text2"/>
        </w:rPr>
        <w:lastRenderedPageBreak/>
        <w:t>Cambridge Market Update</w:t>
      </w:r>
    </w:p>
    <w:p w14:paraId="61D01A7B" w14:textId="77777777" w:rsidR="00F47568" w:rsidRPr="00F47568" w:rsidRDefault="00F47568" w:rsidP="00F47568">
      <w:pPr>
        <w:ind w:right="216"/>
        <w:rPr>
          <w:bCs/>
          <w:iCs/>
          <w:color w:val="1F497D" w:themeColor="text2"/>
        </w:rPr>
      </w:pPr>
    </w:p>
    <w:p w14:paraId="0794CE3C" w14:textId="77777777" w:rsidR="00F47568" w:rsidRPr="00F47568" w:rsidRDefault="00F47568" w:rsidP="00F47568">
      <w:pPr>
        <w:ind w:right="216"/>
        <w:rPr>
          <w:bCs/>
          <w:iCs/>
          <w:color w:val="1F497D" w:themeColor="text2"/>
        </w:rPr>
      </w:pPr>
      <w:r w:rsidRPr="00F47568">
        <w:rPr>
          <w:bCs/>
          <w:iCs/>
          <w:color w:val="1F497D" w:themeColor="text2"/>
        </w:rPr>
        <w:t>Realtor.com now characterizes Cambridge as a balanced market in March 2023, which means that the supply and demand of homes are about the same.  In March 2023, the median listing home price in Cambridge, was $286.5K, trending up 21.9% year-over-year. The median listing home price per square foot was $155. The median home sold price was $298.8K.  On average, homes in Cambridge, sell after 78 days on the market. The trend for median days on market in Cambridge, MD has gone down over fifty percent since last month, and slightly up since last year.  Days on the market peaked in February at 137 days.  All good news.</w:t>
      </w:r>
    </w:p>
    <w:p w14:paraId="72B87656" w14:textId="77777777" w:rsidR="00F47568" w:rsidRPr="00F47568" w:rsidRDefault="00F47568" w:rsidP="00F47568">
      <w:pPr>
        <w:ind w:right="216"/>
        <w:rPr>
          <w:bCs/>
          <w:iCs/>
          <w:color w:val="1F497D" w:themeColor="text2"/>
        </w:rPr>
      </w:pPr>
    </w:p>
    <w:p w14:paraId="1AC9C225" w14:textId="63159881" w:rsidR="00F47568" w:rsidRPr="00F47568" w:rsidRDefault="00F47568" w:rsidP="00F47568">
      <w:pPr>
        <w:ind w:right="216"/>
        <w:rPr>
          <w:bCs/>
          <w:iCs/>
          <w:color w:val="1F497D" w:themeColor="text2"/>
        </w:rPr>
      </w:pPr>
      <w:r w:rsidRPr="00F47568">
        <w:rPr>
          <w:b/>
          <w:iCs/>
          <w:color w:val="1F497D" w:themeColor="text2"/>
        </w:rPr>
        <w:t xml:space="preserve">Sales: </w:t>
      </w:r>
      <w:r w:rsidRPr="00F47568">
        <w:rPr>
          <w:bCs/>
          <w:iCs/>
          <w:color w:val="1F497D" w:themeColor="text2"/>
        </w:rPr>
        <w:t xml:space="preserve"> Currently, according to Realtor.com, there are now 140 homes for sale (116 single family homes and 24 condos and townhomes) in the Cambridge area.  There are also 3 multifamily units for sale, as well as 58 plots of land.  The properties’ asking prices range from $13,500 to $2,900,000.</w:t>
      </w:r>
      <w:r>
        <w:rPr>
          <w:bCs/>
          <w:iCs/>
          <w:color w:val="1F497D" w:themeColor="text2"/>
        </w:rPr>
        <w:t xml:space="preserve">  </w:t>
      </w:r>
      <w:r w:rsidRPr="00F47568">
        <w:rPr>
          <w:bCs/>
          <w:iCs/>
          <w:color w:val="1F497D" w:themeColor="text2"/>
        </w:rPr>
        <w:t>According to Realtor.com, 32 single family, townhouses, and condo sales were completed in March, ranging in value from $44,000 to $877,500.  They are:</w:t>
      </w:r>
    </w:p>
    <w:p w14:paraId="4929C774" w14:textId="77777777" w:rsidR="00F47568" w:rsidRPr="00F47568" w:rsidRDefault="00F47568" w:rsidP="00F47568">
      <w:pPr>
        <w:ind w:right="216"/>
        <w:rPr>
          <w:bCs/>
          <w:iCs/>
          <w:color w:val="1F497D" w:themeColor="text2"/>
        </w:rPr>
      </w:pPr>
    </w:p>
    <w:p w14:paraId="62D587F4" w14:textId="0A7E6652" w:rsidR="00F47568" w:rsidRPr="00F47568" w:rsidRDefault="00F47568" w:rsidP="00F47568">
      <w:pPr>
        <w:tabs>
          <w:tab w:val="left" w:pos="2250"/>
          <w:tab w:val="left" w:pos="3510"/>
          <w:tab w:val="left" w:pos="5760"/>
          <w:tab w:val="left" w:pos="7200"/>
          <w:tab w:val="left" w:pos="9450"/>
        </w:tabs>
        <w:rPr>
          <w:bCs/>
          <w:iCs/>
          <w:color w:val="1F497D" w:themeColor="text2"/>
        </w:rPr>
      </w:pPr>
      <w:r w:rsidRPr="00F47568">
        <w:rPr>
          <w:bCs/>
          <w:iCs/>
          <w:color w:val="1F497D" w:themeColor="text2"/>
        </w:rPr>
        <w:t>416 Maryland Ave</w:t>
      </w:r>
      <w:r w:rsidRPr="00F47568">
        <w:rPr>
          <w:bCs/>
          <w:iCs/>
          <w:color w:val="1F497D" w:themeColor="text2"/>
        </w:rPr>
        <w:tab/>
        <w:t>$295K</w:t>
      </w:r>
      <w:r w:rsidRPr="00F47568">
        <w:rPr>
          <w:bCs/>
          <w:iCs/>
          <w:color w:val="1F497D" w:themeColor="text2"/>
        </w:rPr>
        <w:tab/>
        <w:t>13 Jenkins Creed Rd</w:t>
      </w:r>
      <w:r w:rsidRPr="00F47568">
        <w:rPr>
          <w:bCs/>
          <w:iCs/>
          <w:color w:val="1F497D" w:themeColor="text2"/>
        </w:rPr>
        <w:tab/>
        <w:t>$340K</w:t>
      </w:r>
      <w:r w:rsidRPr="00F47568">
        <w:rPr>
          <w:bCs/>
          <w:iCs/>
          <w:color w:val="1F497D" w:themeColor="text2"/>
        </w:rPr>
        <w:tab/>
        <w:t>710 Hughlett St</w:t>
      </w:r>
      <w:r w:rsidRPr="00F47568">
        <w:rPr>
          <w:bCs/>
          <w:iCs/>
          <w:color w:val="1F497D" w:themeColor="text2"/>
        </w:rPr>
        <w:tab/>
        <w:t>$67.5K</w:t>
      </w:r>
    </w:p>
    <w:p w14:paraId="34CD7B2D" w14:textId="1FA93353" w:rsidR="00F47568" w:rsidRPr="00F47568" w:rsidRDefault="00F47568" w:rsidP="00F47568">
      <w:pPr>
        <w:tabs>
          <w:tab w:val="left" w:pos="2250"/>
          <w:tab w:val="left" w:pos="3510"/>
          <w:tab w:val="left" w:pos="5760"/>
          <w:tab w:val="left" w:pos="7200"/>
          <w:tab w:val="left" w:pos="9450"/>
        </w:tabs>
        <w:rPr>
          <w:bCs/>
          <w:iCs/>
          <w:color w:val="1F497D" w:themeColor="text2"/>
        </w:rPr>
      </w:pPr>
      <w:r w:rsidRPr="00F47568">
        <w:rPr>
          <w:bCs/>
          <w:iCs/>
          <w:color w:val="1F497D" w:themeColor="text2"/>
        </w:rPr>
        <w:t>313 Washington St</w:t>
      </w:r>
      <w:r w:rsidRPr="00F47568">
        <w:rPr>
          <w:bCs/>
          <w:iCs/>
          <w:color w:val="1F497D" w:themeColor="text2"/>
        </w:rPr>
        <w:tab/>
        <w:t>$150K</w:t>
      </w:r>
      <w:r w:rsidRPr="00F47568">
        <w:rPr>
          <w:bCs/>
          <w:iCs/>
          <w:color w:val="1F497D" w:themeColor="text2"/>
        </w:rPr>
        <w:tab/>
        <w:t>2519 Boeing Way</w:t>
      </w:r>
      <w:r w:rsidRPr="00F47568">
        <w:rPr>
          <w:bCs/>
          <w:iCs/>
          <w:color w:val="1F497D" w:themeColor="text2"/>
        </w:rPr>
        <w:tab/>
        <w:t>$260.9K</w:t>
      </w:r>
      <w:r>
        <w:rPr>
          <w:bCs/>
          <w:iCs/>
          <w:color w:val="1F497D" w:themeColor="text2"/>
        </w:rPr>
        <w:tab/>
      </w:r>
      <w:r w:rsidRPr="00F47568">
        <w:rPr>
          <w:bCs/>
          <w:iCs/>
          <w:color w:val="1F497D" w:themeColor="text2"/>
        </w:rPr>
        <w:t>5018 Rippling Rd</w:t>
      </w:r>
      <w:r w:rsidRPr="00F47568">
        <w:rPr>
          <w:bCs/>
          <w:iCs/>
          <w:color w:val="1F497D" w:themeColor="text2"/>
        </w:rPr>
        <w:tab/>
        <w:t>$878K</w:t>
      </w:r>
    </w:p>
    <w:p w14:paraId="49FB3787" w14:textId="5BCC59A6" w:rsidR="00F47568" w:rsidRPr="00F47568" w:rsidRDefault="00F47568" w:rsidP="00F47568">
      <w:pPr>
        <w:tabs>
          <w:tab w:val="left" w:pos="2250"/>
          <w:tab w:val="left" w:pos="3510"/>
          <w:tab w:val="left" w:pos="5760"/>
          <w:tab w:val="left" w:pos="7200"/>
          <w:tab w:val="left" w:pos="9450"/>
        </w:tabs>
        <w:rPr>
          <w:bCs/>
          <w:iCs/>
          <w:color w:val="1F497D" w:themeColor="text2"/>
        </w:rPr>
      </w:pPr>
      <w:r w:rsidRPr="00F47568">
        <w:rPr>
          <w:bCs/>
          <w:iCs/>
          <w:color w:val="1F497D" w:themeColor="text2"/>
        </w:rPr>
        <w:t>409 N Seaway Ct</w:t>
      </w:r>
      <w:r w:rsidRPr="00F47568">
        <w:rPr>
          <w:bCs/>
          <w:iCs/>
          <w:color w:val="1F497D" w:themeColor="text2"/>
        </w:rPr>
        <w:tab/>
        <w:t>$385K</w:t>
      </w:r>
      <w:r w:rsidRPr="00F47568">
        <w:rPr>
          <w:bCs/>
          <w:iCs/>
          <w:color w:val="1F497D" w:themeColor="text2"/>
        </w:rPr>
        <w:tab/>
        <w:t>210 Regulator Dr S</w:t>
      </w:r>
      <w:r w:rsidRPr="00F47568">
        <w:rPr>
          <w:bCs/>
          <w:iCs/>
          <w:color w:val="1F497D" w:themeColor="text2"/>
        </w:rPr>
        <w:tab/>
        <w:t>$345K</w:t>
      </w:r>
      <w:r w:rsidRPr="00F47568">
        <w:rPr>
          <w:bCs/>
          <w:iCs/>
          <w:color w:val="1F497D" w:themeColor="text2"/>
        </w:rPr>
        <w:tab/>
        <w:t>1809 Hambrooks Blvd</w:t>
      </w:r>
      <w:r w:rsidRPr="00F47568">
        <w:rPr>
          <w:bCs/>
          <w:iCs/>
          <w:color w:val="1F497D" w:themeColor="text2"/>
        </w:rPr>
        <w:tab/>
        <w:t>$185K</w:t>
      </w:r>
    </w:p>
    <w:p w14:paraId="458E0923" w14:textId="535E5FEE" w:rsidR="00F47568" w:rsidRPr="00F47568" w:rsidRDefault="00F47568" w:rsidP="00F47568">
      <w:pPr>
        <w:tabs>
          <w:tab w:val="left" w:pos="2250"/>
          <w:tab w:val="left" w:pos="3510"/>
          <w:tab w:val="left" w:pos="5760"/>
          <w:tab w:val="left" w:pos="7200"/>
          <w:tab w:val="left" w:pos="9450"/>
        </w:tabs>
        <w:rPr>
          <w:bCs/>
          <w:iCs/>
          <w:color w:val="1F497D" w:themeColor="text2"/>
        </w:rPr>
      </w:pPr>
      <w:r w:rsidRPr="00F47568">
        <w:rPr>
          <w:bCs/>
          <w:iCs/>
          <w:color w:val="1F497D" w:themeColor="text2"/>
        </w:rPr>
        <w:t>701 Gadwall Way</w:t>
      </w:r>
      <w:r w:rsidRPr="00F47568">
        <w:rPr>
          <w:bCs/>
          <w:iCs/>
          <w:color w:val="1F497D" w:themeColor="text2"/>
        </w:rPr>
        <w:tab/>
        <w:t>$225K</w:t>
      </w:r>
      <w:r w:rsidRPr="00F47568">
        <w:rPr>
          <w:bCs/>
          <w:iCs/>
          <w:color w:val="1F497D" w:themeColor="text2"/>
        </w:rPr>
        <w:tab/>
        <w:t>165 Regulator Dr N</w:t>
      </w:r>
      <w:r w:rsidRPr="00F47568">
        <w:rPr>
          <w:bCs/>
          <w:iCs/>
          <w:color w:val="1F497D" w:themeColor="text2"/>
        </w:rPr>
        <w:tab/>
        <w:t>$350K</w:t>
      </w:r>
      <w:r>
        <w:rPr>
          <w:bCs/>
          <w:iCs/>
          <w:color w:val="1F497D" w:themeColor="text2"/>
        </w:rPr>
        <w:tab/>
      </w:r>
      <w:r w:rsidRPr="00F47568">
        <w:rPr>
          <w:bCs/>
          <w:iCs/>
          <w:color w:val="1F497D" w:themeColor="text2"/>
        </w:rPr>
        <w:t>1510 Winters Ct</w:t>
      </w:r>
      <w:r w:rsidRPr="00F47568">
        <w:rPr>
          <w:bCs/>
          <w:iCs/>
          <w:color w:val="1F497D" w:themeColor="text2"/>
        </w:rPr>
        <w:tab/>
        <w:t>$372K</w:t>
      </w:r>
    </w:p>
    <w:p w14:paraId="75016E69" w14:textId="2E280DAA" w:rsidR="00F47568" w:rsidRPr="00F47568" w:rsidRDefault="00F47568" w:rsidP="00F47568">
      <w:pPr>
        <w:tabs>
          <w:tab w:val="left" w:pos="2250"/>
          <w:tab w:val="left" w:pos="3510"/>
          <w:tab w:val="left" w:pos="5760"/>
          <w:tab w:val="left" w:pos="7200"/>
          <w:tab w:val="left" w:pos="9450"/>
        </w:tabs>
        <w:rPr>
          <w:bCs/>
          <w:iCs/>
          <w:color w:val="1F497D" w:themeColor="text2"/>
        </w:rPr>
      </w:pPr>
      <w:r w:rsidRPr="00F47568">
        <w:rPr>
          <w:bCs/>
          <w:iCs/>
          <w:color w:val="1F497D" w:themeColor="text2"/>
        </w:rPr>
        <w:t>2700Willow Oak Dr</w:t>
      </w:r>
      <w:r w:rsidRPr="00F47568">
        <w:rPr>
          <w:bCs/>
          <w:iCs/>
          <w:color w:val="1F497D" w:themeColor="text2"/>
        </w:rPr>
        <w:tab/>
        <w:t>$430K</w:t>
      </w:r>
      <w:r w:rsidRPr="00F47568">
        <w:rPr>
          <w:bCs/>
          <w:iCs/>
          <w:color w:val="1F497D" w:themeColor="text2"/>
        </w:rPr>
        <w:tab/>
        <w:t>1680 Terrapin Cir</w:t>
      </w:r>
      <w:r w:rsidRPr="00F47568">
        <w:rPr>
          <w:bCs/>
          <w:iCs/>
          <w:color w:val="1F497D" w:themeColor="text2"/>
        </w:rPr>
        <w:tab/>
        <w:t>$300K</w:t>
      </w:r>
      <w:r w:rsidRPr="00F47568">
        <w:rPr>
          <w:bCs/>
          <w:iCs/>
          <w:color w:val="1F497D" w:themeColor="text2"/>
        </w:rPr>
        <w:tab/>
        <w:t>608 Red Bill Ln</w:t>
      </w:r>
      <w:r w:rsidRPr="00F47568">
        <w:rPr>
          <w:bCs/>
          <w:iCs/>
          <w:color w:val="1F497D" w:themeColor="text2"/>
        </w:rPr>
        <w:tab/>
        <w:t>$205K</w:t>
      </w:r>
    </w:p>
    <w:p w14:paraId="52F5A529" w14:textId="1146172C" w:rsidR="00F47568" w:rsidRPr="00F47568" w:rsidRDefault="00F47568" w:rsidP="00F47568">
      <w:pPr>
        <w:tabs>
          <w:tab w:val="left" w:pos="2250"/>
          <w:tab w:val="left" w:pos="3510"/>
          <w:tab w:val="left" w:pos="5760"/>
          <w:tab w:val="left" w:pos="7200"/>
          <w:tab w:val="left" w:pos="9450"/>
        </w:tabs>
        <w:rPr>
          <w:bCs/>
          <w:iCs/>
          <w:color w:val="1F497D" w:themeColor="text2"/>
        </w:rPr>
      </w:pPr>
      <w:r w:rsidRPr="00F47568">
        <w:rPr>
          <w:bCs/>
          <w:iCs/>
          <w:color w:val="1F497D" w:themeColor="text2"/>
        </w:rPr>
        <w:t>6001 Red Bill Ln</w:t>
      </w:r>
      <w:r w:rsidRPr="00F47568">
        <w:rPr>
          <w:bCs/>
          <w:iCs/>
          <w:color w:val="1F497D" w:themeColor="text2"/>
        </w:rPr>
        <w:tab/>
        <w:t>$233K</w:t>
      </w:r>
      <w:r w:rsidRPr="00F47568">
        <w:rPr>
          <w:bCs/>
          <w:iCs/>
          <w:color w:val="1F497D" w:themeColor="text2"/>
        </w:rPr>
        <w:tab/>
        <w:t>606 Red Bill Ln</w:t>
      </w:r>
      <w:r w:rsidRPr="00F47568">
        <w:rPr>
          <w:bCs/>
          <w:iCs/>
          <w:color w:val="1F497D" w:themeColor="text2"/>
        </w:rPr>
        <w:tab/>
        <w:t>$227K</w:t>
      </w:r>
      <w:r w:rsidRPr="00F47568">
        <w:rPr>
          <w:bCs/>
          <w:iCs/>
          <w:color w:val="1F497D" w:themeColor="text2"/>
        </w:rPr>
        <w:tab/>
        <w:t>710 Washington St</w:t>
      </w:r>
      <w:r w:rsidRPr="00F47568">
        <w:rPr>
          <w:bCs/>
          <w:iCs/>
          <w:color w:val="1F497D" w:themeColor="text2"/>
        </w:rPr>
        <w:tab/>
        <w:t>$95.4K</w:t>
      </w:r>
    </w:p>
    <w:p w14:paraId="34CDE8D7" w14:textId="51A0FD3C" w:rsidR="00F47568" w:rsidRPr="00F47568" w:rsidRDefault="00F47568" w:rsidP="00F47568">
      <w:pPr>
        <w:tabs>
          <w:tab w:val="left" w:pos="2250"/>
          <w:tab w:val="left" w:pos="3510"/>
          <w:tab w:val="left" w:pos="5760"/>
          <w:tab w:val="left" w:pos="7200"/>
          <w:tab w:val="left" w:pos="9450"/>
        </w:tabs>
        <w:rPr>
          <w:bCs/>
          <w:iCs/>
          <w:color w:val="1F497D" w:themeColor="text2"/>
        </w:rPr>
      </w:pPr>
      <w:r w:rsidRPr="00F47568">
        <w:rPr>
          <w:bCs/>
          <w:iCs/>
          <w:color w:val="1F497D" w:themeColor="text2"/>
        </w:rPr>
        <w:t>506 Edlon Park Dr.</w:t>
      </w:r>
      <w:r w:rsidRPr="00F47568">
        <w:rPr>
          <w:bCs/>
          <w:iCs/>
          <w:color w:val="1F497D" w:themeColor="text2"/>
        </w:rPr>
        <w:tab/>
        <w:t>$230K</w:t>
      </w:r>
      <w:r w:rsidRPr="00F47568">
        <w:rPr>
          <w:bCs/>
          <w:iCs/>
          <w:color w:val="1F497D" w:themeColor="text2"/>
        </w:rPr>
        <w:tab/>
        <w:t>827 Fairmont Ave</w:t>
      </w:r>
      <w:r w:rsidRPr="00F47568">
        <w:rPr>
          <w:bCs/>
          <w:iCs/>
          <w:color w:val="1F497D" w:themeColor="text2"/>
        </w:rPr>
        <w:tab/>
        <w:t>$150K</w:t>
      </w:r>
      <w:r w:rsidRPr="00F47568">
        <w:rPr>
          <w:bCs/>
          <w:iCs/>
          <w:color w:val="1F497D" w:themeColor="text2"/>
        </w:rPr>
        <w:tab/>
        <w:t>726 Hughlett St</w:t>
      </w:r>
      <w:r w:rsidRPr="00F47568">
        <w:rPr>
          <w:bCs/>
          <w:iCs/>
          <w:color w:val="1F497D" w:themeColor="text2"/>
        </w:rPr>
        <w:tab/>
        <w:t>$158K</w:t>
      </w:r>
    </w:p>
    <w:p w14:paraId="5A6A5CDE" w14:textId="654C008A" w:rsidR="00F47568" w:rsidRPr="00F47568" w:rsidRDefault="00F47568" w:rsidP="00F47568">
      <w:pPr>
        <w:tabs>
          <w:tab w:val="left" w:pos="2250"/>
          <w:tab w:val="left" w:pos="3510"/>
          <w:tab w:val="left" w:pos="5760"/>
          <w:tab w:val="left" w:pos="7200"/>
          <w:tab w:val="left" w:pos="9450"/>
        </w:tabs>
        <w:rPr>
          <w:bCs/>
          <w:iCs/>
          <w:color w:val="1F497D" w:themeColor="text2"/>
        </w:rPr>
      </w:pPr>
      <w:r w:rsidRPr="00F47568">
        <w:rPr>
          <w:bCs/>
          <w:iCs/>
          <w:color w:val="1F497D" w:themeColor="text2"/>
        </w:rPr>
        <w:t>3209 Holly Ln</w:t>
      </w:r>
      <w:r w:rsidRPr="00F47568">
        <w:rPr>
          <w:bCs/>
          <w:iCs/>
          <w:color w:val="1F497D" w:themeColor="text2"/>
        </w:rPr>
        <w:tab/>
        <w:t>$383K</w:t>
      </w:r>
      <w:r w:rsidRPr="00F47568">
        <w:rPr>
          <w:bCs/>
          <w:iCs/>
          <w:color w:val="1F497D" w:themeColor="text2"/>
        </w:rPr>
        <w:tab/>
        <w:t>2136 Silver Goose Rd</w:t>
      </w:r>
      <w:r w:rsidRPr="00F47568">
        <w:rPr>
          <w:bCs/>
          <w:iCs/>
          <w:color w:val="1F497D" w:themeColor="text2"/>
        </w:rPr>
        <w:tab/>
        <w:t>$505K</w:t>
      </w:r>
      <w:r w:rsidRPr="00F47568">
        <w:rPr>
          <w:bCs/>
          <w:iCs/>
          <w:color w:val="1F497D" w:themeColor="text2"/>
        </w:rPr>
        <w:tab/>
        <w:t>709 Wood Duck Dr</w:t>
      </w:r>
      <w:r w:rsidRPr="00F47568">
        <w:rPr>
          <w:bCs/>
          <w:iCs/>
          <w:color w:val="1F497D" w:themeColor="text2"/>
        </w:rPr>
        <w:tab/>
        <w:t>$190K</w:t>
      </w:r>
    </w:p>
    <w:p w14:paraId="3D79858B" w14:textId="5AE2C64D" w:rsidR="00F47568" w:rsidRPr="00F47568" w:rsidRDefault="00F47568" w:rsidP="00F47568">
      <w:pPr>
        <w:tabs>
          <w:tab w:val="left" w:pos="2250"/>
          <w:tab w:val="left" w:pos="3510"/>
          <w:tab w:val="left" w:pos="5760"/>
          <w:tab w:val="left" w:pos="7200"/>
          <w:tab w:val="left" w:pos="9450"/>
        </w:tabs>
        <w:rPr>
          <w:bCs/>
          <w:iCs/>
          <w:color w:val="1F497D" w:themeColor="text2"/>
        </w:rPr>
      </w:pPr>
      <w:r w:rsidRPr="00F47568">
        <w:rPr>
          <w:bCs/>
          <w:iCs/>
          <w:color w:val="1F497D" w:themeColor="text2"/>
        </w:rPr>
        <w:t>2906 Cedar Woods Dr</w:t>
      </w:r>
      <w:r w:rsidRPr="00F47568">
        <w:rPr>
          <w:bCs/>
          <w:iCs/>
          <w:color w:val="1F497D" w:themeColor="text2"/>
        </w:rPr>
        <w:tab/>
        <w:t>$298K</w:t>
      </w:r>
      <w:r w:rsidRPr="00F47568">
        <w:rPr>
          <w:bCs/>
          <w:iCs/>
          <w:color w:val="1F497D" w:themeColor="text2"/>
        </w:rPr>
        <w:tab/>
        <w:t>120 High St</w:t>
      </w:r>
      <w:r w:rsidRPr="00F47568">
        <w:rPr>
          <w:bCs/>
          <w:iCs/>
          <w:color w:val="1F497D" w:themeColor="text2"/>
        </w:rPr>
        <w:tab/>
        <w:t>$300K</w:t>
      </w:r>
      <w:r w:rsidRPr="00F47568">
        <w:rPr>
          <w:bCs/>
          <w:iCs/>
          <w:color w:val="1F497D" w:themeColor="text2"/>
        </w:rPr>
        <w:tab/>
        <w:t>1614 Osprey Cir</w:t>
      </w:r>
      <w:r w:rsidRPr="00F47568">
        <w:rPr>
          <w:bCs/>
          <w:iCs/>
          <w:color w:val="1F497D" w:themeColor="text2"/>
        </w:rPr>
        <w:tab/>
        <w:t>$350K</w:t>
      </w:r>
    </w:p>
    <w:p w14:paraId="7A04F79D" w14:textId="16E0C89D" w:rsidR="00F47568" w:rsidRPr="00F47568" w:rsidRDefault="00F47568" w:rsidP="00F47568">
      <w:pPr>
        <w:tabs>
          <w:tab w:val="left" w:pos="2250"/>
          <w:tab w:val="left" w:pos="3510"/>
          <w:tab w:val="left" w:pos="5760"/>
          <w:tab w:val="left" w:pos="7200"/>
          <w:tab w:val="left" w:pos="9450"/>
        </w:tabs>
        <w:rPr>
          <w:bCs/>
          <w:iCs/>
          <w:color w:val="1F497D" w:themeColor="text2"/>
        </w:rPr>
      </w:pPr>
      <w:r w:rsidRPr="00F47568">
        <w:rPr>
          <w:bCs/>
          <w:iCs/>
          <w:color w:val="1F497D" w:themeColor="text2"/>
        </w:rPr>
        <w:t>408 Robbins Farm Rd</w:t>
      </w:r>
      <w:r w:rsidRPr="00F47568">
        <w:rPr>
          <w:bCs/>
          <w:iCs/>
          <w:color w:val="1F497D" w:themeColor="text2"/>
        </w:rPr>
        <w:tab/>
        <w:t>$323K</w:t>
      </w:r>
      <w:r w:rsidRPr="00F47568">
        <w:rPr>
          <w:bCs/>
          <w:iCs/>
          <w:color w:val="1F497D" w:themeColor="text2"/>
        </w:rPr>
        <w:tab/>
        <w:t>803 Wood Duck Dr</w:t>
      </w:r>
      <w:r w:rsidRPr="00F47568">
        <w:rPr>
          <w:bCs/>
          <w:iCs/>
          <w:color w:val="1F497D" w:themeColor="text2"/>
        </w:rPr>
        <w:tab/>
        <w:t>$173K</w:t>
      </w:r>
      <w:r w:rsidRPr="00F47568">
        <w:rPr>
          <w:bCs/>
          <w:iCs/>
          <w:color w:val="1F497D" w:themeColor="text2"/>
        </w:rPr>
        <w:tab/>
        <w:t>306 Old Squaw Ct</w:t>
      </w:r>
      <w:r w:rsidRPr="00F47568">
        <w:rPr>
          <w:bCs/>
          <w:iCs/>
          <w:color w:val="1F497D" w:themeColor="text2"/>
        </w:rPr>
        <w:tab/>
        <w:t>$228K</w:t>
      </w:r>
    </w:p>
    <w:p w14:paraId="2B9C453C" w14:textId="6E1A8572" w:rsidR="00F47568" w:rsidRPr="00F47568" w:rsidRDefault="00F47568" w:rsidP="00F47568">
      <w:pPr>
        <w:tabs>
          <w:tab w:val="left" w:pos="2250"/>
          <w:tab w:val="left" w:pos="3510"/>
          <w:tab w:val="left" w:pos="5760"/>
          <w:tab w:val="left" w:pos="7200"/>
          <w:tab w:val="left" w:pos="9450"/>
        </w:tabs>
        <w:rPr>
          <w:bCs/>
          <w:iCs/>
          <w:color w:val="1F497D" w:themeColor="text2"/>
        </w:rPr>
      </w:pPr>
      <w:r w:rsidRPr="00F47568">
        <w:rPr>
          <w:bCs/>
          <w:iCs/>
          <w:color w:val="1F497D" w:themeColor="text2"/>
        </w:rPr>
        <w:t>1702 Dark Rd</w:t>
      </w:r>
      <w:r w:rsidRPr="00F47568">
        <w:rPr>
          <w:bCs/>
          <w:iCs/>
          <w:color w:val="1F497D" w:themeColor="text2"/>
        </w:rPr>
        <w:tab/>
        <w:t>$650K</w:t>
      </w:r>
      <w:r w:rsidRPr="00F47568">
        <w:rPr>
          <w:bCs/>
          <w:iCs/>
          <w:color w:val="1F497D" w:themeColor="text2"/>
        </w:rPr>
        <w:tab/>
        <w:t>620 Robbins St</w:t>
      </w:r>
      <w:r w:rsidRPr="00F47568">
        <w:rPr>
          <w:bCs/>
          <w:iCs/>
          <w:color w:val="1F497D" w:themeColor="text2"/>
        </w:rPr>
        <w:tab/>
        <w:t>$44K</w:t>
      </w:r>
    </w:p>
    <w:p w14:paraId="47F20344" w14:textId="77777777" w:rsidR="00F47568" w:rsidRPr="00F47568" w:rsidRDefault="00F47568" w:rsidP="00F47568">
      <w:pPr>
        <w:tabs>
          <w:tab w:val="left" w:pos="7110"/>
        </w:tabs>
        <w:ind w:right="216"/>
        <w:rPr>
          <w:bCs/>
          <w:iCs/>
          <w:color w:val="1F497D" w:themeColor="text2"/>
        </w:rPr>
      </w:pPr>
    </w:p>
    <w:p w14:paraId="2A7420CB" w14:textId="31743A50" w:rsidR="00F47568" w:rsidRPr="00F47568" w:rsidRDefault="00F47568" w:rsidP="00F47568">
      <w:pPr>
        <w:tabs>
          <w:tab w:val="left" w:pos="7110"/>
        </w:tabs>
        <w:ind w:right="216"/>
        <w:rPr>
          <w:bCs/>
          <w:iCs/>
          <w:color w:val="1F497D" w:themeColor="text2"/>
        </w:rPr>
      </w:pPr>
      <w:r w:rsidRPr="003943E5">
        <w:rPr>
          <w:b/>
          <w:iCs/>
          <w:color w:val="1F497D" w:themeColor="text2"/>
        </w:rPr>
        <w:t>Other Developmen</w:t>
      </w:r>
      <w:r w:rsidRPr="003943E5">
        <w:rPr>
          <w:bCs/>
          <w:iCs/>
          <w:color w:val="1F497D" w:themeColor="text2"/>
        </w:rPr>
        <w:t>ts</w:t>
      </w:r>
    </w:p>
    <w:p w14:paraId="441AE476" w14:textId="77777777" w:rsidR="00F47568" w:rsidRPr="00F47568" w:rsidRDefault="00F47568" w:rsidP="00F47568">
      <w:pPr>
        <w:tabs>
          <w:tab w:val="left" w:pos="7110"/>
        </w:tabs>
        <w:ind w:right="216"/>
        <w:rPr>
          <w:bCs/>
          <w:iCs/>
          <w:color w:val="1F497D" w:themeColor="text2"/>
        </w:rPr>
      </w:pPr>
    </w:p>
    <w:p w14:paraId="56BB5F1A" w14:textId="77777777" w:rsidR="00F47568" w:rsidRPr="00F47568" w:rsidRDefault="00F47568" w:rsidP="00F47568">
      <w:pPr>
        <w:tabs>
          <w:tab w:val="left" w:pos="7110"/>
        </w:tabs>
        <w:ind w:right="216"/>
        <w:rPr>
          <w:bCs/>
          <w:iCs/>
          <w:color w:val="1F497D" w:themeColor="text2"/>
        </w:rPr>
      </w:pPr>
      <w:r w:rsidRPr="00F47568">
        <w:rPr>
          <w:bCs/>
          <w:iCs/>
          <w:color w:val="1F497D" w:themeColor="text2"/>
        </w:rPr>
        <w:t xml:space="preserve">As reported in the Dorchester Star on April 14th, the City of Cambridge announced the launch of the city’s on-line short term rental application.  According to the announcement:  </w:t>
      </w:r>
    </w:p>
    <w:p w14:paraId="6D3C5949" w14:textId="77777777" w:rsidR="00F47568" w:rsidRPr="00F47568" w:rsidRDefault="00F47568" w:rsidP="00F47568">
      <w:pPr>
        <w:tabs>
          <w:tab w:val="left" w:pos="7110"/>
        </w:tabs>
        <w:ind w:right="216"/>
        <w:rPr>
          <w:bCs/>
          <w:iCs/>
          <w:color w:val="1F497D" w:themeColor="text2"/>
        </w:rPr>
      </w:pPr>
    </w:p>
    <w:p w14:paraId="3F3A347D" w14:textId="77777777" w:rsidR="00F47568" w:rsidRPr="00F47568" w:rsidRDefault="00F47568" w:rsidP="00F47568">
      <w:pPr>
        <w:ind w:right="216"/>
        <w:rPr>
          <w:bCs/>
          <w:iCs/>
          <w:color w:val="1F497D" w:themeColor="text2"/>
        </w:rPr>
      </w:pPr>
      <w:r w:rsidRPr="00F47568">
        <w:rPr>
          <w:bCs/>
          <w:iCs/>
          <w:color w:val="1F497D" w:themeColor="text2"/>
        </w:rPr>
        <w:t>"Short term rentals are an important part of our community providing visitors an alternative type of accommodation while visiting and enjoying the sites and experiences of Cambridge and Dorchester County," the statement said. "Guests frequently look to rent a short-term rental property when they have extended family traveling with them and/or they want to be able to cook some meals and have a home away from home relaxing experience."</w:t>
      </w:r>
    </w:p>
    <w:p w14:paraId="36FC79B3" w14:textId="77777777" w:rsidR="00F47568" w:rsidRPr="00F47568" w:rsidRDefault="00F47568" w:rsidP="00F47568">
      <w:pPr>
        <w:ind w:right="216"/>
        <w:rPr>
          <w:bCs/>
          <w:iCs/>
          <w:color w:val="1F497D" w:themeColor="text2"/>
        </w:rPr>
      </w:pPr>
    </w:p>
    <w:p w14:paraId="2B5F7B11" w14:textId="0E06B410" w:rsidR="00F47568" w:rsidRPr="00F47568" w:rsidRDefault="00F47568" w:rsidP="00F47568">
      <w:pPr>
        <w:ind w:right="216"/>
        <w:rPr>
          <w:bCs/>
          <w:iCs/>
          <w:color w:val="1F497D" w:themeColor="text2"/>
        </w:rPr>
      </w:pPr>
      <w:r w:rsidRPr="00F47568">
        <w:rPr>
          <w:bCs/>
          <w:iCs/>
          <w:color w:val="1F497D" w:themeColor="text2"/>
        </w:rPr>
        <w:t>Whether you are renting a room or a whole house, registration is required for any rentals greater than three days each year. The application, if approved, will result in a permit good for three years.</w:t>
      </w:r>
      <w:r w:rsidR="003943E5">
        <w:rPr>
          <w:bCs/>
          <w:iCs/>
          <w:color w:val="1F497D" w:themeColor="text2"/>
        </w:rPr>
        <w:t xml:space="preserve"> </w:t>
      </w:r>
      <w:r w:rsidRPr="00F47568">
        <w:rPr>
          <w:bCs/>
          <w:iCs/>
          <w:color w:val="1F497D" w:themeColor="text2"/>
        </w:rPr>
        <w:t>All details of the program can be found on the City’s website www.choosecambridge.com under the “Forms, Permits, and Ordinances” tab or search “short term rental” from the home page.</w:t>
      </w:r>
    </w:p>
    <w:p w14:paraId="4FB33E92" w14:textId="77777777" w:rsidR="009F097D" w:rsidRPr="009F097D" w:rsidRDefault="009F097D" w:rsidP="009F097D">
      <w:pPr>
        <w:ind w:right="216"/>
        <w:rPr>
          <w:bCs/>
          <w:iCs/>
          <w:color w:val="1F497D" w:themeColor="text2"/>
        </w:rPr>
      </w:pPr>
    </w:p>
    <w:p w14:paraId="24960571" w14:textId="77777777" w:rsidR="00860CB0" w:rsidRPr="00346D53" w:rsidRDefault="00860CB0" w:rsidP="00860CB0">
      <w:pPr>
        <w:tabs>
          <w:tab w:val="right" w:pos="10530"/>
        </w:tabs>
        <w:ind w:right="216"/>
        <w:rPr>
          <w:b/>
          <w:color w:val="1F497D" w:themeColor="text2"/>
          <w:u w:val="thick"/>
        </w:rPr>
      </w:pPr>
      <w:bookmarkStart w:id="0" w:name="_Hlk109212575"/>
      <w:bookmarkStart w:id="1" w:name="_Hlk109212679"/>
      <w:r>
        <w:rPr>
          <w:b/>
          <w:color w:val="1F497D" w:themeColor="text2"/>
          <w:u w:val="thick"/>
        </w:rPr>
        <w:lastRenderedPageBreak/>
        <w:tab/>
      </w:r>
    </w:p>
    <w:p w14:paraId="2A5B89B5" w14:textId="77777777" w:rsidR="00860CB0" w:rsidRDefault="00860CB0" w:rsidP="00860CB0">
      <w:pPr>
        <w:ind w:right="216"/>
        <w:rPr>
          <w:b/>
          <w:bCs/>
          <w:color w:val="1F497D" w:themeColor="text2"/>
        </w:rPr>
      </w:pPr>
    </w:p>
    <w:p w14:paraId="14BEAD70" w14:textId="49A83812" w:rsidR="00860CB0" w:rsidRPr="00AE4BF7" w:rsidRDefault="00860CB0" w:rsidP="00860CB0">
      <w:pPr>
        <w:ind w:right="216"/>
        <w:rPr>
          <w:b/>
          <w:bCs/>
          <w:i/>
          <w:color w:val="000090"/>
        </w:rPr>
      </w:pPr>
      <w:r>
        <w:rPr>
          <w:rFonts w:cstheme="majorHAnsi"/>
          <w:b/>
          <w:bCs/>
          <w:color w:val="1F497D" w:themeColor="text2"/>
        </w:rPr>
        <w:t>HISTORIC PRESERVATION COMMISSION (HPC)</w:t>
      </w:r>
      <w:r w:rsidR="00A86B78">
        <w:rPr>
          <w:rFonts w:cstheme="majorHAnsi"/>
          <w:b/>
          <w:bCs/>
          <w:color w:val="1F497D" w:themeColor="text2"/>
        </w:rPr>
        <w:t xml:space="preserve"> REPORT</w:t>
      </w:r>
    </w:p>
    <w:p w14:paraId="72105C81" w14:textId="77777777" w:rsidR="00860CB0" w:rsidRDefault="00860CB0" w:rsidP="00860CB0">
      <w:pPr>
        <w:ind w:right="216"/>
        <w:rPr>
          <w:i/>
          <w:color w:val="1F497D" w:themeColor="text2"/>
        </w:rPr>
      </w:pPr>
      <w:r>
        <w:rPr>
          <w:b/>
          <w:color w:val="1F497D" w:themeColor="text2"/>
        </w:rPr>
        <w:t xml:space="preserve">  </w:t>
      </w:r>
      <w:r>
        <w:rPr>
          <w:i/>
          <w:color w:val="1F497D" w:themeColor="text2"/>
        </w:rPr>
        <w:t xml:space="preserve"> -- Sharon Smith</w:t>
      </w:r>
    </w:p>
    <w:p w14:paraId="2A32C0CD" w14:textId="4AB58781" w:rsidR="00860CB0" w:rsidRDefault="00860CB0" w:rsidP="00860CB0">
      <w:pPr>
        <w:ind w:right="216"/>
        <w:rPr>
          <w:rFonts w:cstheme="majorHAnsi"/>
          <w:color w:val="1F497D" w:themeColor="text2"/>
        </w:rPr>
      </w:pPr>
    </w:p>
    <w:p w14:paraId="4442B3BC" w14:textId="77777777" w:rsidR="0073548B" w:rsidRPr="0073548B" w:rsidRDefault="0073548B" w:rsidP="0073548B">
      <w:pPr>
        <w:ind w:right="216"/>
        <w:rPr>
          <w:rFonts w:cstheme="majorHAnsi"/>
          <w:color w:val="1F497D" w:themeColor="text2"/>
        </w:rPr>
      </w:pPr>
      <w:r w:rsidRPr="0073548B">
        <w:rPr>
          <w:rFonts w:cstheme="majorHAnsi"/>
          <w:color w:val="1F497D" w:themeColor="text2"/>
        </w:rPr>
        <w:t>The March meeting of the Historic Preservation Commission was held on Wednesday, March 15, 2023.  Three cases received administrative approvals this month for roof repair, doors and windows. The consent agenda approved new signage and kiosk for the Nathan of Dorchester,</w:t>
      </w:r>
    </w:p>
    <w:p w14:paraId="4DF60D6F" w14:textId="77777777" w:rsidR="0073548B" w:rsidRPr="0073548B" w:rsidRDefault="0073548B" w:rsidP="0073548B">
      <w:pPr>
        <w:ind w:right="216"/>
        <w:rPr>
          <w:rFonts w:cstheme="majorHAnsi"/>
          <w:color w:val="1F497D" w:themeColor="text2"/>
        </w:rPr>
      </w:pPr>
    </w:p>
    <w:p w14:paraId="736E48DE" w14:textId="0F2230AD" w:rsidR="0073548B" w:rsidRPr="0073548B" w:rsidRDefault="0073548B" w:rsidP="0073548B">
      <w:pPr>
        <w:ind w:right="216"/>
        <w:rPr>
          <w:rFonts w:cstheme="majorHAnsi"/>
          <w:color w:val="1F497D" w:themeColor="text2"/>
        </w:rPr>
      </w:pPr>
      <w:r w:rsidRPr="0073548B">
        <w:rPr>
          <w:rFonts w:cstheme="majorHAnsi"/>
          <w:color w:val="1F497D" w:themeColor="text2"/>
        </w:rPr>
        <w:t>Four cases were scheduled for full commission review</w:t>
      </w:r>
      <w:r w:rsidR="000F2A43">
        <w:rPr>
          <w:rFonts w:cstheme="majorHAnsi"/>
          <w:color w:val="1F497D" w:themeColor="text2"/>
        </w:rPr>
        <w:t>;</w:t>
      </w:r>
      <w:r w:rsidRPr="0073548B">
        <w:rPr>
          <w:rFonts w:cstheme="majorHAnsi"/>
          <w:color w:val="1F497D" w:themeColor="text2"/>
        </w:rPr>
        <w:t xml:space="preserve"> </w:t>
      </w:r>
      <w:r w:rsidR="004B426A" w:rsidRPr="0073548B">
        <w:rPr>
          <w:rFonts w:cstheme="majorHAnsi"/>
          <w:color w:val="1F497D" w:themeColor="text2"/>
        </w:rPr>
        <w:t>however,</w:t>
      </w:r>
      <w:r w:rsidRPr="0073548B">
        <w:rPr>
          <w:rFonts w:cstheme="majorHAnsi"/>
          <w:color w:val="1F497D" w:themeColor="text2"/>
        </w:rPr>
        <w:t xml:space="preserve"> the applicants for the Mill Street Schoolhouse delayed their hearing. The other three cases approved a porch reconstruction, and various improvements to the exterior or two properties, including fencing, storm doors, porch floor and railing, and driveway.</w:t>
      </w:r>
    </w:p>
    <w:p w14:paraId="68EE5BEA" w14:textId="77777777" w:rsidR="0073548B" w:rsidRPr="0073548B" w:rsidRDefault="0073548B" w:rsidP="0073548B">
      <w:pPr>
        <w:ind w:right="216"/>
        <w:rPr>
          <w:rFonts w:cstheme="majorHAnsi"/>
          <w:color w:val="1F497D" w:themeColor="text2"/>
        </w:rPr>
      </w:pPr>
    </w:p>
    <w:p w14:paraId="793A3FFB" w14:textId="1B49162C" w:rsidR="00B65DBD" w:rsidRDefault="0073548B" w:rsidP="0073548B">
      <w:pPr>
        <w:ind w:right="216"/>
        <w:rPr>
          <w:rFonts w:cstheme="majorHAnsi"/>
          <w:color w:val="1F497D" w:themeColor="text2"/>
        </w:rPr>
      </w:pPr>
      <w:r w:rsidRPr="0073548B">
        <w:rPr>
          <w:rFonts w:cstheme="majorHAnsi"/>
          <w:color w:val="1F497D" w:themeColor="text2"/>
        </w:rPr>
        <w:t>Good news! Holly Baldwin has joined the Planning Department as Planner I, replacing Carlene Shaw and serving as the liaison for the HPC. Welcome to Cambridge, Holly.</w:t>
      </w:r>
    </w:p>
    <w:p w14:paraId="1C7547ED" w14:textId="77777777" w:rsidR="0073548B" w:rsidRPr="003260AB" w:rsidRDefault="0073548B" w:rsidP="0073548B">
      <w:pPr>
        <w:ind w:right="216"/>
        <w:rPr>
          <w:rFonts w:cstheme="majorHAnsi"/>
          <w:color w:val="1F497D" w:themeColor="text2"/>
        </w:rPr>
      </w:pPr>
    </w:p>
    <w:p w14:paraId="419A92B7" w14:textId="77777777" w:rsidR="00FE717F" w:rsidRPr="009F097D" w:rsidRDefault="00860CB0" w:rsidP="00FE717F">
      <w:pPr>
        <w:ind w:right="216"/>
        <w:rPr>
          <w:bCs/>
          <w:iCs/>
          <w:color w:val="1F497D" w:themeColor="text2"/>
        </w:rPr>
      </w:pPr>
      <w:r w:rsidRPr="003260AB">
        <w:rPr>
          <w:rFonts w:cstheme="majorHAnsi"/>
          <w:i/>
          <w:iCs/>
          <w:color w:val="1F497D" w:themeColor="text2"/>
        </w:rPr>
        <w:t>Note that any exterior modifications to structures in the West End Historic District require prior approval from the HPC.  Applications and design guidelines are available on the City</w:t>
      </w:r>
      <w:r>
        <w:rPr>
          <w:rFonts w:cstheme="majorHAnsi"/>
          <w:i/>
          <w:iCs/>
          <w:color w:val="1F497D" w:themeColor="text2"/>
        </w:rPr>
        <w:t xml:space="preserve"> of Cambridge</w:t>
      </w:r>
      <w:r w:rsidRPr="003260AB">
        <w:rPr>
          <w:rFonts w:cstheme="majorHAnsi"/>
          <w:i/>
          <w:iCs/>
          <w:color w:val="1F497D" w:themeColor="text2"/>
        </w:rPr>
        <w:t xml:space="preserve"> </w:t>
      </w:r>
      <w:r>
        <w:rPr>
          <w:rFonts w:cstheme="majorHAnsi"/>
          <w:i/>
          <w:iCs/>
          <w:color w:val="1F497D" w:themeColor="text2"/>
        </w:rPr>
        <w:t xml:space="preserve">HPC </w:t>
      </w:r>
      <w:r w:rsidRPr="003260AB">
        <w:rPr>
          <w:rFonts w:cstheme="majorHAnsi"/>
          <w:i/>
          <w:iCs/>
          <w:color w:val="1F497D" w:themeColor="text2"/>
        </w:rPr>
        <w:t>website</w:t>
      </w:r>
      <w:r>
        <w:rPr>
          <w:rFonts w:cstheme="majorHAnsi"/>
          <w:i/>
          <w:iCs/>
          <w:color w:val="1F497D" w:themeColor="text2"/>
        </w:rPr>
        <w:t xml:space="preserve"> at </w:t>
      </w:r>
      <w:hyperlink r:id="rId23" w:history="1">
        <w:r w:rsidRPr="00000DB7">
          <w:rPr>
            <w:rStyle w:val="Hyperlink"/>
            <w:rFonts w:cstheme="majorHAnsi"/>
            <w:i/>
            <w:iCs/>
          </w:rPr>
          <w:t>https://www.choosecambridge.com/206/Historic-Preservation-Commission</w:t>
        </w:r>
      </w:hyperlink>
      <w:r w:rsidRPr="003260AB">
        <w:rPr>
          <w:rFonts w:cstheme="majorHAnsi"/>
          <w:i/>
          <w:iCs/>
          <w:color w:val="1F497D" w:themeColor="text2"/>
        </w:rPr>
        <w:t xml:space="preserve"> or from the</w:t>
      </w:r>
      <w:r>
        <w:rPr>
          <w:rFonts w:cstheme="majorHAnsi"/>
          <w:i/>
          <w:iCs/>
          <w:color w:val="1F497D" w:themeColor="text2"/>
        </w:rPr>
        <w:t xml:space="preserve"> Department of</w:t>
      </w:r>
      <w:r w:rsidRPr="003260AB">
        <w:rPr>
          <w:rFonts w:cstheme="majorHAnsi"/>
          <w:i/>
          <w:iCs/>
          <w:color w:val="1F497D" w:themeColor="text2"/>
        </w:rPr>
        <w:t xml:space="preserve"> Planning </w:t>
      </w:r>
      <w:r>
        <w:rPr>
          <w:rFonts w:cstheme="majorHAnsi"/>
          <w:i/>
          <w:iCs/>
          <w:color w:val="1F497D" w:themeColor="text2"/>
        </w:rPr>
        <w:t>and Zoning</w:t>
      </w:r>
      <w:r w:rsidRPr="003260AB">
        <w:rPr>
          <w:rFonts w:cstheme="majorHAnsi"/>
          <w:i/>
          <w:iCs/>
          <w:color w:val="1F497D" w:themeColor="text2"/>
        </w:rPr>
        <w:t xml:space="preserve">. HPC meetings are held on the third Wednesday of each month at 6:00 pm in </w:t>
      </w:r>
      <w:r>
        <w:rPr>
          <w:rFonts w:cstheme="majorHAnsi"/>
          <w:i/>
          <w:iCs/>
          <w:color w:val="1F497D" w:themeColor="text2"/>
        </w:rPr>
        <w:t xml:space="preserve">the City </w:t>
      </w:r>
      <w:r w:rsidRPr="003260AB">
        <w:rPr>
          <w:rFonts w:cstheme="majorHAnsi"/>
          <w:i/>
          <w:iCs/>
          <w:color w:val="1F497D" w:themeColor="text2"/>
        </w:rPr>
        <w:t>Council Chamber at 305 Gay Street</w:t>
      </w:r>
      <w:r>
        <w:rPr>
          <w:rFonts w:cstheme="majorHAnsi"/>
          <w:i/>
          <w:iCs/>
          <w:color w:val="1F497D" w:themeColor="text2"/>
        </w:rPr>
        <w:t xml:space="preserve">.  Meetings </w:t>
      </w:r>
      <w:r w:rsidRPr="003260AB">
        <w:rPr>
          <w:rFonts w:cstheme="majorHAnsi"/>
          <w:i/>
          <w:iCs/>
          <w:color w:val="1F497D" w:themeColor="text2"/>
        </w:rPr>
        <w:t>are open to the publ</w:t>
      </w:r>
      <w:r>
        <w:rPr>
          <w:rFonts w:cstheme="majorHAnsi"/>
          <w:i/>
          <w:iCs/>
          <w:color w:val="1F497D" w:themeColor="text2"/>
        </w:rPr>
        <w:t>i</w:t>
      </w:r>
      <w:r w:rsidR="005E1B85">
        <w:rPr>
          <w:rFonts w:cstheme="majorHAnsi"/>
          <w:i/>
          <w:iCs/>
          <w:color w:val="1F497D" w:themeColor="text2"/>
        </w:rPr>
        <w:t>c</w:t>
      </w:r>
      <w:r>
        <w:rPr>
          <w:rFonts w:cstheme="majorHAnsi"/>
          <w:i/>
          <w:iCs/>
          <w:color w:val="1F497D" w:themeColor="text2"/>
        </w:rPr>
        <w:t xml:space="preserve"> and available on Town Hall Streams</w:t>
      </w:r>
      <w:r w:rsidRPr="003260AB">
        <w:rPr>
          <w:rFonts w:cstheme="majorHAnsi"/>
          <w:i/>
          <w:iCs/>
          <w:color w:val="1F497D" w:themeColor="text2"/>
        </w:rPr>
        <w:t xml:space="preserve"> </w:t>
      </w:r>
      <w:r>
        <w:rPr>
          <w:rFonts w:cstheme="majorHAnsi"/>
          <w:i/>
          <w:iCs/>
          <w:color w:val="1F497D" w:themeColor="text2"/>
        </w:rPr>
        <w:t xml:space="preserve">at </w:t>
      </w:r>
      <w:hyperlink r:id="rId24" w:history="1">
        <w:r w:rsidRPr="003A7AFA">
          <w:rPr>
            <w:rStyle w:val="Hyperlink"/>
            <w:rFonts w:cstheme="majorHAnsi"/>
            <w:i/>
            <w:iCs/>
          </w:rPr>
          <w:t>https://townhallstreams.com/towns/cambridgemd</w:t>
        </w:r>
      </w:hyperlink>
      <w:r>
        <w:rPr>
          <w:rFonts w:cstheme="majorHAnsi"/>
          <w:color w:val="1F497D" w:themeColor="text2"/>
        </w:rPr>
        <w:t>.</w:t>
      </w:r>
      <w:bookmarkEnd w:id="0"/>
      <w:bookmarkEnd w:id="1"/>
    </w:p>
    <w:p w14:paraId="61FB4F6B" w14:textId="77777777" w:rsidR="00FE717F" w:rsidRPr="00346D53" w:rsidRDefault="00FE717F" w:rsidP="00FE717F">
      <w:pPr>
        <w:tabs>
          <w:tab w:val="right" w:pos="10530"/>
        </w:tabs>
        <w:ind w:right="216"/>
        <w:rPr>
          <w:b/>
          <w:color w:val="1F497D" w:themeColor="text2"/>
          <w:u w:val="thick"/>
        </w:rPr>
      </w:pPr>
      <w:r>
        <w:rPr>
          <w:b/>
          <w:color w:val="1F497D" w:themeColor="text2"/>
          <w:u w:val="thick"/>
        </w:rPr>
        <w:tab/>
      </w:r>
    </w:p>
    <w:p w14:paraId="1BA64182" w14:textId="38E65F90" w:rsidR="008F7221" w:rsidRDefault="008F7221" w:rsidP="0091404A">
      <w:pPr>
        <w:tabs>
          <w:tab w:val="left" w:pos="624"/>
          <w:tab w:val="right" w:pos="10440"/>
        </w:tabs>
        <w:ind w:right="216"/>
        <w:rPr>
          <w:rFonts w:cstheme="majorHAnsi"/>
          <w:color w:val="1F497D" w:themeColor="text2"/>
        </w:rPr>
      </w:pPr>
    </w:p>
    <w:p w14:paraId="238E79D0" w14:textId="37611FE9" w:rsidR="00E577E8" w:rsidRPr="00E577E8" w:rsidRDefault="00E577E8" w:rsidP="00E577E8">
      <w:pPr>
        <w:tabs>
          <w:tab w:val="right" w:pos="10440"/>
        </w:tabs>
        <w:ind w:right="216"/>
        <w:rPr>
          <w:rFonts w:cstheme="majorHAnsi"/>
          <w:b/>
          <w:bCs/>
          <w:color w:val="1F497D" w:themeColor="text2"/>
        </w:rPr>
      </w:pPr>
      <w:r>
        <w:rPr>
          <w:rFonts w:cstheme="majorHAnsi"/>
          <w:b/>
          <w:bCs/>
          <w:color w:val="1F497D" w:themeColor="text2"/>
        </w:rPr>
        <w:t xml:space="preserve">FUN FACTS </w:t>
      </w:r>
      <w:r w:rsidR="00C66C3D">
        <w:rPr>
          <w:rFonts w:cstheme="majorHAnsi"/>
          <w:b/>
          <w:bCs/>
          <w:color w:val="1F497D" w:themeColor="text2"/>
        </w:rPr>
        <w:t>&amp;</w:t>
      </w:r>
      <w:r>
        <w:rPr>
          <w:rFonts w:cstheme="majorHAnsi"/>
          <w:b/>
          <w:bCs/>
          <w:color w:val="1F497D" w:themeColor="text2"/>
        </w:rPr>
        <w:t xml:space="preserve"> </w:t>
      </w:r>
      <w:r w:rsidR="00941A0A">
        <w:rPr>
          <w:rFonts w:cstheme="majorHAnsi"/>
          <w:b/>
          <w:bCs/>
          <w:color w:val="1F497D" w:themeColor="text2"/>
        </w:rPr>
        <w:t xml:space="preserve">LOCAL LORE -- </w:t>
      </w:r>
      <w:r w:rsidR="00941A0A" w:rsidRPr="00941A0A">
        <w:rPr>
          <w:rFonts w:cstheme="majorHAnsi"/>
          <w:color w:val="1F497D" w:themeColor="text2"/>
        </w:rPr>
        <w:t xml:space="preserve"> </w:t>
      </w:r>
      <w:r w:rsidRPr="00E577E8">
        <w:rPr>
          <w:rFonts w:cstheme="majorHAnsi"/>
          <w:b/>
          <w:bCs/>
          <w:color w:val="1F497D" w:themeColor="text2"/>
        </w:rPr>
        <w:t>O</w:t>
      </w:r>
      <w:r>
        <w:rPr>
          <w:rFonts w:cstheme="majorHAnsi"/>
          <w:b/>
          <w:bCs/>
          <w:color w:val="1F497D" w:themeColor="text2"/>
        </w:rPr>
        <w:t xml:space="preserve">ld </w:t>
      </w:r>
      <w:r w:rsidRPr="00E577E8">
        <w:rPr>
          <w:rFonts w:cstheme="majorHAnsi"/>
          <w:b/>
          <w:bCs/>
          <w:color w:val="1F497D" w:themeColor="text2"/>
        </w:rPr>
        <w:t>T</w:t>
      </w:r>
      <w:r>
        <w:rPr>
          <w:rFonts w:cstheme="majorHAnsi"/>
          <w:b/>
          <w:bCs/>
          <w:color w:val="1F497D" w:themeColor="text2"/>
        </w:rPr>
        <w:t>rinity</w:t>
      </w:r>
      <w:r w:rsidRPr="00E577E8">
        <w:rPr>
          <w:rFonts w:cstheme="majorHAnsi"/>
          <w:b/>
          <w:bCs/>
          <w:color w:val="1F497D" w:themeColor="text2"/>
        </w:rPr>
        <w:t xml:space="preserve"> </w:t>
      </w:r>
      <w:r>
        <w:rPr>
          <w:rFonts w:cstheme="majorHAnsi"/>
          <w:b/>
          <w:bCs/>
          <w:color w:val="1F497D" w:themeColor="text2"/>
        </w:rPr>
        <w:t>Church</w:t>
      </w:r>
      <w:r w:rsidRPr="00E577E8">
        <w:rPr>
          <w:rFonts w:cstheme="majorHAnsi"/>
          <w:b/>
          <w:bCs/>
          <w:color w:val="1F497D" w:themeColor="text2"/>
        </w:rPr>
        <w:t xml:space="preserve"> </w:t>
      </w:r>
      <w:r>
        <w:rPr>
          <w:rFonts w:cstheme="majorHAnsi"/>
          <w:b/>
          <w:bCs/>
          <w:color w:val="1F497D" w:themeColor="text2"/>
        </w:rPr>
        <w:t>and</w:t>
      </w:r>
      <w:r w:rsidRPr="00E577E8">
        <w:rPr>
          <w:rFonts w:cstheme="majorHAnsi"/>
          <w:b/>
          <w:bCs/>
          <w:color w:val="1F497D" w:themeColor="text2"/>
        </w:rPr>
        <w:t xml:space="preserve"> C</w:t>
      </w:r>
      <w:r>
        <w:rPr>
          <w:rFonts w:cstheme="majorHAnsi"/>
          <w:b/>
          <w:bCs/>
          <w:color w:val="1F497D" w:themeColor="text2"/>
        </w:rPr>
        <w:t>emetery</w:t>
      </w:r>
    </w:p>
    <w:p w14:paraId="18FA287B" w14:textId="2BE3E6EC" w:rsidR="00E577E8" w:rsidRDefault="00E577E8" w:rsidP="00E577E8">
      <w:pPr>
        <w:tabs>
          <w:tab w:val="right" w:pos="10440"/>
        </w:tabs>
        <w:ind w:right="216"/>
        <w:rPr>
          <w:rFonts w:cstheme="majorHAnsi"/>
          <w:b/>
          <w:bCs/>
          <w:color w:val="1F497D" w:themeColor="text2"/>
        </w:rPr>
      </w:pPr>
    </w:p>
    <w:p w14:paraId="1AD63ADB" w14:textId="5EB86E13" w:rsidR="00941A0A" w:rsidRPr="00941A0A" w:rsidRDefault="00941A0A" w:rsidP="00941A0A">
      <w:pPr>
        <w:tabs>
          <w:tab w:val="left" w:pos="624"/>
          <w:tab w:val="right" w:pos="10440"/>
        </w:tabs>
        <w:ind w:right="216"/>
        <w:rPr>
          <w:rFonts w:cstheme="majorHAnsi"/>
          <w:i/>
          <w:iCs/>
          <w:color w:val="1F497D" w:themeColor="text2"/>
        </w:rPr>
      </w:pPr>
      <w:r w:rsidRPr="00941A0A">
        <w:rPr>
          <w:rFonts w:cstheme="majorHAnsi"/>
          <w:b/>
          <w:bCs/>
          <w:i/>
          <w:iCs/>
          <w:color w:val="1F497D" w:themeColor="text2"/>
        </w:rPr>
        <w:t xml:space="preserve">  </w:t>
      </w:r>
      <w:r w:rsidRPr="00941A0A">
        <w:rPr>
          <w:rFonts w:cstheme="majorHAnsi"/>
          <w:i/>
          <w:iCs/>
          <w:color w:val="1F497D" w:themeColor="text2"/>
        </w:rPr>
        <w:t>-- by Martha Phillips-Patrick</w:t>
      </w:r>
    </w:p>
    <w:p w14:paraId="6F1502EB" w14:textId="77777777" w:rsidR="00E577E8" w:rsidRPr="00E577E8" w:rsidRDefault="00E577E8" w:rsidP="00E577E8">
      <w:pPr>
        <w:tabs>
          <w:tab w:val="right" w:pos="10440"/>
        </w:tabs>
        <w:ind w:right="216"/>
        <w:rPr>
          <w:rFonts w:cstheme="majorHAnsi"/>
          <w:color w:val="1F497D" w:themeColor="text2"/>
        </w:rPr>
      </w:pPr>
    </w:p>
    <w:p w14:paraId="37C10D0A" w14:textId="0E6FF7E3" w:rsidR="00E577E8" w:rsidRPr="00E577E8" w:rsidRDefault="00E577E8" w:rsidP="00E577E8">
      <w:pPr>
        <w:tabs>
          <w:tab w:val="right" w:pos="10440"/>
        </w:tabs>
        <w:ind w:right="216"/>
        <w:rPr>
          <w:rFonts w:cstheme="majorHAnsi"/>
          <w:color w:val="1F497D" w:themeColor="text2"/>
        </w:rPr>
      </w:pPr>
      <w:r w:rsidRPr="00E577E8">
        <w:rPr>
          <w:rFonts w:cstheme="majorHAnsi"/>
          <w:color w:val="1F497D" w:themeColor="text2"/>
        </w:rPr>
        <w:t>Old Trinity Episcopal Church and Cemetery is located only 8 miles from Cambridge, one mile west of the town of Church Creek</w:t>
      </w:r>
      <w:r>
        <w:rPr>
          <w:rFonts w:cstheme="majorHAnsi"/>
          <w:color w:val="1F497D" w:themeColor="text2"/>
        </w:rPr>
        <w:t xml:space="preserve"> at </w:t>
      </w:r>
      <w:r w:rsidRPr="00E577E8">
        <w:rPr>
          <w:rFonts w:cstheme="majorHAnsi"/>
          <w:color w:val="1F497D" w:themeColor="text2"/>
        </w:rPr>
        <w:t>1716 Taylors Island Road</w:t>
      </w:r>
      <w:r>
        <w:rPr>
          <w:rFonts w:cstheme="majorHAnsi"/>
          <w:color w:val="1F497D" w:themeColor="text2"/>
        </w:rPr>
        <w:t xml:space="preserve">, </w:t>
      </w:r>
      <w:r w:rsidRPr="00E577E8">
        <w:rPr>
          <w:rFonts w:cstheme="majorHAnsi"/>
          <w:color w:val="1F497D" w:themeColor="text2"/>
        </w:rPr>
        <w:t>Church Creek, Maryland 21622</w:t>
      </w:r>
      <w:r>
        <w:rPr>
          <w:rFonts w:cstheme="majorHAnsi"/>
          <w:color w:val="1F497D" w:themeColor="text2"/>
        </w:rPr>
        <w:t xml:space="preserve">, </w:t>
      </w:r>
      <w:r w:rsidRPr="00E577E8">
        <w:rPr>
          <w:rFonts w:cstheme="majorHAnsi"/>
          <w:color w:val="1F497D" w:themeColor="text2"/>
        </w:rPr>
        <w:t>410-228-2940</w:t>
      </w:r>
      <w:r>
        <w:rPr>
          <w:rFonts w:cstheme="majorHAnsi"/>
          <w:color w:val="1F497D" w:themeColor="text2"/>
        </w:rPr>
        <w:t>.</w:t>
      </w:r>
    </w:p>
    <w:p w14:paraId="5A6AB5ED" w14:textId="77777777" w:rsidR="00E577E8" w:rsidRPr="00E577E8" w:rsidRDefault="00E577E8" w:rsidP="00E577E8">
      <w:pPr>
        <w:tabs>
          <w:tab w:val="right" w:pos="10440"/>
        </w:tabs>
        <w:ind w:right="216"/>
        <w:rPr>
          <w:rFonts w:cstheme="majorHAnsi"/>
          <w:color w:val="1F497D" w:themeColor="text2"/>
        </w:rPr>
      </w:pPr>
    </w:p>
    <w:p w14:paraId="737D453D" w14:textId="77777777" w:rsidR="00C66C3D" w:rsidRDefault="00E577E8" w:rsidP="00E577E8">
      <w:pPr>
        <w:tabs>
          <w:tab w:val="right" w:pos="10440"/>
        </w:tabs>
        <w:ind w:right="216"/>
        <w:rPr>
          <w:rFonts w:cstheme="majorHAnsi"/>
          <w:color w:val="1F497D" w:themeColor="text2"/>
        </w:rPr>
      </w:pPr>
      <w:r w:rsidRPr="00E577E8">
        <w:rPr>
          <w:rFonts w:cstheme="majorHAnsi"/>
          <w:color w:val="1F497D" w:themeColor="text2"/>
        </w:rPr>
        <w:t>Founded in the 17th century by early English settlers, Old Trinity is the oldest surviving and continuously functioning church in the Continental U</w:t>
      </w:r>
      <w:r w:rsidR="00C66C3D">
        <w:rPr>
          <w:rFonts w:cstheme="majorHAnsi"/>
          <w:color w:val="1F497D" w:themeColor="text2"/>
        </w:rPr>
        <w:t>nited States</w:t>
      </w:r>
      <w:r w:rsidRPr="00E577E8">
        <w:rPr>
          <w:rFonts w:cstheme="majorHAnsi"/>
          <w:color w:val="1F497D" w:themeColor="text2"/>
        </w:rPr>
        <w:t xml:space="preserve">.  The Church also vies with two or three other buildings in Maryland as possibly the oldest surviving building in the State.  </w:t>
      </w:r>
    </w:p>
    <w:p w14:paraId="5E4E939A" w14:textId="77777777" w:rsidR="00C66C3D" w:rsidRDefault="00C66C3D" w:rsidP="00E577E8">
      <w:pPr>
        <w:tabs>
          <w:tab w:val="right" w:pos="10440"/>
        </w:tabs>
        <w:ind w:right="216"/>
        <w:rPr>
          <w:rFonts w:cstheme="majorHAnsi"/>
          <w:color w:val="1F497D" w:themeColor="text2"/>
        </w:rPr>
      </w:pPr>
    </w:p>
    <w:p w14:paraId="4AD22980" w14:textId="3665F7A0" w:rsidR="00E577E8" w:rsidRPr="00C66C3D" w:rsidRDefault="00E577E8" w:rsidP="00E577E8">
      <w:pPr>
        <w:tabs>
          <w:tab w:val="right" w:pos="10440"/>
        </w:tabs>
        <w:ind w:right="216"/>
        <w:rPr>
          <w:rFonts w:cstheme="majorHAnsi"/>
          <w:color w:val="1F497D" w:themeColor="text2"/>
        </w:rPr>
      </w:pPr>
      <w:r w:rsidRPr="00C66C3D">
        <w:rPr>
          <w:rFonts w:cstheme="majorHAnsi"/>
          <w:color w:val="1F497D" w:themeColor="text2"/>
        </w:rPr>
        <w:t xml:space="preserve">Built c. 1675, it officially became the Dorchester Parish Church after the Vestry Act created 32 Church of England parishes in Maryland.  It was informally known as Old Church until 1853 when it was remodeled to conform to the then popular Gothic style.  After that renovation, the Church was consecrated as "Trinity Church," though locally called Old Trinity ever since.  The church has had a worshipping congregation through three and a half centuries of change.  At times the site was all but abandoned, but a small group of </w:t>
      </w:r>
      <w:r w:rsidR="004B426A" w:rsidRPr="00C66C3D">
        <w:rPr>
          <w:rFonts w:cstheme="majorHAnsi"/>
          <w:color w:val="1F497D" w:themeColor="text2"/>
        </w:rPr>
        <w:t>folks</w:t>
      </w:r>
      <w:r w:rsidRPr="00C66C3D">
        <w:rPr>
          <w:rFonts w:cstheme="majorHAnsi"/>
          <w:color w:val="1F497D" w:themeColor="text2"/>
        </w:rPr>
        <w:t xml:space="preserve"> have kept alive the church and the graveyard as a regional burial ground.</w:t>
      </w:r>
    </w:p>
    <w:p w14:paraId="09A0FD8C" w14:textId="77777777" w:rsidR="00C66C3D" w:rsidRDefault="00C66C3D" w:rsidP="00E577E8">
      <w:pPr>
        <w:tabs>
          <w:tab w:val="right" w:pos="10440"/>
        </w:tabs>
        <w:ind w:right="216"/>
        <w:rPr>
          <w:rFonts w:cstheme="majorHAnsi"/>
          <w:color w:val="1F497D" w:themeColor="text2"/>
        </w:rPr>
      </w:pPr>
    </w:p>
    <w:p w14:paraId="377E59E5" w14:textId="07816233" w:rsidR="00E577E8" w:rsidRPr="00E577E8" w:rsidRDefault="00E577E8" w:rsidP="00E577E8">
      <w:pPr>
        <w:tabs>
          <w:tab w:val="right" w:pos="10440"/>
        </w:tabs>
        <w:ind w:right="216"/>
        <w:rPr>
          <w:rFonts w:cstheme="majorHAnsi"/>
          <w:color w:val="1F497D" w:themeColor="text2"/>
        </w:rPr>
      </w:pPr>
      <w:r w:rsidRPr="00E577E8">
        <w:rPr>
          <w:rFonts w:cstheme="majorHAnsi"/>
          <w:color w:val="1F497D" w:themeColor="text2"/>
        </w:rPr>
        <w:lastRenderedPageBreak/>
        <w:t>The cemetery contains the graves of veterans of every American war as well as the graves of a number of Episcopal bishops from the area.  Probably most notably the cemetery contains the graves of one of Maryland's Governors, Thomas Carroll and his daughter Anna Ella Carroll.  Anna Ella Carroll is one of the women on the "Women of Dorchester County " mural in downtown Cambridge. Anna Carroll served as an advisor of President Lincoln during the Civil War and played a significant role in keeping Maryland part of the Union.</w:t>
      </w:r>
    </w:p>
    <w:p w14:paraId="054B8308" w14:textId="77777777" w:rsidR="00E577E8" w:rsidRPr="00E577E8" w:rsidRDefault="00E577E8" w:rsidP="00E577E8">
      <w:pPr>
        <w:tabs>
          <w:tab w:val="right" w:pos="10440"/>
        </w:tabs>
        <w:ind w:right="216"/>
        <w:rPr>
          <w:rFonts w:cstheme="majorHAnsi"/>
          <w:color w:val="1F497D" w:themeColor="text2"/>
        </w:rPr>
      </w:pPr>
    </w:p>
    <w:p w14:paraId="3CEE7F68" w14:textId="0D292F73" w:rsidR="00E577E8" w:rsidRPr="00E577E8" w:rsidRDefault="00E577E8" w:rsidP="00F92928">
      <w:pPr>
        <w:tabs>
          <w:tab w:val="right" w:pos="10440"/>
        </w:tabs>
        <w:rPr>
          <w:rFonts w:cstheme="majorHAnsi"/>
          <w:color w:val="1F497D" w:themeColor="text2"/>
        </w:rPr>
      </w:pPr>
      <w:r w:rsidRPr="00E577E8">
        <w:rPr>
          <w:rFonts w:cstheme="majorHAnsi"/>
          <w:color w:val="1F497D" w:themeColor="text2"/>
        </w:rPr>
        <w:t>From 1953 to 1960, Col. Edgar Garbish and his wife Bernice Chrysler Garbish, as a memorial to Mrs</w:t>
      </w:r>
      <w:r w:rsidR="00F92928">
        <w:rPr>
          <w:rFonts w:cstheme="majorHAnsi"/>
          <w:color w:val="1F497D" w:themeColor="text2"/>
        </w:rPr>
        <w:t>.</w:t>
      </w:r>
      <w:r w:rsidRPr="00E577E8">
        <w:rPr>
          <w:rFonts w:cstheme="majorHAnsi"/>
          <w:color w:val="1F497D" w:themeColor="text2"/>
        </w:rPr>
        <w:t xml:space="preserve"> Garbish's parents, restored the small church (only 38' long and 20' wide) to a 17th century ideal, using a good deal of the materials and furnishings from the original church uncovered during the renovation.</w:t>
      </w:r>
    </w:p>
    <w:p w14:paraId="249A86C9" w14:textId="77777777" w:rsidR="00E577E8" w:rsidRPr="00E577E8" w:rsidRDefault="00E577E8" w:rsidP="00E577E8">
      <w:pPr>
        <w:tabs>
          <w:tab w:val="right" w:pos="10440"/>
        </w:tabs>
        <w:ind w:right="216"/>
        <w:rPr>
          <w:rFonts w:cstheme="majorHAnsi"/>
          <w:color w:val="1F497D" w:themeColor="text2"/>
        </w:rPr>
      </w:pPr>
    </w:p>
    <w:p w14:paraId="06017DA5" w14:textId="1B0622B4" w:rsidR="00941A0A" w:rsidRDefault="00E577E8" w:rsidP="00E577E8">
      <w:pPr>
        <w:tabs>
          <w:tab w:val="right" w:pos="10440"/>
        </w:tabs>
        <w:ind w:right="216"/>
        <w:rPr>
          <w:rFonts w:cstheme="majorHAnsi"/>
          <w:i/>
          <w:iCs/>
          <w:color w:val="1F497D" w:themeColor="text2"/>
        </w:rPr>
      </w:pPr>
      <w:r w:rsidRPr="00C66C3D">
        <w:rPr>
          <w:rFonts w:cstheme="majorHAnsi"/>
          <w:i/>
          <w:iCs/>
          <w:color w:val="1F497D" w:themeColor="text2"/>
        </w:rPr>
        <w:t xml:space="preserve">Information for this piece is mostly from the Old Trinity Church website and comments by Father Dan Dunlap:  </w:t>
      </w:r>
      <w:hyperlink r:id="rId25" w:history="1">
        <w:r w:rsidR="00C66C3D" w:rsidRPr="00F43B25">
          <w:rPr>
            <w:rStyle w:val="Hyperlink"/>
            <w:rFonts w:cstheme="majorHAnsi"/>
            <w:i/>
            <w:iCs/>
          </w:rPr>
          <w:t>www.oldtrinity.net</w:t>
        </w:r>
      </w:hyperlink>
      <w:r w:rsidR="00C66C3D">
        <w:rPr>
          <w:rFonts w:cstheme="majorHAnsi"/>
          <w:i/>
          <w:iCs/>
          <w:color w:val="1F497D" w:themeColor="text2"/>
        </w:rPr>
        <w:t xml:space="preserve">. </w:t>
      </w:r>
      <w:r w:rsidRPr="00C66C3D">
        <w:rPr>
          <w:rFonts w:cstheme="majorHAnsi"/>
          <w:i/>
          <w:iCs/>
          <w:color w:val="1F497D" w:themeColor="text2"/>
        </w:rPr>
        <w:t>Services are held at Old Trinity every Sunday at 11AM.  The Church grounds and cemetery are open daily.  Private history tours can be arranged by appointment.</w:t>
      </w:r>
    </w:p>
    <w:p w14:paraId="0081949C" w14:textId="588E56DD" w:rsidR="000F2A43" w:rsidRDefault="000F2A43" w:rsidP="000F2A43">
      <w:pPr>
        <w:tabs>
          <w:tab w:val="right" w:pos="10530"/>
        </w:tabs>
        <w:ind w:right="216"/>
        <w:rPr>
          <w:b/>
          <w:color w:val="1F497D" w:themeColor="text2"/>
          <w:u w:val="thick"/>
        </w:rPr>
      </w:pPr>
      <w:r>
        <w:rPr>
          <w:b/>
          <w:color w:val="1F497D" w:themeColor="text2"/>
          <w:u w:val="thick"/>
        </w:rPr>
        <w:tab/>
      </w:r>
    </w:p>
    <w:p w14:paraId="14B77C98" w14:textId="77777777" w:rsidR="000F2A43" w:rsidRPr="000F2A43" w:rsidRDefault="000F2A43" w:rsidP="000F2A43">
      <w:pPr>
        <w:tabs>
          <w:tab w:val="right" w:pos="10530"/>
        </w:tabs>
        <w:ind w:right="216"/>
        <w:rPr>
          <w:b/>
          <w:color w:val="1F497D" w:themeColor="text2"/>
          <w:sz w:val="10"/>
          <w:szCs w:val="10"/>
          <w:u w:val="thick"/>
        </w:rPr>
      </w:pPr>
    </w:p>
    <w:p w14:paraId="7C9D971F" w14:textId="57179DB2" w:rsidR="000F2A43" w:rsidRPr="000F2A43" w:rsidRDefault="000F2A43" w:rsidP="000F2A43">
      <w:pPr>
        <w:tabs>
          <w:tab w:val="right" w:pos="10440"/>
        </w:tabs>
        <w:ind w:right="216"/>
        <w:rPr>
          <w:rFonts w:cstheme="majorHAnsi"/>
          <w:b/>
          <w:bCs/>
          <w:color w:val="1F497D" w:themeColor="text2"/>
        </w:rPr>
      </w:pPr>
      <w:r w:rsidRPr="000F2A43">
        <w:rPr>
          <w:rFonts w:cstheme="majorHAnsi"/>
          <w:b/>
          <w:bCs/>
          <w:color w:val="1F497D" w:themeColor="text2"/>
        </w:rPr>
        <w:t xml:space="preserve">MAKE CAMBRIDGE RESILIENT </w:t>
      </w:r>
      <w:r>
        <w:rPr>
          <w:rFonts w:cstheme="majorHAnsi"/>
          <w:b/>
          <w:bCs/>
          <w:color w:val="1F497D" w:themeColor="text2"/>
        </w:rPr>
        <w:t>–</w:t>
      </w:r>
      <w:r w:rsidRPr="000F2A43">
        <w:rPr>
          <w:rFonts w:cstheme="majorHAnsi"/>
          <w:b/>
          <w:bCs/>
          <w:color w:val="1F497D" w:themeColor="text2"/>
        </w:rPr>
        <w:t xml:space="preserve"> Flood Mitigation Community Development Program</w:t>
      </w:r>
    </w:p>
    <w:p w14:paraId="44BB85DC" w14:textId="1226CCFE" w:rsidR="000F2A43" w:rsidRPr="000F2A43" w:rsidRDefault="000F2A43" w:rsidP="000F2A43">
      <w:pPr>
        <w:tabs>
          <w:tab w:val="right" w:pos="10440"/>
        </w:tabs>
        <w:ind w:right="216"/>
        <w:rPr>
          <w:rFonts w:cstheme="majorHAnsi"/>
          <w:i/>
          <w:iCs/>
          <w:color w:val="1F497D" w:themeColor="text2"/>
        </w:rPr>
      </w:pPr>
      <w:r>
        <w:rPr>
          <w:rFonts w:cstheme="majorHAnsi"/>
          <w:i/>
          <w:iCs/>
          <w:color w:val="1F497D" w:themeColor="text2"/>
        </w:rPr>
        <w:t xml:space="preserve">  -- </w:t>
      </w:r>
      <w:r w:rsidRPr="000F2A43">
        <w:rPr>
          <w:rFonts w:cstheme="majorHAnsi"/>
          <w:i/>
          <w:iCs/>
          <w:color w:val="1F497D" w:themeColor="text2"/>
        </w:rPr>
        <w:t>Larry White P.E.</w:t>
      </w:r>
      <w:r w:rsidR="008B4DBD">
        <w:rPr>
          <w:rFonts w:cstheme="majorHAnsi"/>
          <w:i/>
          <w:iCs/>
          <w:color w:val="1F497D" w:themeColor="text2"/>
        </w:rPr>
        <w:t>,</w:t>
      </w:r>
      <w:r w:rsidRPr="000F2A43">
        <w:rPr>
          <w:rFonts w:cstheme="majorHAnsi"/>
          <w:i/>
          <w:iCs/>
          <w:color w:val="1F497D" w:themeColor="text2"/>
        </w:rPr>
        <w:t xml:space="preserve"> Project Manager</w:t>
      </w:r>
    </w:p>
    <w:p w14:paraId="1359012A" w14:textId="77777777" w:rsidR="000F2A43" w:rsidRDefault="000F2A43" w:rsidP="000F2A43">
      <w:pPr>
        <w:tabs>
          <w:tab w:val="right" w:pos="10440"/>
        </w:tabs>
        <w:ind w:right="216"/>
        <w:rPr>
          <w:rFonts w:cstheme="majorHAnsi"/>
          <w:color w:val="1F497D" w:themeColor="text2"/>
        </w:rPr>
      </w:pPr>
    </w:p>
    <w:p w14:paraId="6A7DED4E" w14:textId="0F1AD48E" w:rsidR="000F2A43" w:rsidRPr="000F2A43" w:rsidRDefault="000F2A43" w:rsidP="000F2A43">
      <w:pPr>
        <w:tabs>
          <w:tab w:val="right" w:pos="10440"/>
        </w:tabs>
        <w:ind w:right="216"/>
        <w:rPr>
          <w:rFonts w:cstheme="majorHAnsi"/>
          <w:b/>
          <w:bCs/>
          <w:color w:val="1F497D" w:themeColor="text2"/>
        </w:rPr>
      </w:pPr>
      <w:r w:rsidRPr="000F2A43">
        <w:rPr>
          <w:rFonts w:cstheme="majorHAnsi"/>
          <w:b/>
          <w:bCs/>
          <w:color w:val="1F497D" w:themeColor="text2"/>
        </w:rPr>
        <w:t>Make Cambridge Resilient Community Development Program Grant Award</w:t>
      </w:r>
    </w:p>
    <w:p w14:paraId="7C6CEA3A" w14:textId="77777777" w:rsidR="000F2A43" w:rsidRDefault="000F2A43" w:rsidP="000F2A43">
      <w:pPr>
        <w:tabs>
          <w:tab w:val="right" w:pos="10440"/>
        </w:tabs>
        <w:ind w:right="216"/>
        <w:rPr>
          <w:rFonts w:cstheme="majorHAnsi"/>
          <w:color w:val="1F497D" w:themeColor="text2"/>
        </w:rPr>
      </w:pPr>
    </w:p>
    <w:p w14:paraId="7C05AE69" w14:textId="06DD8CBD" w:rsidR="000F2A43" w:rsidRPr="000F2A43" w:rsidRDefault="000F2A43" w:rsidP="000F2A43">
      <w:pPr>
        <w:tabs>
          <w:tab w:val="right" w:pos="10440"/>
        </w:tabs>
        <w:ind w:right="216"/>
        <w:rPr>
          <w:rFonts w:cstheme="majorHAnsi"/>
          <w:color w:val="1F497D" w:themeColor="text2"/>
        </w:rPr>
      </w:pPr>
      <w:r w:rsidRPr="000F2A43">
        <w:rPr>
          <w:rFonts w:cstheme="majorHAnsi"/>
          <w:color w:val="1F497D" w:themeColor="text2"/>
        </w:rPr>
        <w:t xml:space="preserve">I have great news. In my last update, I mentioned that we had submitted a grant application for our “Make Cambridge Resilient Community Development Program” under the same FEMA Hazard Mitigation Grant Program (HMGP) that we have submitted our application for the design and construction of our flagship Flood Mitigation Project. This is the part of our overall “Make Cambridge Resilient Flood Mitigation Plan” focused on “Risk Reduction Strategies for Tomorrow”, i.e., reducing flood risks due to the long-term impacts of sea level rise and major storms and their impacts on future development in the City. </w:t>
      </w:r>
    </w:p>
    <w:p w14:paraId="276D4DF9" w14:textId="27551270" w:rsidR="00CA413A" w:rsidRDefault="00600319" w:rsidP="000F2A43">
      <w:pPr>
        <w:tabs>
          <w:tab w:val="right" w:pos="10440"/>
        </w:tabs>
        <w:ind w:right="216"/>
        <w:rPr>
          <w:rFonts w:cstheme="majorHAnsi"/>
          <w:color w:val="1F497D" w:themeColor="text2"/>
        </w:rPr>
      </w:pPr>
      <w:r w:rsidRPr="00346FB0">
        <w:rPr>
          <w:noProof/>
        </w:rPr>
        <w:drawing>
          <wp:anchor distT="0" distB="0" distL="114300" distR="114300" simplePos="0" relativeHeight="251663360" behindDoc="1" locked="0" layoutInCell="1" allowOverlap="1" wp14:anchorId="0E05FB1E" wp14:editId="1B59011A">
            <wp:simplePos x="0" y="0"/>
            <wp:positionH relativeFrom="column">
              <wp:posOffset>289560</wp:posOffset>
            </wp:positionH>
            <wp:positionV relativeFrom="paragraph">
              <wp:posOffset>457200</wp:posOffset>
            </wp:positionV>
            <wp:extent cx="1607185" cy="2217420"/>
            <wp:effectExtent l="0" t="317" r="5397" b="5398"/>
            <wp:wrapTight wrapText="bothSides">
              <wp:wrapPolygon edited="0">
                <wp:start x="-4" y="21597"/>
                <wp:lineTo x="21502" y="21597"/>
                <wp:lineTo x="21502" y="71"/>
                <wp:lineTo x="-4" y="71"/>
                <wp:lineTo x="-4" y="21597"/>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1607185" cy="2217420"/>
                    </a:xfrm>
                    <a:prstGeom prst="rect">
                      <a:avLst/>
                    </a:prstGeom>
                    <a:noFill/>
                    <a:ln>
                      <a:noFill/>
                    </a:ln>
                  </pic:spPr>
                </pic:pic>
              </a:graphicData>
            </a:graphic>
            <wp14:sizeRelH relativeFrom="page">
              <wp14:pctWidth>0</wp14:pctWidth>
            </wp14:sizeRelH>
            <wp14:sizeRelV relativeFrom="page">
              <wp14:pctHeight>0</wp14:pctHeight>
            </wp14:sizeRelV>
          </wp:anchor>
        </w:drawing>
      </w:r>
      <w:r w:rsidR="000F2A43" w:rsidRPr="000F2A43">
        <w:rPr>
          <w:rFonts w:cstheme="majorHAnsi"/>
          <w:color w:val="1F497D" w:themeColor="text2"/>
        </w:rPr>
        <w:t>On April 3rd, we received official notification from FEMA, through the Maryland Department of Emergency Management, that our grant was awarded. The award is for $630,000 and extends for almost 2 ½ years to August 2025.</w:t>
      </w:r>
    </w:p>
    <w:p w14:paraId="34D62C29" w14:textId="77777777" w:rsidR="00CA413A" w:rsidRDefault="00CA413A" w:rsidP="000F2A43">
      <w:pPr>
        <w:tabs>
          <w:tab w:val="right" w:pos="10440"/>
        </w:tabs>
        <w:ind w:right="216"/>
        <w:rPr>
          <w:rFonts w:cstheme="majorHAnsi"/>
          <w:color w:val="1F497D" w:themeColor="text2"/>
        </w:rPr>
      </w:pPr>
    </w:p>
    <w:p w14:paraId="329291E5" w14:textId="6F121E92" w:rsidR="000F2A43" w:rsidRPr="000F2A43" w:rsidRDefault="000F2A43" w:rsidP="000F2A43">
      <w:pPr>
        <w:tabs>
          <w:tab w:val="right" w:pos="10440"/>
        </w:tabs>
        <w:ind w:right="216"/>
        <w:rPr>
          <w:rFonts w:cstheme="majorHAnsi"/>
          <w:color w:val="1F497D" w:themeColor="text2"/>
        </w:rPr>
      </w:pPr>
      <w:r w:rsidRPr="000F2A43">
        <w:rPr>
          <w:rFonts w:cstheme="majorHAnsi"/>
          <w:color w:val="1F497D" w:themeColor="text2"/>
        </w:rPr>
        <w:t>Major storms associated with climate change and continued development of urban area over the past few decades has significantly increased surface water runoff and decreased the amount of rainwater infiltrated into the soil and a deterioration of water quality. This grant is focused on proactively identifying and reducing these long-term risks of flooding and water quality degradation to the City of Cambridge.</w:t>
      </w:r>
      <w:r w:rsidR="00600319">
        <w:rPr>
          <w:rFonts w:cstheme="majorHAnsi"/>
          <w:color w:val="1F497D" w:themeColor="text2"/>
        </w:rPr>
        <w:t xml:space="preserve"> </w:t>
      </w:r>
      <w:r w:rsidRPr="000F2A43">
        <w:rPr>
          <w:rFonts w:cstheme="majorHAnsi"/>
          <w:color w:val="1F497D" w:themeColor="text2"/>
        </w:rPr>
        <w:t xml:space="preserve">We plan to create an organization within city government that would be responsible for managing this city-wide long term flood risk reduction program. This is an excellent time to stand-up this program while we are waiting on the award of the FEMA grant for the design and construction of our flagship flood mitigation project. Our Community Development Program will provide for the continuation of our risk reduction planning effort while we are implementing our flood mitigation project, keeping our community engaged in flood risk reduction long term with the goal of institutionalizing flood risk reduction in the community. </w:t>
      </w:r>
    </w:p>
    <w:p w14:paraId="3BF3DE4A" w14:textId="72C453B2" w:rsidR="000F2A43" w:rsidRPr="000F2A43" w:rsidRDefault="000F2A43" w:rsidP="000F2A43">
      <w:pPr>
        <w:tabs>
          <w:tab w:val="right" w:pos="10440"/>
        </w:tabs>
        <w:ind w:right="216"/>
        <w:rPr>
          <w:rFonts w:cstheme="majorHAnsi"/>
          <w:color w:val="1F497D" w:themeColor="text2"/>
        </w:rPr>
      </w:pPr>
      <w:r w:rsidRPr="000F2A43">
        <w:rPr>
          <w:rFonts w:cstheme="majorHAnsi"/>
          <w:color w:val="1F497D" w:themeColor="text2"/>
        </w:rPr>
        <w:lastRenderedPageBreak/>
        <w:t>The City has maintained our Make Cambridge Resilient website “makecambridgeresilient.org” and will renew our public outreach efforts and Steering Committee support throughout this program that will continue through the design and construction of our Flood Protection Project. Detail of our community development program will be on our website shortly.</w:t>
      </w:r>
    </w:p>
    <w:p w14:paraId="228FFFCF" w14:textId="77777777" w:rsidR="00CA413A" w:rsidRDefault="00CA413A" w:rsidP="000F2A43">
      <w:pPr>
        <w:tabs>
          <w:tab w:val="right" w:pos="10440"/>
        </w:tabs>
        <w:ind w:right="216"/>
        <w:rPr>
          <w:rFonts w:cstheme="majorHAnsi"/>
          <w:b/>
          <w:bCs/>
          <w:color w:val="1F497D" w:themeColor="text2"/>
        </w:rPr>
      </w:pPr>
    </w:p>
    <w:p w14:paraId="15A381C8" w14:textId="3F110CD4" w:rsidR="000F2A43" w:rsidRDefault="000F2A43" w:rsidP="000F2A43">
      <w:pPr>
        <w:tabs>
          <w:tab w:val="right" w:pos="10440"/>
        </w:tabs>
        <w:ind w:right="216"/>
        <w:rPr>
          <w:rFonts w:cstheme="majorHAnsi"/>
          <w:b/>
          <w:bCs/>
          <w:color w:val="1F497D" w:themeColor="text2"/>
        </w:rPr>
      </w:pPr>
      <w:r w:rsidRPr="00600319">
        <w:rPr>
          <w:rFonts w:cstheme="majorHAnsi"/>
          <w:b/>
          <w:bCs/>
          <w:color w:val="1F497D" w:themeColor="text2"/>
        </w:rPr>
        <w:t>Community Development Program Overview</w:t>
      </w:r>
    </w:p>
    <w:p w14:paraId="7EF33651" w14:textId="0368D5B4" w:rsidR="00600319" w:rsidRPr="00600319" w:rsidRDefault="00600319" w:rsidP="000F2A43">
      <w:pPr>
        <w:tabs>
          <w:tab w:val="right" w:pos="10440"/>
        </w:tabs>
        <w:ind w:right="216"/>
        <w:rPr>
          <w:rFonts w:cstheme="majorHAnsi"/>
          <w:b/>
          <w:bCs/>
          <w:color w:val="1F497D" w:themeColor="text2"/>
        </w:rPr>
      </w:pPr>
    </w:p>
    <w:p w14:paraId="4536C515" w14:textId="4B380B9A" w:rsidR="00CA413A" w:rsidRDefault="000F2A43" w:rsidP="000F2A43">
      <w:pPr>
        <w:tabs>
          <w:tab w:val="right" w:pos="10440"/>
        </w:tabs>
        <w:ind w:right="216"/>
        <w:rPr>
          <w:rFonts w:cstheme="majorHAnsi"/>
          <w:color w:val="1F497D" w:themeColor="text2"/>
        </w:rPr>
      </w:pPr>
      <w:r w:rsidRPr="000F2A43">
        <w:rPr>
          <w:rFonts w:cstheme="majorHAnsi"/>
          <w:color w:val="1F497D" w:themeColor="text2"/>
        </w:rPr>
        <w:t xml:space="preserve">Our “Make Cambridge Resilient Community Development Program” will be managed by a newly established Flood Mitigation Program Management Organization (PMO) within City Government. This establishes accountability within the city’s management organization empowered to implement this effort.  </w:t>
      </w:r>
    </w:p>
    <w:p w14:paraId="12E97561" w14:textId="34C29D76" w:rsidR="00CA413A" w:rsidRDefault="00CA413A" w:rsidP="000F2A43">
      <w:pPr>
        <w:tabs>
          <w:tab w:val="right" w:pos="10440"/>
        </w:tabs>
        <w:ind w:right="216"/>
        <w:rPr>
          <w:rFonts w:cstheme="majorHAnsi"/>
          <w:color w:val="1F497D" w:themeColor="text2"/>
        </w:rPr>
      </w:pPr>
    </w:p>
    <w:p w14:paraId="65A5EF98" w14:textId="6319C0EE" w:rsidR="000F2A43" w:rsidRPr="000F2A43" w:rsidRDefault="00CA413A" w:rsidP="000F2A43">
      <w:pPr>
        <w:tabs>
          <w:tab w:val="right" w:pos="10440"/>
        </w:tabs>
        <w:ind w:right="216"/>
        <w:rPr>
          <w:rFonts w:cstheme="majorHAnsi"/>
          <w:color w:val="1F497D" w:themeColor="text2"/>
        </w:rPr>
      </w:pPr>
      <w:r w:rsidRPr="00312C10">
        <w:rPr>
          <w:noProof/>
        </w:rPr>
        <w:drawing>
          <wp:anchor distT="0" distB="0" distL="114300" distR="114300" simplePos="0" relativeHeight="251665408" behindDoc="1" locked="0" layoutInCell="1" allowOverlap="1" wp14:anchorId="6494A5F8" wp14:editId="1505E213">
            <wp:simplePos x="0" y="0"/>
            <wp:positionH relativeFrom="column">
              <wp:posOffset>41275</wp:posOffset>
            </wp:positionH>
            <wp:positionV relativeFrom="paragraph">
              <wp:posOffset>18415</wp:posOffset>
            </wp:positionV>
            <wp:extent cx="2799715" cy="1407795"/>
            <wp:effectExtent l="0" t="0" r="0" b="1905"/>
            <wp:wrapTight wrapText="bothSides">
              <wp:wrapPolygon edited="0">
                <wp:start x="0" y="0"/>
                <wp:lineTo x="0" y="21434"/>
                <wp:lineTo x="21458" y="21434"/>
                <wp:lineTo x="21458" y="0"/>
                <wp:lineTo x="0" y="0"/>
              </wp:wrapPolygon>
            </wp:wrapTight>
            <wp:docPr id="5" name="Picture 5">
              <a:extLst xmlns:a="http://schemas.openxmlformats.org/drawingml/2006/main">
                <a:ext uri="{FF2B5EF4-FFF2-40B4-BE49-F238E27FC236}">
                  <a16:creationId xmlns:a16="http://schemas.microsoft.com/office/drawing/2014/main" id="{CBDF3C41-C2D8-7CB2-8B1A-60643F37CF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CBDF3C41-C2D8-7CB2-8B1A-60643F37CF91}"/>
                        </a:ext>
                      </a:extLst>
                    </pic:cNvPr>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2799715" cy="1407795"/>
                    </a:xfrm>
                    <a:prstGeom prst="rect">
                      <a:avLst/>
                    </a:prstGeom>
                  </pic:spPr>
                </pic:pic>
              </a:graphicData>
            </a:graphic>
            <wp14:sizeRelH relativeFrom="page">
              <wp14:pctWidth>0</wp14:pctWidth>
            </wp14:sizeRelH>
            <wp14:sizeRelV relativeFrom="page">
              <wp14:pctHeight>0</wp14:pctHeight>
            </wp14:sizeRelV>
          </wp:anchor>
        </w:drawing>
      </w:r>
      <w:r w:rsidR="000F2A43" w:rsidRPr="000F2A43">
        <w:rPr>
          <w:rFonts w:cstheme="majorHAnsi"/>
          <w:color w:val="1F497D" w:themeColor="text2"/>
        </w:rPr>
        <w:t xml:space="preserve">We plan to hire an Environmental Program Manager professional to lead this effort and an Environmental Planner technical support staff that would be funded under the grant. Additional support will be provided through current staff expertise such as planning, Geographic Information Services (GIS) and engineering support. </w:t>
      </w:r>
      <w:r>
        <w:rPr>
          <w:rFonts w:cstheme="majorHAnsi"/>
          <w:color w:val="1F497D" w:themeColor="text2"/>
        </w:rPr>
        <w:t xml:space="preserve"> </w:t>
      </w:r>
      <w:r w:rsidR="000F2A43" w:rsidRPr="000F2A43">
        <w:rPr>
          <w:rFonts w:cstheme="majorHAnsi"/>
          <w:color w:val="1F497D" w:themeColor="text2"/>
        </w:rPr>
        <w:t>There are five key initiatives under our proposed Community Development Program to reduce our long-term flood risk. They are described in detail in my CAN article of November 15th, 2022. A brief summary is as follows.</w:t>
      </w:r>
    </w:p>
    <w:p w14:paraId="29E57F00" w14:textId="77777777" w:rsidR="000F2A43" w:rsidRPr="000F2A43" w:rsidRDefault="000F2A43" w:rsidP="000F2A43">
      <w:pPr>
        <w:tabs>
          <w:tab w:val="right" w:pos="10440"/>
        </w:tabs>
        <w:ind w:right="216"/>
        <w:rPr>
          <w:rFonts w:cstheme="majorHAnsi"/>
          <w:color w:val="1F497D" w:themeColor="text2"/>
        </w:rPr>
      </w:pPr>
    </w:p>
    <w:p w14:paraId="2836F580" w14:textId="446ECF4B" w:rsidR="000F2A43" w:rsidRPr="00600319" w:rsidRDefault="000F2A43" w:rsidP="00600319">
      <w:pPr>
        <w:ind w:right="180"/>
        <w:rPr>
          <w:rFonts w:cstheme="majorHAnsi"/>
          <w:color w:val="1F497D" w:themeColor="text2"/>
          <w:u w:val="single"/>
        </w:rPr>
      </w:pPr>
      <w:r w:rsidRPr="00600319">
        <w:rPr>
          <w:rFonts w:cstheme="majorHAnsi"/>
          <w:color w:val="1F497D" w:themeColor="text2"/>
          <w:u w:val="single"/>
        </w:rPr>
        <w:t>1.1</w:t>
      </w:r>
      <w:r w:rsidR="00600319" w:rsidRPr="00600319">
        <w:rPr>
          <w:rFonts w:cstheme="majorHAnsi"/>
          <w:color w:val="1F497D" w:themeColor="text2"/>
          <w:u w:val="single"/>
        </w:rPr>
        <w:t xml:space="preserve"> </w:t>
      </w:r>
      <w:r w:rsidRPr="00600319">
        <w:rPr>
          <w:rFonts w:cstheme="majorHAnsi"/>
          <w:color w:val="1F497D" w:themeColor="text2"/>
          <w:u w:val="single"/>
        </w:rPr>
        <w:t>Integrating Flood Mitigation into City Planning</w:t>
      </w:r>
      <w:r w:rsidR="00600319">
        <w:rPr>
          <w:rFonts w:cstheme="majorHAnsi"/>
          <w:color w:val="1F497D" w:themeColor="text2"/>
          <w:u w:val="single"/>
        </w:rPr>
        <w:t xml:space="preserve">. </w:t>
      </w:r>
      <w:r w:rsidRPr="000F2A43">
        <w:rPr>
          <w:rFonts w:cstheme="majorHAnsi"/>
          <w:color w:val="1F497D" w:themeColor="text2"/>
        </w:rPr>
        <w:t xml:space="preserve">The City will institutionalize flood risk reduction in its project planning process including updating the City’s Comprehensive Plan, the Working Waterfront Plan and establishing Design Standards and Ordinance to “Make Cambridge Resilient” to sea level rise and major storms going forward. We will utilize forward planning in taking into account projections of sea level rise and flood risk in planning all future public infrastructure projects and residential development to reduce and avoid risk and to guide implementation of the City’s Comprehensive Plan and Working Waterfront Plan. </w:t>
      </w:r>
    </w:p>
    <w:p w14:paraId="5F74EBD1" w14:textId="77777777" w:rsidR="000F2A43" w:rsidRPr="000F2A43" w:rsidRDefault="000F2A43" w:rsidP="000F2A43">
      <w:pPr>
        <w:tabs>
          <w:tab w:val="right" w:pos="10440"/>
        </w:tabs>
        <w:ind w:right="216"/>
        <w:rPr>
          <w:rFonts w:cstheme="majorHAnsi"/>
          <w:color w:val="1F497D" w:themeColor="text2"/>
        </w:rPr>
      </w:pPr>
    </w:p>
    <w:p w14:paraId="5603F269" w14:textId="7B553B6F" w:rsidR="000F2A43" w:rsidRPr="00600319" w:rsidRDefault="000F2A43" w:rsidP="000F2A43">
      <w:pPr>
        <w:tabs>
          <w:tab w:val="right" w:pos="10440"/>
        </w:tabs>
        <w:ind w:right="216"/>
        <w:rPr>
          <w:rFonts w:cstheme="majorHAnsi"/>
          <w:color w:val="1F497D" w:themeColor="text2"/>
          <w:u w:val="single"/>
        </w:rPr>
      </w:pPr>
      <w:r w:rsidRPr="00600319">
        <w:rPr>
          <w:rFonts w:cstheme="majorHAnsi"/>
          <w:color w:val="1F497D" w:themeColor="text2"/>
          <w:u w:val="single"/>
        </w:rPr>
        <w:t>1.2</w:t>
      </w:r>
      <w:r w:rsidR="00600319" w:rsidRPr="00600319">
        <w:rPr>
          <w:rFonts w:cstheme="majorHAnsi"/>
          <w:color w:val="1F497D" w:themeColor="text2"/>
          <w:u w:val="single"/>
        </w:rPr>
        <w:t xml:space="preserve"> </w:t>
      </w:r>
      <w:r w:rsidRPr="00600319">
        <w:rPr>
          <w:rFonts w:cstheme="majorHAnsi"/>
          <w:color w:val="1F497D" w:themeColor="text2"/>
          <w:u w:val="single"/>
        </w:rPr>
        <w:t xml:space="preserve">Implementing Green Infrastructure Plan </w:t>
      </w:r>
      <w:r w:rsidR="00600319">
        <w:rPr>
          <w:rFonts w:cstheme="majorHAnsi"/>
          <w:color w:val="1F497D" w:themeColor="text2"/>
          <w:u w:val="single"/>
        </w:rPr>
        <w:t xml:space="preserve">. </w:t>
      </w:r>
      <w:r w:rsidRPr="000F2A43">
        <w:rPr>
          <w:rFonts w:cstheme="majorHAnsi"/>
          <w:color w:val="1F497D" w:themeColor="text2"/>
        </w:rPr>
        <w:t xml:space="preserve">We will develop and implement a Green Infrastructure Plan.  This will include the implementation of a range of nature-based flood mitigation features to reduce the amount of surface water runoff and contaminants it may carry into our waterways. Nature-based solutions can contribute to stormwater management both by reducing the volume and flow rate of stormwater runoff and removing contaminants from stormwater. </w:t>
      </w:r>
    </w:p>
    <w:p w14:paraId="70777857" w14:textId="77777777" w:rsidR="000F2A43" w:rsidRPr="000F2A43" w:rsidRDefault="000F2A43" w:rsidP="000F2A43">
      <w:pPr>
        <w:tabs>
          <w:tab w:val="right" w:pos="10440"/>
        </w:tabs>
        <w:ind w:right="216"/>
        <w:rPr>
          <w:rFonts w:cstheme="majorHAnsi"/>
          <w:color w:val="1F497D" w:themeColor="text2"/>
        </w:rPr>
      </w:pPr>
    </w:p>
    <w:p w14:paraId="60CBA6D7" w14:textId="123BD9D2" w:rsidR="000F2A43" w:rsidRDefault="000F2A43" w:rsidP="000F2A43">
      <w:pPr>
        <w:tabs>
          <w:tab w:val="right" w:pos="10440"/>
        </w:tabs>
        <w:ind w:right="216"/>
        <w:rPr>
          <w:rFonts w:cstheme="majorHAnsi"/>
          <w:color w:val="1F497D" w:themeColor="text2"/>
        </w:rPr>
      </w:pPr>
      <w:r w:rsidRPr="00600319">
        <w:rPr>
          <w:rFonts w:cstheme="majorHAnsi"/>
          <w:color w:val="1F497D" w:themeColor="text2"/>
          <w:u w:val="single"/>
        </w:rPr>
        <w:t>1.3</w:t>
      </w:r>
      <w:r w:rsidR="00600319" w:rsidRPr="00600319">
        <w:rPr>
          <w:rFonts w:cstheme="majorHAnsi"/>
          <w:color w:val="1F497D" w:themeColor="text2"/>
          <w:u w:val="single"/>
        </w:rPr>
        <w:t xml:space="preserve"> </w:t>
      </w:r>
      <w:r w:rsidRPr="00600319">
        <w:rPr>
          <w:rFonts w:cstheme="majorHAnsi"/>
          <w:color w:val="1F497D" w:themeColor="text2"/>
          <w:u w:val="single"/>
        </w:rPr>
        <w:t>Reducing Flood Risks to Businesses and Residents</w:t>
      </w:r>
      <w:r w:rsidR="00600319">
        <w:rPr>
          <w:rFonts w:cstheme="majorHAnsi"/>
          <w:color w:val="1F497D" w:themeColor="text2"/>
        </w:rPr>
        <w:t xml:space="preserve">. </w:t>
      </w:r>
      <w:r w:rsidRPr="000F2A43">
        <w:rPr>
          <w:rFonts w:cstheme="majorHAnsi"/>
          <w:color w:val="1F497D" w:themeColor="text2"/>
        </w:rPr>
        <w:t xml:space="preserve">The project team will use the results of the planning process including the development of the Green Infrastructure Plan to provide support to businesses and residents in the planning of specific engineered and nature-based flood mitigation projects on their properties including support in obtaining grant funding. Our audience for this effort includes all property owners and businesses within flood risk areas. </w:t>
      </w:r>
    </w:p>
    <w:p w14:paraId="76325095" w14:textId="77777777" w:rsidR="00600319" w:rsidRPr="000F2A43" w:rsidRDefault="00600319" w:rsidP="000F2A43">
      <w:pPr>
        <w:tabs>
          <w:tab w:val="right" w:pos="10440"/>
        </w:tabs>
        <w:ind w:right="216"/>
        <w:rPr>
          <w:rFonts w:cstheme="majorHAnsi"/>
          <w:color w:val="1F497D" w:themeColor="text2"/>
        </w:rPr>
      </w:pPr>
    </w:p>
    <w:p w14:paraId="0322B81B" w14:textId="3D6177F0" w:rsidR="000F2A43" w:rsidRDefault="000F2A43" w:rsidP="000F2A43">
      <w:pPr>
        <w:tabs>
          <w:tab w:val="right" w:pos="10440"/>
        </w:tabs>
        <w:ind w:right="216"/>
        <w:rPr>
          <w:rFonts w:cstheme="majorHAnsi"/>
          <w:color w:val="1F497D" w:themeColor="text2"/>
        </w:rPr>
      </w:pPr>
      <w:r w:rsidRPr="00600319">
        <w:rPr>
          <w:rFonts w:cstheme="majorHAnsi"/>
          <w:color w:val="1F497D" w:themeColor="text2"/>
          <w:u w:val="single"/>
        </w:rPr>
        <w:t>1.4</w:t>
      </w:r>
      <w:r w:rsidR="00600319" w:rsidRPr="00600319">
        <w:rPr>
          <w:rFonts w:cstheme="majorHAnsi"/>
          <w:color w:val="1F497D" w:themeColor="text2"/>
          <w:u w:val="single"/>
        </w:rPr>
        <w:t xml:space="preserve"> </w:t>
      </w:r>
      <w:r w:rsidRPr="00600319">
        <w:rPr>
          <w:rFonts w:cstheme="majorHAnsi"/>
          <w:color w:val="1F497D" w:themeColor="text2"/>
          <w:u w:val="single"/>
        </w:rPr>
        <w:t>Development of Flood Mitigation Workforce</w:t>
      </w:r>
      <w:r w:rsidR="00600319">
        <w:rPr>
          <w:rFonts w:cstheme="majorHAnsi"/>
          <w:color w:val="1F497D" w:themeColor="text2"/>
        </w:rPr>
        <w:t xml:space="preserve">. </w:t>
      </w:r>
      <w:r w:rsidRPr="000F2A43">
        <w:rPr>
          <w:rFonts w:cstheme="majorHAnsi"/>
          <w:color w:val="1F497D" w:themeColor="text2"/>
        </w:rPr>
        <w:t xml:space="preserve">We will develop a long-term staffing plan based on program requirements, and experience obtained during program implementation. For example, while managing the design and construction of our hybrid flood mitigation project and developing our operations and maintenance plan, we will identify the skills and resources that will be needed to maintain our flood </w:t>
      </w:r>
      <w:r w:rsidRPr="000F2A43">
        <w:rPr>
          <w:rFonts w:cstheme="majorHAnsi"/>
          <w:color w:val="1F497D" w:themeColor="text2"/>
        </w:rPr>
        <w:lastRenderedPageBreak/>
        <w:t xml:space="preserve">mitigation infrastructure. We will establish and implement an educational and training program- The UMCES is expert in the design of nature- based flood mitigation measures and they are in the business of teaching and training and have offered their support in the development of our workforce. The City is also partnering with specialist in workforce development in the industry such as Chris Wheedleton, of Partnership for Learning and Lead support person to DOCO Workforce Development who has developed a training and recruitment programs for students in the DOCO area. </w:t>
      </w:r>
    </w:p>
    <w:p w14:paraId="29092789" w14:textId="77777777" w:rsidR="00600319" w:rsidRPr="000F2A43" w:rsidRDefault="00600319" w:rsidP="000F2A43">
      <w:pPr>
        <w:tabs>
          <w:tab w:val="right" w:pos="10440"/>
        </w:tabs>
        <w:ind w:right="216"/>
        <w:rPr>
          <w:rFonts w:cstheme="majorHAnsi"/>
          <w:color w:val="1F497D" w:themeColor="text2"/>
        </w:rPr>
      </w:pPr>
    </w:p>
    <w:p w14:paraId="5BB6113C" w14:textId="072BAF0F" w:rsidR="000F2A43" w:rsidRDefault="000F2A43" w:rsidP="000F2A43">
      <w:pPr>
        <w:tabs>
          <w:tab w:val="right" w:pos="10440"/>
        </w:tabs>
        <w:ind w:right="216"/>
        <w:rPr>
          <w:rFonts w:cstheme="majorHAnsi"/>
          <w:color w:val="1F497D" w:themeColor="text2"/>
        </w:rPr>
      </w:pPr>
      <w:r w:rsidRPr="00600319">
        <w:rPr>
          <w:rFonts w:cstheme="majorHAnsi"/>
          <w:color w:val="1F497D" w:themeColor="text2"/>
          <w:u w:val="single"/>
        </w:rPr>
        <w:t>1.5</w:t>
      </w:r>
      <w:r w:rsidR="00600319" w:rsidRPr="00600319">
        <w:rPr>
          <w:rFonts w:cstheme="majorHAnsi"/>
          <w:color w:val="1F497D" w:themeColor="text2"/>
          <w:u w:val="single"/>
        </w:rPr>
        <w:t xml:space="preserve"> </w:t>
      </w:r>
      <w:r w:rsidRPr="00600319">
        <w:rPr>
          <w:rFonts w:cstheme="majorHAnsi"/>
          <w:color w:val="1F497D" w:themeColor="text2"/>
          <w:u w:val="single"/>
        </w:rPr>
        <w:t>Flood Protection and Stormwater Management Infrastructure O&amp;M</w:t>
      </w:r>
      <w:r w:rsidR="00600319">
        <w:rPr>
          <w:rFonts w:cstheme="majorHAnsi"/>
          <w:color w:val="1F497D" w:themeColor="text2"/>
        </w:rPr>
        <w:t xml:space="preserve">. </w:t>
      </w:r>
      <w:r w:rsidRPr="000F2A43">
        <w:rPr>
          <w:rFonts w:cstheme="majorHAnsi"/>
          <w:color w:val="1F497D" w:themeColor="text2"/>
        </w:rPr>
        <w:t xml:space="preserve">A key priority will be to ensure our flood protection infrastructure is maintained properly and that there is adequate funding to support it. Our hybrid “Make Cambridge Resilient Flood Mitigation Project” is complex combining both engineering and nature-based feature and spanning both public and private property that will require the development and implementation of an operations and maintenance plan that defines roles and responsibilities and provides funding to support it. </w:t>
      </w:r>
    </w:p>
    <w:p w14:paraId="57233A86" w14:textId="77777777" w:rsidR="00600319" w:rsidRDefault="00600319" w:rsidP="00E577E8">
      <w:pPr>
        <w:tabs>
          <w:tab w:val="right" w:pos="10440"/>
        </w:tabs>
        <w:ind w:right="216"/>
        <w:rPr>
          <w:rFonts w:cstheme="majorHAnsi"/>
          <w:color w:val="1F497D" w:themeColor="text2"/>
        </w:rPr>
      </w:pPr>
    </w:p>
    <w:p w14:paraId="4C91ADB6" w14:textId="47565C64" w:rsidR="000F2A43" w:rsidRPr="000F2A43" w:rsidRDefault="000F2A43" w:rsidP="00E577E8">
      <w:pPr>
        <w:tabs>
          <w:tab w:val="right" w:pos="10440"/>
        </w:tabs>
        <w:ind w:right="216"/>
        <w:rPr>
          <w:rFonts w:cstheme="majorHAnsi"/>
          <w:color w:val="1F497D" w:themeColor="text2"/>
        </w:rPr>
      </w:pPr>
      <w:r w:rsidRPr="000F2A43">
        <w:rPr>
          <w:rFonts w:cstheme="majorHAnsi"/>
          <w:color w:val="1F497D" w:themeColor="text2"/>
        </w:rPr>
        <w:t xml:space="preserve">Ensuring an adequate funding stream for our stormwater management, flood risk reduction measures, and our shoreline protection system for the City can be accomplished through a minimal utility fee or a special taxing district. The City will consider adopting a stormwater and shoreline resilience infrastructure tax and a long-term capital improvement plan addressing both current and future infrastructure needs. </w:t>
      </w:r>
    </w:p>
    <w:p w14:paraId="5DCC6252" w14:textId="585D1528" w:rsidR="00337778" w:rsidRPr="005F26CD" w:rsidRDefault="002D6CBD" w:rsidP="002D6CBD">
      <w:pPr>
        <w:tabs>
          <w:tab w:val="right" w:pos="10440"/>
        </w:tabs>
        <w:ind w:right="216"/>
        <w:rPr>
          <w:color w:val="1F497D" w:themeColor="text2"/>
        </w:rPr>
      </w:pPr>
      <w:r>
        <w:rPr>
          <w:color w:val="1F497D" w:themeColor="text2"/>
          <w:u w:val="thick"/>
        </w:rPr>
        <w:tab/>
      </w:r>
    </w:p>
    <w:p w14:paraId="04E4DD07" w14:textId="77777777" w:rsidR="00337778" w:rsidRDefault="00337778" w:rsidP="00ED704F">
      <w:pPr>
        <w:ind w:right="216"/>
        <w:jc w:val="center"/>
        <w:rPr>
          <w:b/>
          <w:color w:val="1F497D" w:themeColor="text2"/>
        </w:rPr>
      </w:pPr>
    </w:p>
    <w:p w14:paraId="7179A336" w14:textId="6BF3FD08" w:rsidR="002F4F29" w:rsidRPr="006E1FDA" w:rsidRDefault="002F4F29" w:rsidP="00ED704F">
      <w:pPr>
        <w:ind w:right="216"/>
        <w:jc w:val="center"/>
        <w:rPr>
          <w:i/>
          <w:color w:val="1F497D" w:themeColor="text2"/>
        </w:rPr>
      </w:pPr>
      <w:r w:rsidRPr="001B1615">
        <w:rPr>
          <w:b/>
          <w:color w:val="1F497D" w:themeColor="text2"/>
        </w:rPr>
        <w:t>COMMUNITY NEWS – COOPERATING COMMUNITY ORG</w:t>
      </w:r>
      <w:r w:rsidRPr="002F5627">
        <w:rPr>
          <w:b/>
          <w:color w:val="1F497D" w:themeColor="text2"/>
        </w:rPr>
        <w:t>ANIZATIONS</w:t>
      </w:r>
    </w:p>
    <w:p w14:paraId="6E791FBE" w14:textId="1293BD32" w:rsidR="00E57E21" w:rsidRDefault="0006487B" w:rsidP="00ED704F">
      <w:pPr>
        <w:tabs>
          <w:tab w:val="left" w:pos="624"/>
          <w:tab w:val="right" w:pos="10440"/>
        </w:tabs>
        <w:ind w:right="216"/>
        <w:rPr>
          <w:b/>
          <w:color w:val="1F497D" w:themeColor="text2"/>
          <w:u w:val="thick"/>
        </w:rPr>
      </w:pPr>
      <w:r w:rsidRPr="002F5627">
        <w:rPr>
          <w:b/>
          <w:color w:val="1F497D" w:themeColor="text2"/>
          <w:u w:val="thick"/>
        </w:rPr>
        <w:tab/>
      </w:r>
      <w:r w:rsidRPr="002F5627">
        <w:rPr>
          <w:b/>
          <w:color w:val="1F497D" w:themeColor="text2"/>
          <w:u w:val="thick"/>
        </w:rPr>
        <w:tab/>
      </w:r>
    </w:p>
    <w:p w14:paraId="6AACDA88" w14:textId="77777777" w:rsidR="00A45135" w:rsidRDefault="00A45135" w:rsidP="00DA2EDF">
      <w:pPr>
        <w:tabs>
          <w:tab w:val="left" w:pos="624"/>
          <w:tab w:val="right" w:pos="10440"/>
        </w:tabs>
        <w:ind w:right="216"/>
        <w:rPr>
          <w:b/>
          <w:color w:val="1F497D" w:themeColor="text2"/>
        </w:rPr>
      </w:pPr>
    </w:p>
    <w:p w14:paraId="1D3D60BD" w14:textId="6C9F9013" w:rsidR="00BE2229" w:rsidRDefault="00BE2229" w:rsidP="00BE2229">
      <w:pPr>
        <w:tabs>
          <w:tab w:val="left" w:pos="624"/>
          <w:tab w:val="right" w:pos="10440"/>
        </w:tabs>
        <w:ind w:right="216"/>
        <w:rPr>
          <w:b/>
          <w:color w:val="1F497D" w:themeColor="text2"/>
        </w:rPr>
      </w:pPr>
      <w:r>
        <w:rPr>
          <w:b/>
          <w:color w:val="1F497D" w:themeColor="text2"/>
        </w:rPr>
        <w:t xml:space="preserve">MAIN STREET GALLERY – </w:t>
      </w:r>
      <w:r w:rsidR="00144A4F">
        <w:rPr>
          <w:b/>
          <w:color w:val="1F497D" w:themeColor="text2"/>
        </w:rPr>
        <w:t>Spring Show 2023</w:t>
      </w:r>
    </w:p>
    <w:p w14:paraId="56B50468" w14:textId="77777777" w:rsidR="00BE2229" w:rsidRPr="00000DB7" w:rsidRDefault="00BE2229" w:rsidP="00BE2229">
      <w:pPr>
        <w:tabs>
          <w:tab w:val="left" w:pos="624"/>
          <w:tab w:val="right" w:pos="10440"/>
        </w:tabs>
        <w:ind w:right="216"/>
        <w:rPr>
          <w:bCs/>
          <w:i/>
          <w:iCs/>
          <w:color w:val="1F497D" w:themeColor="text2"/>
        </w:rPr>
      </w:pPr>
      <w:r>
        <w:rPr>
          <w:bCs/>
          <w:i/>
          <w:iCs/>
          <w:color w:val="1F497D" w:themeColor="text2"/>
        </w:rPr>
        <w:t xml:space="preserve">   --  Theresa Knight McFadden</w:t>
      </w:r>
    </w:p>
    <w:p w14:paraId="7976EA23" w14:textId="77777777" w:rsidR="00BE2229" w:rsidRDefault="00BE2229" w:rsidP="00BE2229">
      <w:pPr>
        <w:tabs>
          <w:tab w:val="left" w:pos="624"/>
          <w:tab w:val="right" w:pos="10440"/>
        </w:tabs>
        <w:ind w:right="216"/>
        <w:rPr>
          <w:b/>
          <w:color w:val="1F497D" w:themeColor="text2"/>
        </w:rPr>
      </w:pPr>
    </w:p>
    <w:p w14:paraId="2199F480" w14:textId="77777777" w:rsidR="000D7B7C" w:rsidRPr="000D7B7C" w:rsidRDefault="000D7B7C" w:rsidP="000D7B7C">
      <w:pPr>
        <w:tabs>
          <w:tab w:val="right" w:pos="10530"/>
        </w:tabs>
        <w:ind w:right="216"/>
        <w:rPr>
          <w:bCs/>
          <w:color w:val="1F497D" w:themeColor="text2"/>
        </w:rPr>
      </w:pPr>
      <w:r w:rsidRPr="000D7B7C">
        <w:rPr>
          <w:bCs/>
          <w:color w:val="1F497D" w:themeColor="text2"/>
        </w:rPr>
        <w:t>Main Street Gallery is excited to present “SPRING SHOW 2023 –including New Artists, New Media”. The gallery has recently welcomed four new members who bring with them a wealth of talent, experience and exciting new work in a variety of media. They will be showing alongside the gallery’s other 9 members.</w:t>
      </w:r>
    </w:p>
    <w:p w14:paraId="4BB2DB41" w14:textId="77777777" w:rsidR="00144A4F" w:rsidRDefault="00144A4F" w:rsidP="000D7B7C">
      <w:pPr>
        <w:tabs>
          <w:tab w:val="right" w:pos="10530"/>
        </w:tabs>
        <w:ind w:right="216"/>
        <w:rPr>
          <w:bCs/>
          <w:color w:val="1F497D" w:themeColor="text2"/>
        </w:rPr>
      </w:pPr>
    </w:p>
    <w:p w14:paraId="2A459603" w14:textId="7AEEDFA7" w:rsidR="000D7B7C" w:rsidRDefault="000D7B7C" w:rsidP="000D7B7C">
      <w:pPr>
        <w:tabs>
          <w:tab w:val="right" w:pos="10530"/>
        </w:tabs>
        <w:ind w:right="216"/>
        <w:rPr>
          <w:bCs/>
          <w:color w:val="1F497D" w:themeColor="text2"/>
        </w:rPr>
      </w:pPr>
      <w:r w:rsidRPr="000D7B7C">
        <w:rPr>
          <w:bCs/>
          <w:color w:val="1F497D" w:themeColor="text2"/>
        </w:rPr>
        <w:t xml:space="preserve">Sheryl Southwick is a well- known, award winning artist and arts educator from Easton. Sheryl makes collages,  paintings and prints and </w:t>
      </w:r>
      <w:r w:rsidR="004B426A" w:rsidRPr="000D7B7C">
        <w:rPr>
          <w:bCs/>
          <w:color w:val="1F497D" w:themeColor="text2"/>
        </w:rPr>
        <w:t>says,</w:t>
      </w:r>
      <w:r w:rsidRPr="000D7B7C">
        <w:rPr>
          <w:bCs/>
          <w:color w:val="1F497D" w:themeColor="text2"/>
        </w:rPr>
        <w:t xml:space="preserve"> “Color and texture have been the main focus of my work since I began painting”.  She says that a year spent in Paris and the French artist Pierre Bonnard were great influences on her art.</w:t>
      </w:r>
    </w:p>
    <w:p w14:paraId="2DB1981D" w14:textId="77777777" w:rsidR="00144A4F" w:rsidRPr="000D7B7C" w:rsidRDefault="00144A4F" w:rsidP="000D7B7C">
      <w:pPr>
        <w:tabs>
          <w:tab w:val="right" w:pos="10530"/>
        </w:tabs>
        <w:ind w:right="216"/>
        <w:rPr>
          <w:bCs/>
          <w:color w:val="1F497D" w:themeColor="text2"/>
        </w:rPr>
      </w:pPr>
    </w:p>
    <w:p w14:paraId="4A98BDD1" w14:textId="099A9A7F" w:rsidR="000D7B7C" w:rsidRPr="000D7B7C" w:rsidRDefault="00144A4F" w:rsidP="000D7B7C">
      <w:pPr>
        <w:tabs>
          <w:tab w:val="right" w:pos="10530"/>
        </w:tabs>
        <w:ind w:right="216"/>
        <w:rPr>
          <w:bCs/>
          <w:color w:val="1F497D" w:themeColor="text2"/>
        </w:rPr>
      </w:pPr>
      <w:r>
        <w:rPr>
          <w:bCs/>
          <w:color w:val="1F497D" w:themeColor="text2"/>
        </w:rPr>
        <w:t xml:space="preserve">Cambridge woodworker </w:t>
      </w:r>
      <w:r w:rsidR="000D7B7C" w:rsidRPr="000D7B7C">
        <w:rPr>
          <w:bCs/>
          <w:color w:val="1F497D" w:themeColor="text2"/>
        </w:rPr>
        <w:t>Bill Pavan is showing his graceful wooden bowls, vases and pepper mills which are often accented with metal and inlays of natural materials such as oyster shells. His work, he says, “specializes in accentuating the natural beauty of wood, metal and other renewable resources”. Besides his art, Bill has a career as a geneticist at NIH.</w:t>
      </w:r>
    </w:p>
    <w:p w14:paraId="20B45861" w14:textId="77777777" w:rsidR="00144A4F" w:rsidRDefault="00144A4F" w:rsidP="000D7B7C">
      <w:pPr>
        <w:tabs>
          <w:tab w:val="right" w:pos="10530"/>
        </w:tabs>
        <w:ind w:right="216"/>
        <w:rPr>
          <w:bCs/>
          <w:color w:val="1F497D" w:themeColor="text2"/>
        </w:rPr>
      </w:pPr>
    </w:p>
    <w:p w14:paraId="60B6D4C3" w14:textId="3DFB434C" w:rsidR="000D7B7C" w:rsidRPr="000D7B7C" w:rsidRDefault="000D7B7C" w:rsidP="000D7B7C">
      <w:pPr>
        <w:tabs>
          <w:tab w:val="right" w:pos="10530"/>
        </w:tabs>
        <w:ind w:right="216"/>
        <w:rPr>
          <w:bCs/>
          <w:color w:val="1F497D" w:themeColor="text2"/>
        </w:rPr>
      </w:pPr>
      <w:r w:rsidRPr="000D7B7C">
        <w:rPr>
          <w:bCs/>
          <w:color w:val="1F497D" w:themeColor="text2"/>
        </w:rPr>
        <w:t>Rick Klepfer</w:t>
      </w:r>
      <w:r w:rsidR="00144A4F">
        <w:rPr>
          <w:bCs/>
          <w:color w:val="1F497D" w:themeColor="text2"/>
        </w:rPr>
        <w:t>,</w:t>
      </w:r>
      <w:r w:rsidRPr="000D7B7C">
        <w:rPr>
          <w:bCs/>
          <w:color w:val="1F497D" w:themeColor="text2"/>
        </w:rPr>
        <w:t xml:space="preserve"> who lives and maintains his studio in Cambridge</w:t>
      </w:r>
      <w:r w:rsidR="00144A4F">
        <w:rPr>
          <w:bCs/>
          <w:color w:val="1F497D" w:themeColor="text2"/>
        </w:rPr>
        <w:t>,</w:t>
      </w:r>
      <w:r w:rsidRPr="000D7B7C">
        <w:rPr>
          <w:bCs/>
          <w:color w:val="1F497D" w:themeColor="text2"/>
        </w:rPr>
        <w:t xml:space="preserve"> is showing a suite of black and white pen and ink drawings of Dorchester County scenes and flora and fauna from the Blackwater wildlife refuge. Rick has divided his working life among his art, architecture and writing and has contributed articles and illustrations to many national publications.</w:t>
      </w:r>
    </w:p>
    <w:p w14:paraId="610D34E0" w14:textId="77777777" w:rsidR="000D7B7C" w:rsidRDefault="000D7B7C" w:rsidP="000D7B7C">
      <w:pPr>
        <w:tabs>
          <w:tab w:val="right" w:pos="10530"/>
        </w:tabs>
        <w:ind w:right="216"/>
        <w:rPr>
          <w:bCs/>
          <w:color w:val="1F497D" w:themeColor="text2"/>
        </w:rPr>
      </w:pPr>
      <w:r w:rsidRPr="000D7B7C">
        <w:rPr>
          <w:bCs/>
          <w:color w:val="1F497D" w:themeColor="text2"/>
        </w:rPr>
        <w:lastRenderedPageBreak/>
        <w:t>And finally, David Stevens returns to the gallery after a long absence. David, who has spent his career devoted to his art, was one of the original members of the coop and at that time showed his photos of maritime scenes. The multi-talented artist  will now be showing his abstract, wall hung wooden sculptures, some of which incorporate stained glass.</w:t>
      </w:r>
    </w:p>
    <w:p w14:paraId="3168AC17" w14:textId="77777777" w:rsidR="00144A4F" w:rsidRPr="000D7B7C" w:rsidRDefault="00144A4F" w:rsidP="000D7B7C">
      <w:pPr>
        <w:tabs>
          <w:tab w:val="right" w:pos="10530"/>
        </w:tabs>
        <w:ind w:right="216"/>
        <w:rPr>
          <w:bCs/>
          <w:color w:val="1F497D" w:themeColor="text2"/>
        </w:rPr>
      </w:pPr>
    </w:p>
    <w:p w14:paraId="52B24EC3" w14:textId="77777777" w:rsidR="000D7B7C" w:rsidRPr="000D7B7C" w:rsidRDefault="000D7B7C" w:rsidP="000D7B7C">
      <w:pPr>
        <w:tabs>
          <w:tab w:val="right" w:pos="10530"/>
        </w:tabs>
        <w:ind w:right="216"/>
        <w:rPr>
          <w:bCs/>
          <w:color w:val="1F497D" w:themeColor="text2"/>
        </w:rPr>
      </w:pPr>
      <w:r w:rsidRPr="000D7B7C">
        <w:rPr>
          <w:bCs/>
          <w:color w:val="1F497D" w:themeColor="text2"/>
        </w:rPr>
        <w:t>“Spring Show 2023” opens on Wednesday May 3 and runs through Sunday July 2. Come meet the artists at two receptions on second Saturdays, May 13 and June 10 from 5-8 pm. All are invited and light refreshments will be served.</w:t>
      </w:r>
    </w:p>
    <w:p w14:paraId="77C700BD" w14:textId="77777777" w:rsidR="00144A4F" w:rsidRDefault="00144A4F" w:rsidP="000D7B7C">
      <w:pPr>
        <w:tabs>
          <w:tab w:val="right" w:pos="10530"/>
        </w:tabs>
        <w:ind w:right="216"/>
        <w:rPr>
          <w:bCs/>
          <w:color w:val="1F497D" w:themeColor="text2"/>
        </w:rPr>
      </w:pPr>
    </w:p>
    <w:p w14:paraId="1D84836E" w14:textId="4B1B7792" w:rsidR="000D7B7C" w:rsidRPr="000D7B7C" w:rsidRDefault="000D7B7C" w:rsidP="000D7B7C">
      <w:pPr>
        <w:tabs>
          <w:tab w:val="right" w:pos="10530"/>
        </w:tabs>
        <w:ind w:right="216"/>
        <w:rPr>
          <w:bCs/>
          <w:color w:val="1F497D" w:themeColor="text2"/>
        </w:rPr>
      </w:pPr>
      <w:r w:rsidRPr="000D7B7C">
        <w:rPr>
          <w:bCs/>
          <w:color w:val="1F497D" w:themeColor="text2"/>
        </w:rPr>
        <w:t>Main Street Gallery is located at 518 Poplar St.  in Cambridge’s lively arts and entertainment district. The gallery is open Wednesdays, Thursdays and Fridays from 11-5 and Saturdays from 11-7.</w:t>
      </w:r>
    </w:p>
    <w:p w14:paraId="26179564" w14:textId="3D3778EB" w:rsidR="00144A4F" w:rsidRDefault="000D7B7C" w:rsidP="000D7B7C">
      <w:pPr>
        <w:tabs>
          <w:tab w:val="right" w:pos="10530"/>
        </w:tabs>
        <w:ind w:right="216"/>
        <w:rPr>
          <w:bCs/>
          <w:color w:val="1F497D" w:themeColor="text2"/>
        </w:rPr>
      </w:pPr>
      <w:r w:rsidRPr="000D7B7C">
        <w:rPr>
          <w:bCs/>
          <w:color w:val="1F497D" w:themeColor="text2"/>
        </w:rPr>
        <w:t>For more information call the gallery at 410-330-4659 or</w:t>
      </w:r>
      <w:r w:rsidR="00144A4F">
        <w:rPr>
          <w:bCs/>
          <w:color w:val="1F497D" w:themeColor="text2"/>
        </w:rPr>
        <w:t xml:space="preserve"> </w:t>
      </w:r>
      <w:r w:rsidRPr="000D7B7C">
        <w:rPr>
          <w:bCs/>
          <w:color w:val="1F497D" w:themeColor="text2"/>
        </w:rPr>
        <w:t xml:space="preserve">visit their website at </w:t>
      </w:r>
      <w:hyperlink r:id="rId28" w:history="1">
        <w:r w:rsidR="00144A4F" w:rsidRPr="00F43B25">
          <w:rPr>
            <w:rStyle w:val="Hyperlink"/>
            <w:bCs/>
          </w:rPr>
          <w:t>https://mainstreetgallery.net</w:t>
        </w:r>
      </w:hyperlink>
    </w:p>
    <w:p w14:paraId="095D14B7" w14:textId="77777777" w:rsidR="00144A4F" w:rsidRDefault="00144A4F" w:rsidP="000D7B7C">
      <w:pPr>
        <w:tabs>
          <w:tab w:val="right" w:pos="10530"/>
        </w:tabs>
        <w:ind w:right="216"/>
        <w:rPr>
          <w:bCs/>
          <w:color w:val="1F497D" w:themeColor="text2"/>
        </w:rPr>
      </w:pPr>
    </w:p>
    <w:p w14:paraId="273A4898" w14:textId="780AC4D1" w:rsidR="00144A4F" w:rsidRDefault="000D7B7C" w:rsidP="000D7B7C">
      <w:pPr>
        <w:tabs>
          <w:tab w:val="right" w:pos="10530"/>
        </w:tabs>
        <w:ind w:right="216"/>
        <w:rPr>
          <w:bCs/>
          <w:color w:val="1F497D" w:themeColor="text2"/>
        </w:rPr>
      </w:pPr>
      <w:r w:rsidRPr="000D7B7C">
        <w:rPr>
          <w:bCs/>
          <w:color w:val="1F497D" w:themeColor="text2"/>
        </w:rPr>
        <w:t>Images below are, in order, by Sheryl Southwick, Rick Klepfer, David Stevens and Bill Pavan.</w:t>
      </w:r>
    </w:p>
    <w:p w14:paraId="488CC744" w14:textId="5ED4E2CE" w:rsidR="00144A4F" w:rsidRDefault="00144A4F" w:rsidP="000D7B7C">
      <w:pPr>
        <w:tabs>
          <w:tab w:val="right" w:pos="10530"/>
        </w:tabs>
        <w:ind w:right="216"/>
        <w:rPr>
          <w:bCs/>
          <w:color w:val="1F497D" w:themeColor="text2"/>
        </w:rPr>
      </w:pPr>
      <w:r>
        <w:rPr>
          <w:bCs/>
          <w:noProof/>
          <w:color w:val="1F497D" w:themeColor="text2"/>
        </w:rPr>
        <w:drawing>
          <wp:inline distT="0" distB="0" distL="0" distR="0" wp14:anchorId="11F0E1AA" wp14:editId="2D8CFCD7">
            <wp:extent cx="1714410" cy="1342235"/>
            <wp:effectExtent l="0" t="0" r="635"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9"/>
                    <a:stretch>
                      <a:fillRect/>
                    </a:stretch>
                  </pic:blipFill>
                  <pic:spPr>
                    <a:xfrm>
                      <a:off x="0" y="0"/>
                      <a:ext cx="1751459" cy="1371241"/>
                    </a:xfrm>
                    <a:prstGeom prst="rect">
                      <a:avLst/>
                    </a:prstGeom>
                  </pic:spPr>
                </pic:pic>
              </a:graphicData>
            </a:graphic>
          </wp:inline>
        </w:drawing>
      </w:r>
      <w:r>
        <w:rPr>
          <w:bCs/>
          <w:color w:val="1F497D" w:themeColor="text2"/>
        </w:rPr>
        <w:t xml:space="preserve">    </w:t>
      </w:r>
      <w:r>
        <w:rPr>
          <w:bCs/>
          <w:noProof/>
          <w:color w:val="1F497D" w:themeColor="text2"/>
        </w:rPr>
        <w:drawing>
          <wp:inline distT="0" distB="0" distL="0" distR="0" wp14:anchorId="5042D7FE" wp14:editId="62A2D7D9">
            <wp:extent cx="1068148" cy="139744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0"/>
                    <a:stretch>
                      <a:fillRect/>
                    </a:stretch>
                  </pic:blipFill>
                  <pic:spPr>
                    <a:xfrm flipV="1">
                      <a:off x="0" y="0"/>
                      <a:ext cx="1106899" cy="1448140"/>
                    </a:xfrm>
                    <a:prstGeom prst="rect">
                      <a:avLst/>
                    </a:prstGeom>
                  </pic:spPr>
                </pic:pic>
              </a:graphicData>
            </a:graphic>
          </wp:inline>
        </w:drawing>
      </w:r>
      <w:r>
        <w:rPr>
          <w:bCs/>
          <w:color w:val="1F497D" w:themeColor="text2"/>
        </w:rPr>
        <w:t xml:space="preserve">  </w:t>
      </w:r>
      <w:r>
        <w:rPr>
          <w:bCs/>
          <w:noProof/>
          <w:color w:val="1F497D" w:themeColor="text2"/>
        </w:rPr>
        <w:drawing>
          <wp:inline distT="0" distB="0" distL="0" distR="0" wp14:anchorId="786C08CC" wp14:editId="5584A636">
            <wp:extent cx="1506405" cy="1478556"/>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1"/>
                    <a:stretch>
                      <a:fillRect/>
                    </a:stretch>
                  </pic:blipFill>
                  <pic:spPr>
                    <a:xfrm>
                      <a:off x="0" y="0"/>
                      <a:ext cx="1565053" cy="1536120"/>
                    </a:xfrm>
                    <a:prstGeom prst="rect">
                      <a:avLst/>
                    </a:prstGeom>
                  </pic:spPr>
                </pic:pic>
              </a:graphicData>
            </a:graphic>
          </wp:inline>
        </w:drawing>
      </w:r>
      <w:r>
        <w:rPr>
          <w:bCs/>
          <w:color w:val="1F497D" w:themeColor="text2"/>
        </w:rPr>
        <w:t xml:space="preserve">   </w:t>
      </w:r>
      <w:r>
        <w:rPr>
          <w:bCs/>
          <w:noProof/>
          <w:color w:val="1F497D" w:themeColor="text2"/>
        </w:rPr>
        <w:drawing>
          <wp:inline distT="0" distB="0" distL="0" distR="0" wp14:anchorId="2D908B39" wp14:editId="3C7538A4">
            <wp:extent cx="2031101" cy="1370187"/>
            <wp:effectExtent l="0" t="0" r="127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2"/>
                    <a:stretch>
                      <a:fillRect/>
                    </a:stretch>
                  </pic:blipFill>
                  <pic:spPr>
                    <a:xfrm>
                      <a:off x="0" y="0"/>
                      <a:ext cx="2105904" cy="1420649"/>
                    </a:xfrm>
                    <a:prstGeom prst="rect">
                      <a:avLst/>
                    </a:prstGeom>
                  </pic:spPr>
                </pic:pic>
              </a:graphicData>
            </a:graphic>
          </wp:inline>
        </w:drawing>
      </w:r>
    </w:p>
    <w:p w14:paraId="20F341FB" w14:textId="7A9DDD39" w:rsidR="00BE2229" w:rsidRPr="00941A0A" w:rsidRDefault="00941A0A" w:rsidP="000D7B7C">
      <w:pPr>
        <w:tabs>
          <w:tab w:val="right" w:pos="10530"/>
        </w:tabs>
        <w:ind w:right="216"/>
        <w:rPr>
          <w:b/>
          <w:color w:val="1F497D" w:themeColor="text2"/>
          <w:u w:val="thick"/>
        </w:rPr>
      </w:pPr>
      <w:r>
        <w:rPr>
          <w:b/>
          <w:color w:val="1F497D" w:themeColor="text2"/>
          <w:u w:val="thick"/>
        </w:rPr>
        <w:tab/>
      </w:r>
    </w:p>
    <w:p w14:paraId="6403FBBD" w14:textId="722D7140" w:rsidR="00B82283" w:rsidRPr="00E62E04" w:rsidRDefault="000013CD" w:rsidP="002E5D5C">
      <w:pPr>
        <w:tabs>
          <w:tab w:val="left" w:pos="624"/>
          <w:tab w:val="right" w:pos="10440"/>
        </w:tabs>
        <w:spacing w:before="120"/>
        <w:ind w:right="216"/>
        <w:rPr>
          <w:b/>
          <w:color w:val="1F497D" w:themeColor="text2"/>
        </w:rPr>
      </w:pPr>
      <w:r w:rsidRPr="00E62E04">
        <w:rPr>
          <w:b/>
          <w:color w:val="1F497D" w:themeColor="text2"/>
        </w:rPr>
        <w:t>M</w:t>
      </w:r>
      <w:r w:rsidR="00B82283" w:rsidRPr="00E62E04">
        <w:rPr>
          <w:b/>
          <w:color w:val="1F497D" w:themeColor="text2"/>
        </w:rPr>
        <w:t>IDSHORE MEALS TIL MONDAY</w:t>
      </w:r>
    </w:p>
    <w:p w14:paraId="07DD6EFC" w14:textId="77777777" w:rsidR="00B82283" w:rsidRPr="00CF1060" w:rsidRDefault="00B82283" w:rsidP="00ED704F">
      <w:pPr>
        <w:ind w:right="216"/>
        <w:rPr>
          <w:b/>
          <w:color w:val="1F497D" w:themeColor="text2"/>
        </w:rPr>
      </w:pPr>
    </w:p>
    <w:p w14:paraId="19C9F2B1" w14:textId="77777777" w:rsidR="00027B00" w:rsidRDefault="0074154A" w:rsidP="0074154A">
      <w:pPr>
        <w:tabs>
          <w:tab w:val="left" w:pos="624"/>
          <w:tab w:val="right" w:pos="10440"/>
        </w:tabs>
        <w:rPr>
          <w:rFonts w:cstheme="majorHAnsi"/>
          <w:color w:val="1F497D" w:themeColor="text2"/>
        </w:rPr>
      </w:pPr>
      <w:r w:rsidRPr="006A16E5">
        <w:rPr>
          <w:rFonts w:cstheme="majorHAnsi"/>
          <w:i/>
          <w:iCs/>
          <w:color w:val="1F497D" w:themeColor="text2"/>
        </w:rPr>
        <w:t>MidShore Meals 'til Monday</w:t>
      </w:r>
      <w:r w:rsidRPr="006A16E5">
        <w:rPr>
          <w:rFonts w:cstheme="majorHAnsi"/>
          <w:color w:val="1F497D" w:themeColor="text2"/>
        </w:rPr>
        <w:t xml:space="preserve"> is working to end childhood hunger on Maryland’s Eastern Shore by providing weekend food for food-insecure children in Dorchester County. </w:t>
      </w:r>
      <w:r w:rsidRPr="006A16E5">
        <w:rPr>
          <w:rFonts w:cstheme="majorHAnsi"/>
          <w:i/>
          <w:iCs/>
          <w:color w:val="1F497D" w:themeColor="text2"/>
        </w:rPr>
        <w:t xml:space="preserve">Meals </w:t>
      </w:r>
      <w:r>
        <w:rPr>
          <w:rFonts w:cstheme="majorHAnsi"/>
          <w:i/>
          <w:iCs/>
          <w:color w:val="1F497D" w:themeColor="text2"/>
        </w:rPr>
        <w:t>‘</w:t>
      </w:r>
      <w:r w:rsidRPr="006A16E5">
        <w:rPr>
          <w:rFonts w:cstheme="majorHAnsi"/>
          <w:i/>
          <w:iCs/>
          <w:color w:val="1F497D" w:themeColor="text2"/>
        </w:rPr>
        <w:t>til Monday</w:t>
      </w:r>
      <w:r w:rsidRPr="006A16E5">
        <w:rPr>
          <w:rFonts w:cstheme="majorHAnsi"/>
          <w:color w:val="1F497D" w:themeColor="text2"/>
        </w:rPr>
        <w:t xml:space="preserve"> sends home healthy, nutritious food for children at the end of each school week and during the summer months for breakfast, lunch and snacks to bridge the hunger gap for children without access to adequate food. </w:t>
      </w:r>
      <w:r>
        <w:rPr>
          <w:rFonts w:cstheme="majorHAnsi"/>
          <w:color w:val="1F497D" w:themeColor="text2"/>
        </w:rPr>
        <w:t xml:space="preserve"> </w:t>
      </w:r>
      <w:r w:rsidRPr="006A16E5">
        <w:rPr>
          <w:rFonts w:cstheme="majorHAnsi"/>
          <w:i/>
          <w:iCs/>
          <w:color w:val="1F497D" w:themeColor="text2"/>
        </w:rPr>
        <w:t xml:space="preserve">Meals </w:t>
      </w:r>
      <w:r>
        <w:rPr>
          <w:rFonts w:cstheme="majorHAnsi"/>
          <w:i/>
          <w:iCs/>
          <w:color w:val="1F497D" w:themeColor="text2"/>
        </w:rPr>
        <w:t>‘</w:t>
      </w:r>
      <w:r w:rsidRPr="006A16E5">
        <w:rPr>
          <w:rFonts w:cstheme="majorHAnsi"/>
          <w:i/>
          <w:iCs/>
          <w:color w:val="1F497D" w:themeColor="text2"/>
        </w:rPr>
        <w:t>til Monday</w:t>
      </w:r>
      <w:r w:rsidRPr="006A16E5">
        <w:rPr>
          <w:rFonts w:cstheme="majorHAnsi"/>
          <w:color w:val="1F497D" w:themeColor="text2"/>
        </w:rPr>
        <w:t xml:space="preserve"> programs currently provide food for more than 500 elementary, middle and high school students. </w:t>
      </w:r>
    </w:p>
    <w:p w14:paraId="2F10E6DD" w14:textId="77777777" w:rsidR="00027B00" w:rsidRDefault="00027B00" w:rsidP="0074154A">
      <w:pPr>
        <w:tabs>
          <w:tab w:val="left" w:pos="624"/>
          <w:tab w:val="right" w:pos="10440"/>
        </w:tabs>
        <w:rPr>
          <w:rFonts w:cstheme="majorHAnsi"/>
          <w:color w:val="1F497D" w:themeColor="text2"/>
        </w:rPr>
      </w:pPr>
    </w:p>
    <w:p w14:paraId="4C199403" w14:textId="565A714D" w:rsidR="00AE1719" w:rsidRDefault="0074154A" w:rsidP="0074154A">
      <w:pPr>
        <w:tabs>
          <w:tab w:val="left" w:pos="624"/>
          <w:tab w:val="right" w:pos="10440"/>
        </w:tabs>
        <w:rPr>
          <w:rStyle w:val="Hyperlink"/>
          <w:rFonts w:cstheme="majorHAnsi"/>
          <w:i/>
          <w:iCs/>
        </w:rPr>
      </w:pPr>
      <w:r w:rsidRPr="006A16E5">
        <w:rPr>
          <w:rFonts w:cstheme="majorHAnsi"/>
          <w:color w:val="1F497D" w:themeColor="text2"/>
        </w:rPr>
        <w:t xml:space="preserve">Meals ‘til Monday needs your support to keep providing essential nourishment to our children. Donations are fully tax deductible and can be made at </w:t>
      </w:r>
      <w:hyperlink r:id="rId33" w:history="1">
        <w:r w:rsidRPr="006A16E5">
          <w:rPr>
            <w:rStyle w:val="Hyperlink"/>
            <w:rFonts w:cstheme="majorHAnsi"/>
            <w:i/>
            <w:iCs/>
          </w:rPr>
          <w:t>https://www.mscf.org/donate-online/</w:t>
        </w:r>
      </w:hyperlink>
      <w:r w:rsidRPr="006A16E5">
        <w:rPr>
          <w:rFonts w:cstheme="majorHAnsi"/>
          <w:i/>
          <w:iCs/>
          <w:color w:val="1F497D" w:themeColor="text2"/>
        </w:rPr>
        <w:t xml:space="preserve">. </w:t>
      </w:r>
      <w:r w:rsidRPr="006A16E5">
        <w:rPr>
          <w:rFonts w:cstheme="majorHAnsi"/>
          <w:color w:val="1F497D" w:themeColor="text2"/>
        </w:rPr>
        <w:t xml:space="preserve"> For more information about </w:t>
      </w:r>
      <w:r w:rsidRPr="006A16E5">
        <w:rPr>
          <w:rFonts w:cstheme="majorHAnsi"/>
          <w:i/>
          <w:iCs/>
          <w:color w:val="1F497D" w:themeColor="text2"/>
        </w:rPr>
        <w:t>MidShore Meals ‘til Monday</w:t>
      </w:r>
      <w:r w:rsidRPr="006A16E5">
        <w:rPr>
          <w:rFonts w:cstheme="majorHAnsi"/>
          <w:color w:val="1F497D" w:themeColor="text2"/>
        </w:rPr>
        <w:t xml:space="preserve">, please call </w:t>
      </w:r>
      <w:r w:rsidR="008F7221">
        <w:rPr>
          <w:rFonts w:cstheme="majorHAnsi"/>
          <w:color w:val="1F497D" w:themeColor="text2"/>
        </w:rPr>
        <w:t xml:space="preserve">the </w:t>
      </w:r>
      <w:r w:rsidRPr="006A16E5">
        <w:rPr>
          <w:rFonts w:cstheme="majorHAnsi"/>
          <w:color w:val="1F497D" w:themeColor="text2"/>
        </w:rPr>
        <w:t xml:space="preserve">Director, at 703-371-5191, or visit their Facebook page or website at </w:t>
      </w:r>
      <w:hyperlink r:id="rId34" w:history="1">
        <w:r w:rsidRPr="006A16E5">
          <w:rPr>
            <w:rStyle w:val="Hyperlink"/>
            <w:rFonts w:cstheme="majorHAnsi"/>
            <w:i/>
            <w:iCs/>
          </w:rPr>
          <w:t>www.midshoremealstilmonday.org/</w:t>
        </w:r>
      </w:hyperlink>
    </w:p>
    <w:p w14:paraId="47C681AA" w14:textId="77777777" w:rsidR="00144A4F" w:rsidRPr="008D2CFD" w:rsidRDefault="00144A4F" w:rsidP="0074154A">
      <w:pPr>
        <w:tabs>
          <w:tab w:val="left" w:pos="624"/>
          <w:tab w:val="right" w:pos="10440"/>
        </w:tabs>
        <w:rPr>
          <w:rFonts w:cstheme="majorHAnsi"/>
          <w:i/>
          <w:iCs/>
          <w:color w:val="0000FF" w:themeColor="hyperlink"/>
          <w:u w:val="single"/>
        </w:rPr>
      </w:pPr>
    </w:p>
    <w:p w14:paraId="6F8C1590" w14:textId="6E6C322C" w:rsidR="00DC2267" w:rsidRDefault="00B82283" w:rsidP="00DC2267">
      <w:pPr>
        <w:tabs>
          <w:tab w:val="left" w:pos="624"/>
          <w:tab w:val="right" w:pos="10440"/>
        </w:tabs>
        <w:ind w:right="216"/>
        <w:jc w:val="center"/>
        <w:rPr>
          <w:b/>
          <w:color w:val="1F497D" w:themeColor="text2"/>
          <w:u w:val="thick"/>
        </w:rPr>
      </w:pPr>
      <w:r>
        <w:rPr>
          <w:noProof/>
          <w:color w:val="1F497D" w:themeColor="text2"/>
        </w:rPr>
        <w:drawing>
          <wp:inline distT="0" distB="0" distL="0" distR="0" wp14:anchorId="5BBB0823" wp14:editId="7297E412">
            <wp:extent cx="1003413" cy="992389"/>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02274" cy="1090164"/>
                    </a:xfrm>
                    <a:prstGeom prst="rect">
                      <a:avLst/>
                    </a:prstGeom>
                    <a:noFill/>
                    <a:ln>
                      <a:noFill/>
                    </a:ln>
                  </pic:spPr>
                </pic:pic>
              </a:graphicData>
            </a:graphic>
          </wp:inline>
        </w:drawing>
      </w:r>
    </w:p>
    <w:p w14:paraId="518DF754" w14:textId="77777777" w:rsidR="00144A4F" w:rsidRDefault="00144A4F" w:rsidP="00DC2267">
      <w:pPr>
        <w:tabs>
          <w:tab w:val="left" w:pos="624"/>
          <w:tab w:val="right" w:pos="10440"/>
        </w:tabs>
        <w:ind w:right="216"/>
        <w:jc w:val="center"/>
        <w:rPr>
          <w:b/>
          <w:color w:val="1F497D" w:themeColor="text2"/>
          <w:u w:val="thick"/>
        </w:rPr>
      </w:pPr>
    </w:p>
    <w:p w14:paraId="588567C9" w14:textId="77777777" w:rsidR="000D7B7C" w:rsidRDefault="000D7B7C" w:rsidP="00DC2267">
      <w:pPr>
        <w:tabs>
          <w:tab w:val="left" w:pos="624"/>
          <w:tab w:val="right" w:pos="10440"/>
        </w:tabs>
        <w:ind w:right="216"/>
        <w:jc w:val="center"/>
        <w:rPr>
          <w:b/>
          <w:color w:val="1F497D" w:themeColor="text2"/>
          <w:u w:val="thick"/>
        </w:rPr>
      </w:pPr>
    </w:p>
    <w:p w14:paraId="19091BF8" w14:textId="7592DAA7" w:rsidR="000D7B7C" w:rsidRDefault="000D7B7C" w:rsidP="000D7B7C">
      <w:pPr>
        <w:tabs>
          <w:tab w:val="left" w:pos="624"/>
          <w:tab w:val="right" w:pos="10440"/>
        </w:tabs>
        <w:ind w:right="216"/>
        <w:rPr>
          <w:b/>
          <w:color w:val="1F497D" w:themeColor="text2"/>
        </w:rPr>
      </w:pPr>
      <w:r>
        <w:rPr>
          <w:b/>
          <w:color w:val="1F497D" w:themeColor="text2"/>
        </w:rPr>
        <w:lastRenderedPageBreak/>
        <w:t>CAMBRIDGE EMPOWERMENT CENTER (CEC)</w:t>
      </w:r>
    </w:p>
    <w:p w14:paraId="0D82B4F7" w14:textId="77777777" w:rsidR="000D7B7C" w:rsidRDefault="000D7B7C" w:rsidP="000D7B7C">
      <w:pPr>
        <w:tabs>
          <w:tab w:val="left" w:pos="624"/>
          <w:tab w:val="right" w:pos="10440"/>
        </w:tabs>
        <w:ind w:right="216"/>
        <w:rPr>
          <w:bCs/>
          <w:color w:val="1F497D" w:themeColor="text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58"/>
        <w:gridCol w:w="4068"/>
      </w:tblGrid>
      <w:tr w:rsidR="00F61C85" w14:paraId="211C435C" w14:textId="77777777" w:rsidTr="00AE6EF6">
        <w:tc>
          <w:tcPr>
            <w:tcW w:w="6858" w:type="dxa"/>
          </w:tcPr>
          <w:p w14:paraId="29C6AAA5" w14:textId="77777777" w:rsidR="00F61C85" w:rsidRDefault="00F61C85" w:rsidP="00F61C85">
            <w:pPr>
              <w:tabs>
                <w:tab w:val="left" w:pos="624"/>
                <w:tab w:val="right" w:pos="10440"/>
              </w:tabs>
              <w:ind w:right="216"/>
              <w:rPr>
                <w:bCs/>
                <w:color w:val="1F497D" w:themeColor="text2"/>
              </w:rPr>
            </w:pPr>
            <w:r w:rsidRPr="006A3961">
              <w:rPr>
                <w:bCs/>
                <w:color w:val="1F497D" w:themeColor="text2"/>
              </w:rPr>
              <w:t>The Cambridge Empowerment Center is a nonprofit, multi-use community center in the heart of the Pine Street Historic District in Cambridge, Maryland. The Center is governed by a board of directors, known as The Pine Street Committee, Inc. who oversee the programs and the use of the building.</w:t>
            </w:r>
            <w:r>
              <w:rPr>
                <w:bCs/>
                <w:color w:val="1F497D" w:themeColor="text2"/>
              </w:rPr>
              <w:t xml:space="preserve"> </w:t>
            </w:r>
          </w:p>
          <w:p w14:paraId="2CF112A4" w14:textId="77777777" w:rsidR="00F61C85" w:rsidRDefault="00F61C85" w:rsidP="00F61C85">
            <w:pPr>
              <w:tabs>
                <w:tab w:val="left" w:pos="624"/>
                <w:tab w:val="right" w:pos="10440"/>
              </w:tabs>
              <w:ind w:right="216"/>
              <w:rPr>
                <w:bCs/>
                <w:color w:val="1F497D" w:themeColor="text2"/>
              </w:rPr>
            </w:pPr>
          </w:p>
          <w:p w14:paraId="01E15E96" w14:textId="77777777" w:rsidR="00F61C85" w:rsidRDefault="00F61C85" w:rsidP="00F61C85">
            <w:pPr>
              <w:tabs>
                <w:tab w:val="left" w:pos="624"/>
                <w:tab w:val="right" w:pos="10440"/>
              </w:tabs>
              <w:ind w:right="216"/>
              <w:rPr>
                <w:bCs/>
                <w:color w:val="1F497D" w:themeColor="text2"/>
              </w:rPr>
            </w:pPr>
            <w:r w:rsidRPr="006A3961">
              <w:rPr>
                <w:bCs/>
                <w:color w:val="1F497D" w:themeColor="text2"/>
              </w:rPr>
              <w:t>Donations are critical to our 2023 success and are appreciated. You can donate at our website – cambridgeempowermentcenter.org, or send a check to The Pine Street Committee, PO Box 494, Cambridge, Md. 21613</w:t>
            </w:r>
          </w:p>
          <w:p w14:paraId="331947B9" w14:textId="77777777" w:rsidR="00F61C85" w:rsidRDefault="00F61C85" w:rsidP="00F61C85">
            <w:pPr>
              <w:tabs>
                <w:tab w:val="left" w:pos="624"/>
                <w:tab w:val="right" w:pos="10440"/>
              </w:tabs>
              <w:ind w:right="216"/>
              <w:rPr>
                <w:bCs/>
                <w:color w:val="1F497D" w:themeColor="text2"/>
              </w:rPr>
            </w:pPr>
          </w:p>
          <w:p w14:paraId="77C5FF55" w14:textId="3DF659F6" w:rsidR="00F61C85" w:rsidRDefault="00F61C85" w:rsidP="00F61C85">
            <w:pPr>
              <w:tabs>
                <w:tab w:val="left" w:pos="624"/>
                <w:tab w:val="right" w:pos="10440"/>
              </w:tabs>
              <w:ind w:right="216"/>
              <w:jc w:val="center"/>
              <w:rPr>
                <w:bCs/>
                <w:color w:val="1F497D" w:themeColor="text2"/>
              </w:rPr>
            </w:pPr>
            <w:r>
              <w:rPr>
                <w:noProof/>
              </w:rPr>
              <w:drawing>
                <wp:inline distT="0" distB="0" distL="0" distR="0" wp14:anchorId="2EE6186C" wp14:editId="7E1D62BB">
                  <wp:extent cx="1146525" cy="784927"/>
                  <wp:effectExtent l="0" t="0" r="0" b="2540"/>
                  <wp:docPr id="20" name="Picture 2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34670" cy="845272"/>
                          </a:xfrm>
                          <a:prstGeom prst="rect">
                            <a:avLst/>
                          </a:prstGeom>
                          <a:noFill/>
                          <a:ln>
                            <a:noFill/>
                          </a:ln>
                        </pic:spPr>
                      </pic:pic>
                    </a:graphicData>
                  </a:graphic>
                </wp:inline>
              </w:drawing>
            </w:r>
          </w:p>
          <w:p w14:paraId="0E719BF3" w14:textId="77777777" w:rsidR="00F61C85" w:rsidRDefault="00F61C85" w:rsidP="000D7B7C">
            <w:pPr>
              <w:tabs>
                <w:tab w:val="left" w:pos="624"/>
                <w:tab w:val="right" w:pos="10440"/>
              </w:tabs>
              <w:ind w:right="216"/>
              <w:rPr>
                <w:bCs/>
                <w:color w:val="1F497D" w:themeColor="text2"/>
              </w:rPr>
            </w:pPr>
          </w:p>
        </w:tc>
        <w:tc>
          <w:tcPr>
            <w:tcW w:w="4068" w:type="dxa"/>
          </w:tcPr>
          <w:p w14:paraId="37786736" w14:textId="22506805" w:rsidR="00F61C85" w:rsidRDefault="00F61C85" w:rsidP="000D7B7C">
            <w:pPr>
              <w:tabs>
                <w:tab w:val="left" w:pos="624"/>
                <w:tab w:val="right" w:pos="10440"/>
              </w:tabs>
              <w:ind w:right="216"/>
              <w:rPr>
                <w:bCs/>
                <w:color w:val="1F497D" w:themeColor="text2"/>
              </w:rPr>
            </w:pPr>
            <w:r>
              <w:rPr>
                <w:bCs/>
                <w:noProof/>
                <w:color w:val="1F497D" w:themeColor="text2"/>
              </w:rPr>
              <w:drawing>
                <wp:inline distT="0" distB="0" distL="0" distR="0" wp14:anchorId="01B35D2A" wp14:editId="5909C376">
                  <wp:extent cx="2271938" cy="2940157"/>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7"/>
                          <a:stretch>
                            <a:fillRect/>
                          </a:stretch>
                        </pic:blipFill>
                        <pic:spPr>
                          <a:xfrm>
                            <a:off x="0" y="0"/>
                            <a:ext cx="2308589" cy="2987587"/>
                          </a:xfrm>
                          <a:prstGeom prst="rect">
                            <a:avLst/>
                          </a:prstGeom>
                        </pic:spPr>
                      </pic:pic>
                    </a:graphicData>
                  </a:graphic>
                </wp:inline>
              </w:drawing>
            </w:r>
          </w:p>
        </w:tc>
      </w:tr>
    </w:tbl>
    <w:p w14:paraId="6C8D805A" w14:textId="77777777" w:rsidR="00F61C85" w:rsidRPr="006A3961" w:rsidRDefault="00F61C85" w:rsidP="000D7B7C">
      <w:pPr>
        <w:tabs>
          <w:tab w:val="left" w:pos="624"/>
          <w:tab w:val="right" w:pos="10440"/>
        </w:tabs>
        <w:ind w:right="216"/>
        <w:rPr>
          <w:bCs/>
          <w:color w:val="1F497D" w:themeColor="text2"/>
        </w:rPr>
      </w:pPr>
    </w:p>
    <w:p w14:paraId="5A0F29CA" w14:textId="77777777" w:rsidR="00F61C85" w:rsidRDefault="00F61C85" w:rsidP="000D7B7C">
      <w:pPr>
        <w:tabs>
          <w:tab w:val="left" w:pos="624"/>
          <w:tab w:val="right" w:pos="10440"/>
        </w:tabs>
        <w:ind w:right="216"/>
        <w:rPr>
          <w:bCs/>
          <w:color w:val="1F497D" w:themeColor="text2"/>
        </w:rPr>
      </w:pPr>
    </w:p>
    <w:p w14:paraId="30D5E6EF" w14:textId="21C3B331" w:rsidR="000D7B7C" w:rsidRDefault="00F61C85" w:rsidP="0082293D">
      <w:pPr>
        <w:tabs>
          <w:tab w:val="left" w:pos="624"/>
          <w:tab w:val="right" w:pos="10440"/>
        </w:tabs>
        <w:ind w:right="216"/>
        <w:jc w:val="center"/>
        <w:rPr>
          <w:bCs/>
          <w:color w:val="1F497D" w:themeColor="text2"/>
        </w:rPr>
      </w:pPr>
      <w:r w:rsidRPr="00F61C85">
        <w:rPr>
          <w:bCs/>
          <w:noProof/>
          <w:color w:val="1F497D" w:themeColor="text2"/>
        </w:rPr>
        <w:drawing>
          <wp:inline distT="0" distB="0" distL="0" distR="0" wp14:anchorId="49306EB6" wp14:editId="3F86C585">
            <wp:extent cx="6277413" cy="436969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07668" cy="4460369"/>
                    </a:xfrm>
                    <a:prstGeom prst="rect">
                      <a:avLst/>
                    </a:prstGeom>
                  </pic:spPr>
                </pic:pic>
              </a:graphicData>
            </a:graphic>
          </wp:inline>
        </w:drawing>
      </w:r>
    </w:p>
    <w:p w14:paraId="5CD0A3D9" w14:textId="11E51112" w:rsidR="0082293D" w:rsidRDefault="0082293D" w:rsidP="0082293D">
      <w:pPr>
        <w:tabs>
          <w:tab w:val="left" w:pos="624"/>
        </w:tabs>
        <w:ind w:right="216"/>
        <w:rPr>
          <w:b/>
          <w:color w:val="1F497D" w:themeColor="text2"/>
        </w:rPr>
      </w:pPr>
      <w:r w:rsidRPr="0082293D">
        <w:rPr>
          <w:b/>
          <w:color w:val="1F497D" w:themeColor="text2"/>
        </w:rPr>
        <w:lastRenderedPageBreak/>
        <w:t xml:space="preserve">WHCP’s 2023 </w:t>
      </w:r>
      <w:r>
        <w:rPr>
          <w:b/>
          <w:color w:val="1F497D" w:themeColor="text2"/>
        </w:rPr>
        <w:t>FUNDRAISER</w:t>
      </w:r>
      <w:r w:rsidRPr="0082293D">
        <w:rPr>
          <w:b/>
          <w:color w:val="1F497D" w:themeColor="text2"/>
        </w:rPr>
        <w:t xml:space="preserve"> </w:t>
      </w:r>
      <w:r>
        <w:rPr>
          <w:b/>
          <w:color w:val="1F497D" w:themeColor="text2"/>
        </w:rPr>
        <w:t>-- T</w:t>
      </w:r>
      <w:r w:rsidRPr="0082293D">
        <w:rPr>
          <w:b/>
          <w:color w:val="1F497D" w:themeColor="text2"/>
        </w:rPr>
        <w:t xml:space="preserve">hree </w:t>
      </w:r>
      <w:r>
        <w:rPr>
          <w:b/>
          <w:color w:val="1F497D" w:themeColor="text2"/>
        </w:rPr>
        <w:t>M</w:t>
      </w:r>
      <w:r w:rsidRPr="0082293D">
        <w:rPr>
          <w:b/>
          <w:color w:val="1F497D" w:themeColor="text2"/>
        </w:rPr>
        <w:t xml:space="preserve">usic </w:t>
      </w:r>
      <w:r>
        <w:rPr>
          <w:b/>
          <w:color w:val="1F497D" w:themeColor="text2"/>
        </w:rPr>
        <w:t>E</w:t>
      </w:r>
      <w:r w:rsidRPr="0082293D">
        <w:rPr>
          <w:b/>
          <w:color w:val="1F497D" w:themeColor="text2"/>
        </w:rPr>
        <w:t xml:space="preserve">vents, </w:t>
      </w:r>
      <w:r>
        <w:rPr>
          <w:b/>
          <w:color w:val="1F497D" w:themeColor="text2"/>
        </w:rPr>
        <w:t>A</w:t>
      </w:r>
      <w:r w:rsidRPr="0082293D">
        <w:rPr>
          <w:b/>
          <w:color w:val="1F497D" w:themeColor="text2"/>
        </w:rPr>
        <w:t xml:space="preserve">n </w:t>
      </w:r>
      <w:r>
        <w:rPr>
          <w:b/>
          <w:color w:val="1F497D" w:themeColor="text2"/>
        </w:rPr>
        <w:t>E</w:t>
      </w:r>
      <w:r w:rsidRPr="0082293D">
        <w:rPr>
          <w:b/>
          <w:color w:val="1F497D" w:themeColor="text2"/>
        </w:rPr>
        <w:t xml:space="preserve">clectic </w:t>
      </w:r>
      <w:r>
        <w:rPr>
          <w:b/>
          <w:color w:val="1F497D" w:themeColor="text2"/>
        </w:rPr>
        <w:t>M</w:t>
      </w:r>
      <w:r w:rsidRPr="0082293D">
        <w:rPr>
          <w:b/>
          <w:color w:val="1F497D" w:themeColor="text2"/>
        </w:rPr>
        <w:t xml:space="preserve">ix </w:t>
      </w:r>
      <w:r>
        <w:rPr>
          <w:b/>
          <w:color w:val="1F497D" w:themeColor="text2"/>
        </w:rPr>
        <w:t>J</w:t>
      </w:r>
      <w:r w:rsidRPr="0082293D">
        <w:rPr>
          <w:b/>
          <w:color w:val="1F497D" w:themeColor="text2"/>
        </w:rPr>
        <w:t xml:space="preserve">ust </w:t>
      </w:r>
      <w:r>
        <w:rPr>
          <w:b/>
          <w:color w:val="1F497D" w:themeColor="text2"/>
        </w:rPr>
        <w:t>L</w:t>
      </w:r>
      <w:r w:rsidRPr="0082293D">
        <w:rPr>
          <w:b/>
          <w:color w:val="1F497D" w:themeColor="text2"/>
        </w:rPr>
        <w:t>ike WHCP!</w:t>
      </w:r>
    </w:p>
    <w:p w14:paraId="4B2AAFF8" w14:textId="77777777" w:rsidR="0082293D" w:rsidRPr="0082293D" w:rsidRDefault="0082293D" w:rsidP="0082293D">
      <w:pPr>
        <w:tabs>
          <w:tab w:val="left" w:pos="624"/>
        </w:tabs>
        <w:ind w:right="216"/>
        <w:rPr>
          <w:b/>
          <w:color w:val="1F497D" w:themeColor="text2"/>
        </w:rPr>
      </w:pPr>
    </w:p>
    <w:p w14:paraId="3FADABC3" w14:textId="5A6F2BA9" w:rsidR="0082293D" w:rsidRDefault="0082293D" w:rsidP="0082293D">
      <w:pPr>
        <w:tabs>
          <w:tab w:val="left" w:pos="624"/>
        </w:tabs>
        <w:ind w:right="216"/>
        <w:rPr>
          <w:bCs/>
          <w:color w:val="1F497D" w:themeColor="text2"/>
        </w:rPr>
      </w:pPr>
      <w:r w:rsidRPr="0082293D">
        <w:rPr>
          <w:b/>
          <w:color w:val="1F497D" w:themeColor="text2"/>
        </w:rPr>
        <w:t>Josh Christina</w:t>
      </w:r>
      <w:r>
        <w:rPr>
          <w:b/>
          <w:color w:val="1F497D" w:themeColor="text2"/>
        </w:rPr>
        <w:t>.</w:t>
      </w:r>
      <w:r w:rsidRPr="0082293D">
        <w:rPr>
          <w:b/>
          <w:color w:val="1F497D" w:themeColor="text2"/>
        </w:rPr>
        <w:t xml:space="preserve"> May 25</w:t>
      </w:r>
      <w:r w:rsidRPr="0082293D">
        <w:rPr>
          <w:bCs/>
          <w:color w:val="1F497D" w:themeColor="text2"/>
        </w:rPr>
        <w:t xml:space="preserve"> at the 447 Venue (40/ticket). “…an infectious blend of piano </w:t>
      </w:r>
      <w:r w:rsidR="004B426A" w:rsidRPr="0082293D">
        <w:rPr>
          <w:bCs/>
          <w:color w:val="1F497D" w:themeColor="text2"/>
        </w:rPr>
        <w:t>driven</w:t>
      </w:r>
      <w:r w:rsidRPr="0082293D">
        <w:rPr>
          <w:bCs/>
          <w:color w:val="1F497D" w:themeColor="text2"/>
        </w:rPr>
        <w:t xml:space="preserve"> high-octane boogie-woogie and pop ’n’ roll.” Think of a mix between Jerry Lee Lewis, Elvis Presley, and Elton John and you’ve got Josh Christina. If you’re a fan of piano driven rock ‘n’ roll, Josh will restore your confidence in the ability of young musicians to carry on the great tradition of the rock pioneers. He writes his own music, refurbishes the classics, and plays a mean piano.  He’s also known for creating legendary live performances with his band. Don’t miss your chance to see this rock ‘n’ roll revivalist in his element—performing for music lovers of all ages.</w:t>
      </w:r>
    </w:p>
    <w:p w14:paraId="04A33C8C" w14:textId="77777777" w:rsidR="0082293D" w:rsidRPr="0082293D" w:rsidRDefault="0082293D" w:rsidP="0082293D">
      <w:pPr>
        <w:tabs>
          <w:tab w:val="left" w:pos="624"/>
        </w:tabs>
        <w:ind w:right="216"/>
        <w:rPr>
          <w:bCs/>
          <w:color w:val="1F497D" w:themeColor="text2"/>
        </w:rPr>
      </w:pPr>
    </w:p>
    <w:p w14:paraId="05567F22" w14:textId="77777777" w:rsidR="0082293D" w:rsidRDefault="0082293D" w:rsidP="0082293D">
      <w:pPr>
        <w:tabs>
          <w:tab w:val="left" w:pos="624"/>
        </w:tabs>
        <w:ind w:right="216"/>
        <w:rPr>
          <w:bCs/>
          <w:color w:val="1F497D" w:themeColor="text2"/>
        </w:rPr>
      </w:pPr>
      <w:r w:rsidRPr="0082293D">
        <w:rPr>
          <w:b/>
          <w:color w:val="1F497D" w:themeColor="text2"/>
        </w:rPr>
        <w:t>Kentavius Jones and Friends Unplugged</w:t>
      </w:r>
      <w:r>
        <w:rPr>
          <w:b/>
          <w:color w:val="1F497D" w:themeColor="text2"/>
        </w:rPr>
        <w:t>.</w:t>
      </w:r>
      <w:r w:rsidRPr="0082293D">
        <w:rPr>
          <w:b/>
          <w:color w:val="1F497D" w:themeColor="text2"/>
        </w:rPr>
        <w:t xml:space="preserve"> August 3 </w:t>
      </w:r>
      <w:r w:rsidRPr="0082293D">
        <w:rPr>
          <w:bCs/>
          <w:color w:val="1F497D" w:themeColor="text2"/>
        </w:rPr>
        <w:t>at the 447 Venue ($40/ticket). Kentavius Jones is part of a new generation of music artists with new energy and purpose on the Eastern Shore. A regional favorite, Kentavius grew up listening to Stevie Wonder, Miles Davis, Eric Clapton, and Jimi Hendrix on his father’s turntable. A gifted vocalist and guitarist, Kentavius nods to those influences while fashioning a unique brand of soulful rock. KJ killed it last year as one of WHCP’s event series performers, so by popular demand he is back! And he is bringing some of his musician friends as well. Do not miss this opportunity to celebrate WHCP’s expansion this summer into the greater Mid-Shore!</w:t>
      </w:r>
    </w:p>
    <w:p w14:paraId="6257FEA3" w14:textId="77777777" w:rsidR="0082293D" w:rsidRPr="0082293D" w:rsidRDefault="0082293D" w:rsidP="0082293D">
      <w:pPr>
        <w:tabs>
          <w:tab w:val="left" w:pos="624"/>
        </w:tabs>
        <w:ind w:right="216"/>
        <w:rPr>
          <w:bCs/>
          <w:color w:val="1F497D" w:themeColor="text2"/>
        </w:rPr>
      </w:pPr>
    </w:p>
    <w:p w14:paraId="64D09166" w14:textId="77777777" w:rsidR="0082293D" w:rsidRPr="0082293D" w:rsidRDefault="0082293D" w:rsidP="0082293D">
      <w:pPr>
        <w:tabs>
          <w:tab w:val="left" w:pos="624"/>
        </w:tabs>
        <w:ind w:right="216"/>
        <w:rPr>
          <w:bCs/>
          <w:color w:val="1F497D" w:themeColor="text2"/>
        </w:rPr>
      </w:pPr>
      <w:r w:rsidRPr="0082293D">
        <w:rPr>
          <w:b/>
          <w:color w:val="1F497D" w:themeColor="text2"/>
        </w:rPr>
        <w:t>Dave Chappell Band featuring Tommy Lepson</w:t>
      </w:r>
      <w:r>
        <w:rPr>
          <w:b/>
          <w:color w:val="1F497D" w:themeColor="text2"/>
        </w:rPr>
        <w:t>.</w:t>
      </w:r>
      <w:r w:rsidRPr="0082293D">
        <w:rPr>
          <w:b/>
          <w:color w:val="1F497D" w:themeColor="text2"/>
        </w:rPr>
        <w:t xml:space="preserve"> Sept 2</w:t>
      </w:r>
      <w:r w:rsidRPr="0082293D">
        <w:rPr>
          <w:bCs/>
          <w:color w:val="1F497D" w:themeColor="text2"/>
        </w:rPr>
        <w:t xml:space="preserve"> dinner and a show at the Dorchester American Legion ($55/ticket includes dinner). Dave Chappell is one of is one of the most sought after and respected musicians on the East Coast. He has performed with legends Jerry Lee Lewis, Sam Moore, Percy Sledge and Johnny Johnson. For this show he’s bringing Tommy Lepson, a nationally-recognized Hammond organist, singer and winner of eleven WAMMIE awards. His gritty and flexible R&amp;B voice conjures images of James Brown one moment and Sam Cooke the next. He’s appeared with the Kinks, the Fabulous Thunderbirds, NRBQ and Chuck Berry and recorded with Nils Lofgren and many more. It’s a special dinner and a show Labor Day weekend in Cambridge MD.</w:t>
      </w:r>
    </w:p>
    <w:p w14:paraId="3066DC42" w14:textId="77777777" w:rsidR="0082293D" w:rsidRPr="0082293D" w:rsidRDefault="0082293D" w:rsidP="0082293D">
      <w:pPr>
        <w:tabs>
          <w:tab w:val="left" w:pos="624"/>
        </w:tabs>
        <w:ind w:right="216"/>
        <w:rPr>
          <w:b/>
          <w:color w:val="1F497D" w:themeColor="text2"/>
        </w:rPr>
      </w:pPr>
    </w:p>
    <w:p w14:paraId="751CA086" w14:textId="77777777" w:rsidR="0082293D" w:rsidRDefault="0082293D" w:rsidP="0082293D">
      <w:pPr>
        <w:tabs>
          <w:tab w:val="left" w:pos="624"/>
        </w:tabs>
        <w:ind w:right="216"/>
        <w:rPr>
          <w:b/>
          <w:color w:val="1F497D" w:themeColor="text2"/>
        </w:rPr>
      </w:pPr>
      <w:r w:rsidRPr="0082293D">
        <w:rPr>
          <w:b/>
          <w:color w:val="1F497D" w:themeColor="text2"/>
        </w:rPr>
        <w:t>Or buy all three before May 25 for $115!</w:t>
      </w:r>
      <w:r>
        <w:rPr>
          <w:b/>
          <w:color w:val="1F497D" w:themeColor="text2"/>
        </w:rPr>
        <w:t xml:space="preserve"> - </w:t>
      </w:r>
      <w:r w:rsidRPr="0082293D">
        <w:rPr>
          <w:b/>
          <w:color w:val="1F497D" w:themeColor="text2"/>
        </w:rPr>
        <w:t>Go to WHCP.org/events for more information and tickets!</w:t>
      </w:r>
    </w:p>
    <w:p w14:paraId="664718A2" w14:textId="77777777" w:rsidR="0082293D" w:rsidRDefault="0082293D" w:rsidP="0082293D">
      <w:pPr>
        <w:tabs>
          <w:tab w:val="left" w:pos="624"/>
        </w:tabs>
        <w:ind w:right="216"/>
        <w:rPr>
          <w:b/>
          <w:color w:val="1F497D" w:themeColor="text2"/>
        </w:rPr>
      </w:pPr>
    </w:p>
    <w:p w14:paraId="56E2FB54" w14:textId="47EB0DCF" w:rsidR="0082293D" w:rsidRPr="00614087" w:rsidRDefault="0082293D" w:rsidP="00614087">
      <w:pPr>
        <w:tabs>
          <w:tab w:val="left" w:pos="624"/>
        </w:tabs>
        <w:ind w:right="216"/>
        <w:jc w:val="center"/>
        <w:rPr>
          <w:b/>
          <w:color w:val="1F497D" w:themeColor="text2"/>
        </w:rPr>
      </w:pPr>
      <w:r w:rsidRPr="00380462">
        <w:rPr>
          <w:rFonts w:asciiTheme="minorHAnsi" w:eastAsia="Times New Roman" w:hAnsiTheme="minorHAnsi" w:cstheme="minorHAnsi"/>
          <w:noProof/>
        </w:rPr>
        <w:drawing>
          <wp:inline distT="0" distB="0" distL="0" distR="0" wp14:anchorId="2EB9BB48" wp14:editId="26528B5B">
            <wp:extent cx="2754775" cy="2866845"/>
            <wp:effectExtent l="0" t="0" r="127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812405" cy="2926820"/>
                    </a:xfrm>
                    <a:prstGeom prst="rect">
                      <a:avLst/>
                    </a:prstGeom>
                  </pic:spPr>
                </pic:pic>
              </a:graphicData>
            </a:graphic>
          </wp:inline>
        </w:drawing>
      </w:r>
    </w:p>
    <w:p w14:paraId="16D4B3E6" w14:textId="5E6E87EE" w:rsidR="006D2A40" w:rsidRPr="0082293D" w:rsidRDefault="00AE513F" w:rsidP="0082293D">
      <w:pPr>
        <w:tabs>
          <w:tab w:val="left" w:pos="624"/>
          <w:tab w:val="right" w:pos="10710"/>
        </w:tabs>
        <w:ind w:left="-360"/>
        <w:jc w:val="center"/>
        <w:rPr>
          <w:b/>
          <w:color w:val="1F497D" w:themeColor="text2"/>
        </w:rPr>
      </w:pPr>
      <w:r>
        <w:rPr>
          <w:b/>
          <w:noProof/>
          <w:color w:val="1F497D" w:themeColor="text2"/>
        </w:rPr>
        <w:lastRenderedPageBreak/>
        <w:drawing>
          <wp:inline distT="0" distB="0" distL="0" distR="0" wp14:anchorId="347922DD" wp14:editId="02B659DD">
            <wp:extent cx="6331352" cy="8193517"/>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0"/>
                    <a:stretch>
                      <a:fillRect/>
                    </a:stretch>
                  </pic:blipFill>
                  <pic:spPr>
                    <a:xfrm>
                      <a:off x="0" y="0"/>
                      <a:ext cx="6350569" cy="8218386"/>
                    </a:xfrm>
                    <a:prstGeom prst="rect">
                      <a:avLst/>
                    </a:prstGeom>
                  </pic:spPr>
                </pic:pic>
              </a:graphicData>
            </a:graphic>
          </wp:inline>
        </w:drawing>
      </w:r>
      <w:r>
        <w:rPr>
          <w:b/>
          <w:noProof/>
          <w:color w:val="1F497D" w:themeColor="text2"/>
        </w:rPr>
        <w:lastRenderedPageBreak/>
        <w:drawing>
          <wp:inline distT="0" distB="0" distL="0" distR="0" wp14:anchorId="05124B8C" wp14:editId="1F4A7A82">
            <wp:extent cx="6285053" cy="8141234"/>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41"/>
                    <a:stretch>
                      <a:fillRect/>
                    </a:stretch>
                  </pic:blipFill>
                  <pic:spPr>
                    <a:xfrm>
                      <a:off x="0" y="0"/>
                      <a:ext cx="6347149" cy="8221668"/>
                    </a:xfrm>
                    <a:prstGeom prst="rect">
                      <a:avLst/>
                    </a:prstGeom>
                  </pic:spPr>
                </pic:pic>
              </a:graphicData>
            </a:graphic>
          </wp:inline>
        </w:drawing>
      </w:r>
    </w:p>
    <w:p w14:paraId="0650855F" w14:textId="5A193CDD" w:rsidR="0082293D" w:rsidRPr="004C00E3" w:rsidRDefault="0082293D" w:rsidP="0082293D">
      <w:pPr>
        <w:tabs>
          <w:tab w:val="left" w:pos="624"/>
        </w:tabs>
        <w:ind w:right="216"/>
        <w:jc w:val="center"/>
        <w:rPr>
          <w:b/>
          <w:color w:val="1F497D" w:themeColor="text2"/>
        </w:rPr>
      </w:pPr>
      <w:r w:rsidRPr="007E2657">
        <w:rPr>
          <w:b/>
          <w:noProof/>
          <w:color w:val="1F497D" w:themeColor="text2"/>
          <w:u w:val="thick"/>
        </w:rPr>
        <w:lastRenderedPageBreak/>
        <w:drawing>
          <wp:inline distT="0" distB="0" distL="0" distR="0" wp14:anchorId="1540E2B3" wp14:editId="3F410630">
            <wp:extent cx="6617099" cy="8145201"/>
            <wp:effectExtent l="38100" t="38100" r="38100" b="336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764780" cy="8326986"/>
                    </a:xfrm>
                    <a:prstGeom prst="rect">
                      <a:avLst/>
                    </a:prstGeom>
                    <a:ln w="38100">
                      <a:solidFill>
                        <a:schemeClr val="accent1"/>
                      </a:solidFill>
                    </a:ln>
                  </pic:spPr>
                </pic:pic>
              </a:graphicData>
            </a:graphic>
          </wp:inline>
        </w:drawing>
      </w:r>
    </w:p>
    <w:p w14:paraId="661BB290" w14:textId="43DC032A" w:rsidR="005D1154" w:rsidRPr="00211B9B" w:rsidRDefault="005D1154" w:rsidP="00E27641">
      <w:pPr>
        <w:tabs>
          <w:tab w:val="left" w:pos="624"/>
          <w:tab w:val="right" w:pos="10440"/>
        </w:tabs>
        <w:ind w:right="274"/>
        <w:rPr>
          <w:b/>
          <w:color w:val="1F497D" w:themeColor="text2"/>
          <w:u w:val="thick"/>
        </w:rPr>
      </w:pPr>
      <w:r w:rsidRPr="00211B9B">
        <w:rPr>
          <w:b/>
          <w:color w:val="1F497D" w:themeColor="text2"/>
          <w:u w:val="thick"/>
        </w:rPr>
        <w:lastRenderedPageBreak/>
        <w:tab/>
      </w:r>
      <w:r w:rsidRPr="00211B9B">
        <w:rPr>
          <w:b/>
          <w:color w:val="1F497D" w:themeColor="text2"/>
          <w:u w:val="thick"/>
        </w:rPr>
        <w:tab/>
      </w:r>
    </w:p>
    <w:p w14:paraId="403B0778" w14:textId="77777777" w:rsidR="005D1154" w:rsidRPr="00211B9B" w:rsidRDefault="005D1154" w:rsidP="00EC5B39">
      <w:pPr>
        <w:tabs>
          <w:tab w:val="left" w:pos="624"/>
        </w:tabs>
        <w:ind w:right="216"/>
        <w:rPr>
          <w:b/>
          <w:color w:val="1F497D" w:themeColor="text2"/>
          <w:sz w:val="16"/>
          <w:szCs w:val="16"/>
          <w:u w:val="thick"/>
        </w:rPr>
      </w:pPr>
    </w:p>
    <w:p w14:paraId="4E1B4467" w14:textId="593ABE73" w:rsidR="006F532B" w:rsidRPr="006F532B" w:rsidRDefault="006F532B" w:rsidP="00EC5B39">
      <w:pPr>
        <w:pStyle w:val="Tom"/>
        <w:ind w:right="216"/>
        <w:jc w:val="center"/>
        <w:rPr>
          <w:rFonts w:cs="Helvetica Neue"/>
          <w:color w:val="1F497D" w:themeColor="text2"/>
        </w:rPr>
      </w:pPr>
      <w:r w:rsidRPr="006F532B">
        <w:rPr>
          <w:rFonts w:cs="Helvetica Neue"/>
          <w:b/>
          <w:color w:val="1F497D" w:themeColor="text2"/>
        </w:rPr>
        <w:t>CAN MISSION</w:t>
      </w:r>
      <w:r w:rsidR="00127AB3">
        <w:rPr>
          <w:rFonts w:cs="Helvetica Neue"/>
          <w:b/>
          <w:color w:val="1F497D" w:themeColor="text2"/>
        </w:rPr>
        <w:t>,</w:t>
      </w:r>
      <w:r w:rsidRPr="006F532B">
        <w:rPr>
          <w:rFonts w:cs="Helvetica Neue"/>
          <w:b/>
          <w:color w:val="1F497D" w:themeColor="text2"/>
        </w:rPr>
        <w:t xml:space="preserve"> MEMBERSHIP</w:t>
      </w:r>
      <w:r w:rsidR="00127AB3">
        <w:rPr>
          <w:rFonts w:cs="Helvetica Neue"/>
          <w:b/>
          <w:color w:val="1F497D" w:themeColor="text2"/>
        </w:rPr>
        <w:t>, and COMMITTEES</w:t>
      </w:r>
    </w:p>
    <w:p w14:paraId="071BFE29" w14:textId="4B61A616" w:rsidR="006F532B" w:rsidRPr="006F532B" w:rsidRDefault="006F532B" w:rsidP="00EC5B39">
      <w:pPr>
        <w:pStyle w:val="Tom"/>
        <w:ind w:right="216"/>
        <w:rPr>
          <w:rFonts w:cs="Helvetica Neue"/>
          <w:color w:val="1F497D" w:themeColor="text2"/>
          <w:u w:val="thick"/>
        </w:rPr>
      </w:pPr>
      <w:r w:rsidRPr="006F532B">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t xml:space="preserve">___ </w:t>
      </w:r>
    </w:p>
    <w:p w14:paraId="57F21D18" w14:textId="77777777" w:rsidR="006F532B" w:rsidRPr="00E27641" w:rsidRDefault="006F532B" w:rsidP="00EC5B39">
      <w:pPr>
        <w:pStyle w:val="Tom"/>
        <w:ind w:right="216"/>
        <w:rPr>
          <w:rFonts w:cs="Helvetica Neue"/>
          <w:b/>
          <w:color w:val="1F497D" w:themeColor="text2"/>
          <w:sz w:val="10"/>
          <w:szCs w:val="10"/>
        </w:rPr>
      </w:pPr>
    </w:p>
    <w:p w14:paraId="0D62BB0D" w14:textId="7F826248" w:rsidR="006708FC" w:rsidRDefault="006F532B" w:rsidP="006708FC">
      <w:pPr>
        <w:pStyle w:val="Tom"/>
        <w:tabs>
          <w:tab w:val="right" w:pos="10530"/>
        </w:tabs>
        <w:ind w:right="216"/>
        <w:rPr>
          <w:rStyle w:val="Hyperlink"/>
          <w:rFonts w:cs="Helvetica Neue"/>
          <w:i/>
          <w:iCs/>
        </w:rPr>
      </w:pPr>
      <w:r w:rsidRPr="006F532B">
        <w:rPr>
          <w:rFonts w:cs="Helvetica Neue"/>
          <w:color w:val="1F497D" w:themeColor="text2"/>
        </w:rPr>
        <w:t>The Cambridge Association of Neighborhoods (CAN) fosters neighborhood cohesion and community involvement to</w:t>
      </w:r>
      <w:r w:rsidR="00DC3844">
        <w:rPr>
          <w:rFonts w:cs="Helvetica Neue"/>
          <w:color w:val="1F497D" w:themeColor="text2"/>
        </w:rPr>
        <w:t xml:space="preserve"> </w:t>
      </w:r>
      <w:r w:rsidRPr="006F532B">
        <w:rPr>
          <w:rFonts w:cs="Helvetica Neue"/>
          <w:color w:val="1F497D" w:themeColor="text2"/>
        </w:rPr>
        <w:t xml:space="preserve">enhance the quality of community life for all residents of Cambridge through community events, social activities, and neighborly assistance; and protect and enhance properties in Cambridge by improving building and zoning codes, supporting adherence to those codes, and engaging constructively with City Government, including the Historic Preservation Commission. </w:t>
      </w:r>
      <w:r w:rsidR="00E37003">
        <w:rPr>
          <w:rFonts w:cs="Helvetica Neue"/>
          <w:color w:val="1F497D" w:themeColor="text2"/>
        </w:rPr>
        <w:t xml:space="preserve"> </w:t>
      </w:r>
      <w:r w:rsidRPr="006F532B">
        <w:rPr>
          <w:rFonts w:cs="Helvetica Neue"/>
          <w:color w:val="1F497D" w:themeColor="text2"/>
        </w:rPr>
        <w:t xml:space="preserve">CAN welcomes members from </w:t>
      </w:r>
      <w:r w:rsidRPr="006F532B">
        <w:rPr>
          <w:rFonts w:cs="Helvetica Neue"/>
          <w:b/>
          <w:color w:val="1F497D" w:themeColor="text2"/>
        </w:rPr>
        <w:t>all Cambridge neighborhoods</w:t>
      </w:r>
      <w:r w:rsidRPr="006F532B">
        <w:rPr>
          <w:rFonts w:cs="Helvetica Neue"/>
          <w:color w:val="1F497D" w:themeColor="text2"/>
        </w:rPr>
        <w:t xml:space="preserve"> who are interested in organizing and working together, building a diverse membership reflecting the diversity of Cambridge residents.  </w:t>
      </w:r>
      <w:r w:rsidRPr="006F532B">
        <w:rPr>
          <w:rFonts w:cs="Helvetica Neue"/>
          <w:b/>
          <w:bCs/>
          <w:color w:val="1F497D" w:themeColor="text2"/>
        </w:rPr>
        <w:t>Membership is FREE</w:t>
      </w:r>
      <w:r w:rsidR="00CB4C64">
        <w:rPr>
          <w:rFonts w:cs="Helvetica Neue"/>
          <w:b/>
          <w:bCs/>
          <w:color w:val="1F497D" w:themeColor="text2"/>
        </w:rPr>
        <w:t xml:space="preserve"> </w:t>
      </w:r>
      <w:r w:rsidRPr="006F532B">
        <w:rPr>
          <w:rFonts w:cs="Helvetica Neue"/>
          <w:color w:val="1F497D" w:themeColor="text2"/>
        </w:rPr>
        <w:t xml:space="preserve"> – information is available on the CAN website at </w:t>
      </w:r>
      <w:hyperlink r:id="rId43" w:history="1">
        <w:r w:rsidRPr="006F532B">
          <w:rPr>
            <w:rStyle w:val="Hyperlink"/>
            <w:rFonts w:cs="Helvetica Neue"/>
            <w:i/>
            <w:iCs/>
          </w:rPr>
          <w:t>https://cambridgecan.org/join-can/</w:t>
        </w:r>
      </w:hyperlink>
    </w:p>
    <w:p w14:paraId="548E8052" w14:textId="5FFEE4DF" w:rsidR="006F532B" w:rsidRPr="005C3BB9" w:rsidRDefault="00E37003" w:rsidP="005C3BB9">
      <w:pPr>
        <w:pStyle w:val="Tom"/>
        <w:tabs>
          <w:tab w:val="right" w:pos="10530"/>
        </w:tabs>
        <w:ind w:right="216"/>
        <w:rPr>
          <w:rFonts w:cs="Helvetica Neue"/>
          <w:color w:val="1F497D" w:themeColor="text2"/>
          <w:u w:val="thick"/>
        </w:rPr>
        <w:sectPr w:rsidR="006F532B" w:rsidRPr="005C3BB9" w:rsidSect="00844377">
          <w:headerReference w:type="default" r:id="rId44"/>
          <w:type w:val="continuous"/>
          <w:pgSz w:w="12240" w:h="15840"/>
          <w:pgMar w:top="403" w:right="576" w:bottom="0" w:left="950" w:header="346" w:footer="14" w:gutter="0"/>
          <w:cols w:space="720"/>
          <w:docGrid w:linePitch="360"/>
        </w:sectPr>
      </w:pPr>
      <w:r w:rsidRPr="006F532B">
        <w:rPr>
          <w:rFonts w:cs="Helvetica Neue"/>
          <w:color w:val="1F497D" w:themeColor="text2"/>
          <w:u w:val="thick"/>
        </w:rPr>
        <w:tab/>
      </w:r>
    </w:p>
    <w:p w14:paraId="79DDB801" w14:textId="5D520D00" w:rsidR="006708FC" w:rsidRPr="006708FC" w:rsidRDefault="006708FC" w:rsidP="006708FC">
      <w:pPr>
        <w:pStyle w:val="Tom"/>
        <w:tabs>
          <w:tab w:val="right" w:pos="10620"/>
        </w:tabs>
        <w:ind w:right="216"/>
        <w:rPr>
          <w:rFonts w:cs="Helvetica Neue"/>
          <w:color w:val="1F497D" w:themeColor="text2"/>
          <w:sz w:val="10"/>
          <w:szCs w:val="10"/>
        </w:rPr>
        <w:sectPr w:rsidR="006708FC" w:rsidRPr="006708FC" w:rsidSect="007725B7">
          <w:type w:val="continuous"/>
          <w:pgSz w:w="12240" w:h="15840"/>
          <w:pgMar w:top="730" w:right="576" w:bottom="0" w:left="864" w:header="187" w:footer="0" w:gutter="0"/>
          <w:cols w:num="2" w:space="720"/>
          <w:docGrid w:linePitch="360"/>
        </w:sectPr>
      </w:pPr>
    </w:p>
    <w:p w14:paraId="49E905FC" w14:textId="366292B4" w:rsidR="006F532B" w:rsidRPr="00E377EF" w:rsidRDefault="006F532B" w:rsidP="005C3BB9">
      <w:pPr>
        <w:pStyle w:val="Tom"/>
        <w:tabs>
          <w:tab w:val="right" w:pos="10620"/>
        </w:tabs>
        <w:ind w:left="90" w:right="216"/>
        <w:rPr>
          <w:rFonts w:cs="Helvetica Neue"/>
          <w:color w:val="1F497D" w:themeColor="text2"/>
          <w:sz w:val="10"/>
          <w:szCs w:val="10"/>
          <w:u w:val="thick"/>
        </w:rPr>
      </w:pPr>
      <w:r w:rsidRPr="006F532B">
        <w:rPr>
          <w:rFonts w:cs="Helvetica Neue"/>
          <w:b/>
          <w:color w:val="1F497D" w:themeColor="text2"/>
        </w:rPr>
        <w:t>CAN HOUSING QUALITY COMMITTEE – PLANNING AND ZONING ISSUES</w:t>
      </w:r>
      <w:r w:rsidRPr="006F532B">
        <w:rPr>
          <w:rFonts w:cs="Helvetica Neue"/>
          <w:b/>
          <w:color w:val="1F497D" w:themeColor="text2"/>
        </w:rPr>
        <w:br/>
      </w:r>
    </w:p>
    <w:p w14:paraId="0B9765B3" w14:textId="77777777" w:rsidR="006F532B" w:rsidRPr="006F532B" w:rsidRDefault="006F532B" w:rsidP="002B351B">
      <w:pPr>
        <w:pStyle w:val="Tom"/>
        <w:tabs>
          <w:tab w:val="right" w:pos="10620"/>
        </w:tabs>
        <w:ind w:left="90" w:right="216"/>
        <w:rPr>
          <w:rFonts w:cs="Helvetica Neue"/>
          <w:color w:val="1F497D" w:themeColor="text2"/>
        </w:rPr>
      </w:pPr>
      <w:r w:rsidRPr="006F532B">
        <w:rPr>
          <w:rFonts w:cs="Helvetica Neue"/>
          <w:color w:val="1F497D" w:themeColor="text2"/>
        </w:rPr>
        <w:t xml:space="preserve">The Housing Quality Committee monitors issues affecting the quality of housing and the maintenance of property values in the City, including code enforcement.  Committee members attend Planning Commission meetings to monitor zoning-related issues and report the information to the Board and Membership. </w:t>
      </w:r>
      <w:r w:rsidRPr="006F532B">
        <w:rPr>
          <w:rFonts w:cs="Helvetica Neue"/>
          <w:i/>
          <w:color w:val="1F497D" w:themeColor="text2"/>
        </w:rPr>
        <w:t>Please contact</w:t>
      </w:r>
      <w:r w:rsidRPr="006F532B">
        <w:rPr>
          <w:rFonts w:cs="Helvetica Neue"/>
          <w:color w:val="1F497D" w:themeColor="text2"/>
        </w:rPr>
        <w:t xml:space="preserve"> Chuck McFadden at </w:t>
      </w:r>
      <w:hyperlink r:id="rId45" w:history="1">
        <w:r w:rsidRPr="006F532B">
          <w:rPr>
            <w:rStyle w:val="Hyperlink"/>
            <w:rFonts w:cs="Helvetica Neue"/>
          </w:rPr>
          <w:t>Ragtime31@gmail.com</w:t>
        </w:r>
      </w:hyperlink>
      <w:r w:rsidRPr="006F532B">
        <w:rPr>
          <w:rFonts w:cs="Helvetica Neue"/>
          <w:color w:val="1F497D" w:themeColor="text2"/>
        </w:rPr>
        <w:t xml:space="preserve"> to volunteer. </w:t>
      </w:r>
    </w:p>
    <w:p w14:paraId="4A252CA3" w14:textId="77777777" w:rsidR="006F532B" w:rsidRPr="006F532B" w:rsidRDefault="006F532B" w:rsidP="002B351B">
      <w:pPr>
        <w:pStyle w:val="Tom"/>
        <w:tabs>
          <w:tab w:val="right" w:pos="10530"/>
        </w:tabs>
        <w:ind w:left="90" w:right="216"/>
        <w:rPr>
          <w:rFonts w:cs="Helvetica Neue"/>
          <w:color w:val="1F497D" w:themeColor="text2"/>
          <w:u w:val="thick"/>
        </w:rPr>
      </w:pPr>
      <w:r w:rsidRPr="006F532B">
        <w:rPr>
          <w:rFonts w:cs="Helvetica Neue"/>
          <w:color w:val="1F497D" w:themeColor="text2"/>
          <w:u w:val="thick"/>
        </w:rPr>
        <w:tab/>
      </w:r>
    </w:p>
    <w:p w14:paraId="09C39E80" w14:textId="77777777" w:rsidR="006708FC" w:rsidRDefault="006708FC" w:rsidP="002B351B">
      <w:pPr>
        <w:pStyle w:val="Tom"/>
        <w:tabs>
          <w:tab w:val="right" w:pos="10620"/>
        </w:tabs>
        <w:ind w:left="90" w:right="216"/>
        <w:rPr>
          <w:rFonts w:cs="Helvetica Neue"/>
          <w:color w:val="1F497D" w:themeColor="text2"/>
          <w:sz w:val="10"/>
          <w:szCs w:val="10"/>
          <w:u w:val="thick"/>
        </w:rPr>
      </w:pPr>
    </w:p>
    <w:p w14:paraId="07DB69DD" w14:textId="77777777" w:rsidR="00E377EF" w:rsidRDefault="00E377EF" w:rsidP="002B351B">
      <w:pPr>
        <w:pStyle w:val="Tom"/>
        <w:tabs>
          <w:tab w:val="right" w:pos="10620"/>
        </w:tabs>
        <w:snapToGrid w:val="0"/>
        <w:ind w:left="90" w:right="216"/>
        <w:rPr>
          <w:rFonts w:cs="Helvetica Neue"/>
          <w:b/>
          <w:bCs/>
          <w:color w:val="1F497D" w:themeColor="text2"/>
        </w:rPr>
      </w:pPr>
      <w:r>
        <w:rPr>
          <w:rFonts w:cs="Helvetica Neue"/>
          <w:b/>
          <w:bCs/>
          <w:color w:val="1F497D" w:themeColor="text2"/>
        </w:rPr>
        <w:t xml:space="preserve">NEIGHBORHOOD DEVELOPMENT COMMITTEE – SOCIAL EVENTS &amp; ‘NEIGHBORS HELPING NEIGHBORS’ </w:t>
      </w:r>
    </w:p>
    <w:p w14:paraId="482C16AA" w14:textId="77777777" w:rsidR="00E377EF" w:rsidRPr="00E377EF" w:rsidRDefault="00E377EF" w:rsidP="002B351B">
      <w:pPr>
        <w:pStyle w:val="Tom"/>
        <w:tabs>
          <w:tab w:val="right" w:pos="10620"/>
        </w:tabs>
        <w:snapToGrid w:val="0"/>
        <w:ind w:left="90" w:right="216"/>
        <w:rPr>
          <w:rFonts w:cs="Helvetica Neue"/>
          <w:b/>
          <w:bCs/>
          <w:color w:val="1F497D" w:themeColor="text2"/>
          <w:sz w:val="10"/>
          <w:szCs w:val="10"/>
        </w:rPr>
      </w:pPr>
    </w:p>
    <w:p w14:paraId="4F580DDE" w14:textId="0779011B" w:rsidR="006F532B" w:rsidRPr="006F532B" w:rsidRDefault="006F532B" w:rsidP="002B351B">
      <w:pPr>
        <w:pStyle w:val="Tom"/>
        <w:tabs>
          <w:tab w:val="right" w:pos="10620"/>
        </w:tabs>
        <w:snapToGrid w:val="0"/>
        <w:ind w:left="90" w:right="216"/>
        <w:rPr>
          <w:rFonts w:cs="Helvetica Neue"/>
          <w:color w:val="1F497D" w:themeColor="text2"/>
          <w:u w:val="thick"/>
        </w:rPr>
      </w:pPr>
      <w:r w:rsidRPr="006F532B">
        <w:rPr>
          <w:rFonts w:cs="Helvetica Neue"/>
          <w:color w:val="1F497D" w:themeColor="text2"/>
        </w:rPr>
        <w:t>"Neighborhoods" are organized by small groups willing to work together to address neighborhood issues</w:t>
      </w:r>
      <w:r w:rsidRPr="006F532B">
        <w:rPr>
          <w:rFonts w:cs="Helvetica Neue"/>
          <w:b/>
          <w:color w:val="1F497D" w:themeColor="text2"/>
        </w:rPr>
        <w:t xml:space="preserve"> </w:t>
      </w:r>
      <w:r w:rsidRPr="006F532B">
        <w:rPr>
          <w:rFonts w:cs="Helvetica Neue"/>
          <w:color w:val="1F497D" w:themeColor="text2"/>
        </w:rPr>
        <w:t xml:space="preserve">through small social events and "neighbor-helping-neighbor” activities.  The </w:t>
      </w:r>
      <w:r w:rsidRPr="006F532B">
        <w:rPr>
          <w:rFonts w:cs="Helvetica Neue"/>
          <w:b/>
          <w:color w:val="1F497D" w:themeColor="text2"/>
        </w:rPr>
        <w:t>Social Events Subcommittee</w:t>
      </w:r>
      <w:r w:rsidRPr="006F532B">
        <w:rPr>
          <w:rFonts w:cs="Helvetica Neue"/>
          <w:color w:val="1F497D" w:themeColor="text2"/>
        </w:rPr>
        <w:t xml:space="preserve"> organizes community-wide events.  </w:t>
      </w:r>
      <w:r w:rsidRPr="006F532B">
        <w:rPr>
          <w:rFonts w:cs="Helvetica Neue"/>
          <w:i/>
          <w:color w:val="1F497D" w:themeColor="text2"/>
        </w:rPr>
        <w:t xml:space="preserve">Contact </w:t>
      </w:r>
      <w:r w:rsidRPr="006F532B">
        <w:rPr>
          <w:rFonts w:cs="Helvetica Neue"/>
          <w:iCs/>
          <w:color w:val="1F497D" w:themeColor="text2"/>
        </w:rPr>
        <w:t xml:space="preserve">Chuck McFadden at </w:t>
      </w:r>
      <w:hyperlink r:id="rId46" w:history="1">
        <w:r w:rsidRPr="006F532B">
          <w:rPr>
            <w:rStyle w:val="Hyperlink"/>
            <w:rFonts w:cs="Helvetica Neue"/>
            <w:i/>
            <w:iCs/>
          </w:rPr>
          <w:t xml:space="preserve">Ragtime31@gmail.com </w:t>
        </w:r>
      </w:hyperlink>
      <w:r w:rsidRPr="006F532B">
        <w:rPr>
          <w:rFonts w:cs="Helvetica Neue"/>
          <w:iCs/>
          <w:color w:val="1F497D" w:themeColor="text2"/>
          <w:u w:val="single"/>
        </w:rPr>
        <w:t>to volunteer.</w:t>
      </w:r>
    </w:p>
    <w:p w14:paraId="0018D758" w14:textId="77777777" w:rsidR="006F532B" w:rsidRPr="006F532B" w:rsidRDefault="006F532B" w:rsidP="002B351B">
      <w:pPr>
        <w:pStyle w:val="Tom"/>
        <w:tabs>
          <w:tab w:val="right" w:pos="10620"/>
        </w:tabs>
        <w:ind w:left="90" w:right="216"/>
        <w:rPr>
          <w:rFonts w:cs="Helvetica Neue"/>
          <w:color w:val="1F497D" w:themeColor="text2"/>
          <w:u w:val="thick"/>
        </w:rPr>
      </w:pPr>
      <w:r w:rsidRPr="006F532B">
        <w:rPr>
          <w:rFonts w:cs="Helvetica Neue"/>
          <w:color w:val="1F497D" w:themeColor="text2"/>
          <w:u w:val="thick"/>
        </w:rPr>
        <w:tab/>
      </w:r>
    </w:p>
    <w:p w14:paraId="5409E857" w14:textId="77777777" w:rsidR="006F532B" w:rsidRPr="00E37003" w:rsidRDefault="006F532B" w:rsidP="002B351B">
      <w:pPr>
        <w:pStyle w:val="Tom"/>
        <w:tabs>
          <w:tab w:val="right" w:pos="10620"/>
        </w:tabs>
        <w:ind w:left="90" w:right="216"/>
        <w:rPr>
          <w:rFonts w:cs="Helvetica Neue"/>
          <w:b/>
          <w:color w:val="1F497D" w:themeColor="text2"/>
          <w:sz w:val="10"/>
          <w:szCs w:val="10"/>
        </w:rPr>
      </w:pPr>
    </w:p>
    <w:p w14:paraId="1B23333E" w14:textId="77777777" w:rsidR="006F532B" w:rsidRPr="006F532B" w:rsidRDefault="006F532B" w:rsidP="002B351B">
      <w:pPr>
        <w:pStyle w:val="Tom"/>
        <w:tabs>
          <w:tab w:val="right" w:pos="10620"/>
        </w:tabs>
        <w:ind w:left="90" w:right="216"/>
        <w:rPr>
          <w:rFonts w:cs="Helvetica Neue"/>
          <w:b/>
          <w:color w:val="1F497D" w:themeColor="text2"/>
        </w:rPr>
      </w:pPr>
      <w:r w:rsidRPr="006F532B">
        <w:rPr>
          <w:rFonts w:cs="Helvetica Neue"/>
          <w:b/>
          <w:color w:val="1F497D" w:themeColor="text2"/>
        </w:rPr>
        <w:t>CAN COMMUNICATIONS COMMITTEE – WRITERS NEEDED</w:t>
      </w:r>
    </w:p>
    <w:p w14:paraId="30718646" w14:textId="77777777" w:rsidR="006F532B" w:rsidRPr="00E377EF" w:rsidRDefault="006F532B" w:rsidP="002B351B">
      <w:pPr>
        <w:pStyle w:val="Tom"/>
        <w:tabs>
          <w:tab w:val="right" w:pos="10620"/>
        </w:tabs>
        <w:ind w:left="90" w:right="216"/>
        <w:rPr>
          <w:rFonts w:cs="Helvetica Neue"/>
          <w:b/>
          <w:color w:val="1F497D" w:themeColor="text2"/>
          <w:sz w:val="10"/>
          <w:szCs w:val="10"/>
        </w:rPr>
      </w:pPr>
    </w:p>
    <w:p w14:paraId="4F5E280C" w14:textId="67C56265" w:rsidR="006F532B" w:rsidRPr="006708FC" w:rsidRDefault="006F532B" w:rsidP="002B351B">
      <w:pPr>
        <w:pStyle w:val="Tom"/>
        <w:tabs>
          <w:tab w:val="right" w:pos="10620"/>
        </w:tabs>
        <w:ind w:left="90" w:right="216"/>
        <w:rPr>
          <w:rFonts w:cs="Helvetica Neue"/>
          <w:color w:val="1F497D" w:themeColor="text2"/>
        </w:rPr>
      </w:pPr>
      <w:r w:rsidRPr="006F532B">
        <w:rPr>
          <w:rFonts w:cs="Helvetica Neue"/>
          <w:color w:val="1F497D" w:themeColor="text2"/>
        </w:rPr>
        <w:t>CAN'S</w:t>
      </w:r>
      <w:r w:rsidRPr="00E27641">
        <w:rPr>
          <w:rFonts w:cs="Helvetica Neue"/>
          <w:color w:val="1F497D" w:themeColor="text2"/>
        </w:rPr>
        <w:t xml:space="preserve"> Communications Committee needs writers</w:t>
      </w:r>
      <w:r w:rsidR="00E27641">
        <w:rPr>
          <w:rFonts w:cs="Helvetica Neue"/>
          <w:color w:val="1F497D" w:themeColor="text2"/>
        </w:rPr>
        <w:t>, including v</w:t>
      </w:r>
      <w:r w:rsidRPr="00E27641">
        <w:rPr>
          <w:rFonts w:cs="Helvetica Neue"/>
          <w:color w:val="1F497D" w:themeColor="text2"/>
        </w:rPr>
        <w:t xml:space="preserve">olunteers to take unofficial notes at </w:t>
      </w:r>
      <w:r w:rsidR="00E27641">
        <w:rPr>
          <w:rFonts w:cs="Helvetica Neue"/>
          <w:color w:val="1F497D" w:themeColor="text2"/>
        </w:rPr>
        <w:t>public</w:t>
      </w:r>
      <w:r w:rsidRPr="00E27641">
        <w:rPr>
          <w:rFonts w:cs="Helvetica Neue"/>
          <w:color w:val="1F497D" w:themeColor="text2"/>
        </w:rPr>
        <w:t xml:space="preserve"> meetings.</w:t>
      </w:r>
      <w:r w:rsidRPr="006F532B">
        <w:rPr>
          <w:rFonts w:cs="Helvetica Neue"/>
          <w:color w:val="1F497D" w:themeColor="text2"/>
        </w:rPr>
        <w:t xml:space="preserve"> </w:t>
      </w:r>
      <w:r w:rsidRPr="006F532B">
        <w:rPr>
          <w:rFonts w:cs="Helvetica Neue"/>
          <w:i/>
          <w:color w:val="1F497D" w:themeColor="text2"/>
        </w:rPr>
        <w:t xml:space="preserve">Please contact Tom Puglisi at </w:t>
      </w:r>
      <w:hyperlink r:id="rId47" w:history="1">
        <w:r w:rsidRPr="006F532B">
          <w:rPr>
            <w:rStyle w:val="Hyperlink"/>
            <w:rFonts w:cs="Helvetica Neue"/>
            <w:i/>
          </w:rPr>
          <w:t xml:space="preserve">tom.puglisi@comcast.net </w:t>
        </w:r>
      </w:hyperlink>
      <w:r w:rsidRPr="006F532B">
        <w:rPr>
          <w:rFonts w:cs="Helvetica Neue"/>
          <w:i/>
          <w:color w:val="1F497D" w:themeColor="text2"/>
          <w:u w:val="single"/>
        </w:rPr>
        <w:t>to volunteer.</w:t>
      </w:r>
    </w:p>
    <w:p w14:paraId="6A3330F8" w14:textId="77777777" w:rsidR="006F532B" w:rsidRPr="006F532B" w:rsidRDefault="006F532B" w:rsidP="002B351B">
      <w:pPr>
        <w:pStyle w:val="Tom"/>
        <w:tabs>
          <w:tab w:val="right" w:pos="10620"/>
        </w:tabs>
        <w:ind w:left="90" w:right="216"/>
        <w:rPr>
          <w:rFonts w:cs="Helvetica Neue"/>
          <w:color w:val="1F497D" w:themeColor="text2"/>
          <w:u w:val="thick"/>
        </w:rPr>
      </w:pPr>
      <w:r w:rsidRPr="006F532B">
        <w:rPr>
          <w:rFonts w:cs="Helvetica Neue"/>
          <w:color w:val="1F497D" w:themeColor="text2"/>
          <w:u w:val="thick"/>
        </w:rPr>
        <w:tab/>
      </w:r>
    </w:p>
    <w:p w14:paraId="48EA876A" w14:textId="77777777" w:rsidR="006F532B" w:rsidRPr="006708FC" w:rsidRDefault="006F532B" w:rsidP="002B351B">
      <w:pPr>
        <w:pStyle w:val="Tom"/>
        <w:tabs>
          <w:tab w:val="right" w:pos="10620"/>
        </w:tabs>
        <w:ind w:left="90" w:right="216"/>
        <w:rPr>
          <w:rFonts w:cs="Helvetica Neue"/>
          <w:color w:val="1F497D" w:themeColor="text2"/>
          <w:sz w:val="10"/>
          <w:szCs w:val="10"/>
          <w:u w:val="thick"/>
        </w:rPr>
      </w:pPr>
    </w:p>
    <w:p w14:paraId="6859C7DF" w14:textId="77777777" w:rsidR="006F532B" w:rsidRPr="006F532B" w:rsidRDefault="006F532B" w:rsidP="002B351B">
      <w:pPr>
        <w:pStyle w:val="Tom"/>
        <w:tabs>
          <w:tab w:val="right" w:pos="10620"/>
        </w:tabs>
        <w:ind w:left="90" w:right="216"/>
        <w:rPr>
          <w:rFonts w:cs="Helvetica Neue"/>
          <w:b/>
          <w:color w:val="1F497D" w:themeColor="text2"/>
        </w:rPr>
      </w:pPr>
      <w:r w:rsidRPr="006F532B">
        <w:rPr>
          <w:rFonts w:cs="Helvetica Neue"/>
          <w:b/>
          <w:color w:val="1F497D" w:themeColor="text2"/>
        </w:rPr>
        <w:t>POWER WASHER AVAILABLE</w:t>
      </w:r>
    </w:p>
    <w:p w14:paraId="57559219" w14:textId="77777777" w:rsidR="006F532B" w:rsidRPr="006708FC" w:rsidRDefault="006F532B" w:rsidP="002B351B">
      <w:pPr>
        <w:pStyle w:val="Tom"/>
        <w:tabs>
          <w:tab w:val="right" w:pos="10620"/>
        </w:tabs>
        <w:ind w:left="90" w:right="216"/>
        <w:rPr>
          <w:rFonts w:cs="Helvetica Neue"/>
          <w:b/>
          <w:color w:val="1F497D" w:themeColor="text2"/>
          <w:sz w:val="10"/>
          <w:szCs w:val="10"/>
        </w:rPr>
      </w:pPr>
    </w:p>
    <w:p w14:paraId="7ADBD398" w14:textId="7EA2D608" w:rsidR="005D1154" w:rsidRDefault="006F532B" w:rsidP="00E27641">
      <w:pPr>
        <w:pStyle w:val="Tom"/>
        <w:tabs>
          <w:tab w:val="right" w:pos="10836"/>
        </w:tabs>
        <w:ind w:left="90" w:right="36"/>
        <w:rPr>
          <w:rFonts w:cs="Helvetica Neue"/>
          <w:color w:val="1F497D" w:themeColor="text2"/>
        </w:rPr>
      </w:pPr>
      <w:r w:rsidRPr="006F532B">
        <w:rPr>
          <w:rFonts w:cs="Helvetica Neue"/>
          <w:color w:val="1F497D" w:themeColor="text2"/>
        </w:rPr>
        <w:t>CAN has an electric power washer available to members. Contact Chuck McFadden at</w:t>
      </w:r>
      <w:r w:rsidR="00E27641">
        <w:rPr>
          <w:rFonts w:cs="Helvetica Neue"/>
          <w:color w:val="1F497D" w:themeColor="text2"/>
        </w:rPr>
        <w:t xml:space="preserve"> </w:t>
      </w:r>
      <w:hyperlink r:id="rId48" w:history="1">
        <w:r w:rsidR="00E27641" w:rsidRPr="0014635F">
          <w:rPr>
            <w:rStyle w:val="Hyperlink"/>
            <w:rFonts w:cs="Helvetica Neue"/>
            <w:i/>
            <w:iCs/>
          </w:rPr>
          <w:t>Ragtime31@gmail.com</w:t>
        </w:r>
      </w:hyperlink>
      <w:r w:rsidRPr="006F532B">
        <w:rPr>
          <w:rFonts w:cs="Helvetica Neue"/>
          <w:i/>
          <w:iCs/>
          <w:color w:val="1F497D" w:themeColor="text2"/>
        </w:rPr>
        <w:t xml:space="preserve"> </w:t>
      </w:r>
      <w:r w:rsidRPr="006F532B">
        <w:rPr>
          <w:rFonts w:cs="Helvetica Neue"/>
          <w:color w:val="1F497D" w:themeColor="text2"/>
        </w:rPr>
        <w:t>if you would like to borrow it.</w:t>
      </w:r>
    </w:p>
    <w:p w14:paraId="47F9FE85" w14:textId="77777777" w:rsidR="005C3BB9" w:rsidRPr="00E27641" w:rsidRDefault="005C3BB9" w:rsidP="00E27641">
      <w:pPr>
        <w:pStyle w:val="Tom"/>
        <w:tabs>
          <w:tab w:val="right" w:pos="10836"/>
        </w:tabs>
        <w:ind w:left="90" w:right="36"/>
        <w:rPr>
          <w:rFonts w:cs="Helvetica Neue"/>
          <w:color w:val="1F497D" w:themeColor="text2"/>
        </w:rPr>
      </w:pPr>
    </w:p>
    <w:p w14:paraId="79383B95" w14:textId="77777777" w:rsidR="006708FC" w:rsidRPr="006708FC" w:rsidRDefault="006708FC" w:rsidP="002B351B">
      <w:pPr>
        <w:pStyle w:val="Tom"/>
        <w:tabs>
          <w:tab w:val="right" w:pos="10620"/>
        </w:tabs>
        <w:ind w:left="90" w:right="216"/>
        <w:jc w:val="center"/>
        <w:rPr>
          <w:rFonts w:cs="Helvetica Neue"/>
          <w:color w:val="1F497D" w:themeColor="text2"/>
          <w:sz w:val="10"/>
          <w:szCs w:val="10"/>
        </w:rPr>
      </w:pPr>
    </w:p>
    <w:p w14:paraId="63208DBF" w14:textId="362A5EAE" w:rsidR="0074154A" w:rsidRDefault="005D1154" w:rsidP="006708FC">
      <w:pPr>
        <w:pStyle w:val="Tom"/>
        <w:tabs>
          <w:tab w:val="right" w:pos="10620"/>
        </w:tabs>
        <w:ind w:right="216"/>
        <w:jc w:val="center"/>
        <w:rPr>
          <w:rFonts w:cs="Helvetica Neue"/>
          <w:color w:val="1F497D" w:themeColor="text2"/>
        </w:rPr>
      </w:pPr>
      <w:r>
        <w:rPr>
          <w:rFonts w:cs="Helvetica Neue"/>
          <w:noProof/>
          <w:color w:val="1F497D" w:themeColor="text2"/>
        </w:rPr>
        <w:drawing>
          <wp:inline distT="0" distB="0" distL="0" distR="0" wp14:anchorId="10B51A4A" wp14:editId="140856BD">
            <wp:extent cx="1433693" cy="1249926"/>
            <wp:effectExtent l="38100" t="38100" r="40005" b="3302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32362" cy="1335948"/>
                    </a:xfrm>
                    <a:prstGeom prst="rect">
                      <a:avLst/>
                    </a:prstGeom>
                    <a:noFill/>
                    <a:ln w="38100">
                      <a:solidFill>
                        <a:srgbClr val="000090"/>
                      </a:solidFill>
                    </a:ln>
                  </pic:spPr>
                </pic:pic>
              </a:graphicData>
            </a:graphic>
          </wp:inline>
        </w:drawing>
      </w:r>
    </w:p>
    <w:p w14:paraId="75243F28" w14:textId="77777777" w:rsidR="00211BE8" w:rsidRPr="003F0FD1" w:rsidRDefault="00211BE8" w:rsidP="00211BE8">
      <w:pPr>
        <w:pStyle w:val="Tom"/>
        <w:tabs>
          <w:tab w:val="right" w:pos="10620"/>
        </w:tabs>
        <w:ind w:right="216"/>
        <w:rPr>
          <w:rFonts w:cs="Helvetica Neue"/>
          <w:color w:val="1F497D" w:themeColor="text2"/>
        </w:rPr>
      </w:pPr>
    </w:p>
    <w:sectPr w:rsidR="00211BE8" w:rsidRPr="003F0FD1" w:rsidSect="00CB3C32">
      <w:headerReference w:type="default" r:id="rId50"/>
      <w:type w:val="continuous"/>
      <w:pgSz w:w="12240" w:h="15840"/>
      <w:pgMar w:top="730" w:right="540" w:bottom="0" w:left="864" w:header="187"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907FCA" w14:textId="77777777" w:rsidR="00F3546F" w:rsidRDefault="00F3546F" w:rsidP="00BD2329">
      <w:r>
        <w:separator/>
      </w:r>
    </w:p>
  </w:endnote>
  <w:endnote w:type="continuationSeparator" w:id="0">
    <w:p w14:paraId="25BFB064" w14:textId="77777777" w:rsidR="00F3546F" w:rsidRDefault="00F3546F" w:rsidP="00BD23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1"/>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imes New Roman (Body CS)">
    <w:altName w:val="Times New Roman"/>
    <w:panose1 w:val="020B0604020202020204"/>
    <w:charset w:val="00"/>
    <w:family w:val="roman"/>
    <w:notTrueType/>
    <w:pitch w:val="default"/>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CB0C9" w14:textId="77777777" w:rsidR="00B20528" w:rsidRDefault="00B2052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970EA" w14:textId="77777777" w:rsidR="005D1154" w:rsidRPr="00BE09D5" w:rsidRDefault="005D1154" w:rsidP="00AA3FEB">
    <w:pPr>
      <w:pStyle w:val="Footer"/>
      <w:tabs>
        <w:tab w:val="clear" w:pos="4320"/>
        <w:tab w:val="clear" w:pos="8640"/>
        <w:tab w:val="center" w:pos="5220"/>
        <w:tab w:val="right" w:pos="10260"/>
      </w:tabs>
      <w:rPr>
        <w:color w:val="1F497D" w:themeColor="text2"/>
        <w:u w:val="thick"/>
      </w:rPr>
    </w:pPr>
    <w:r w:rsidRPr="00BE09D5">
      <w:rPr>
        <w:color w:val="1F497D" w:themeColor="text2"/>
        <w:u w:val="thick"/>
      </w:rPr>
      <w:tab/>
    </w:r>
    <w:r w:rsidRPr="00BE09D5">
      <w:rPr>
        <w:color w:val="1F497D" w:themeColor="text2"/>
        <w:u w:val="thick"/>
      </w:rPr>
      <w:tab/>
    </w:r>
  </w:p>
  <w:p w14:paraId="195B8C3E" w14:textId="176827B7" w:rsidR="005D1154" w:rsidRPr="00B641F0" w:rsidRDefault="005D1154" w:rsidP="00B641F0">
    <w:pPr>
      <w:pStyle w:val="Footer"/>
      <w:tabs>
        <w:tab w:val="clear" w:pos="4320"/>
        <w:tab w:val="clear" w:pos="8640"/>
        <w:tab w:val="center" w:pos="5220"/>
      </w:tabs>
      <w:ind w:right="-144"/>
      <w:rPr>
        <w:color w:val="1F497D" w:themeColor="text2"/>
      </w:rPr>
    </w:pPr>
    <w:r>
      <w:rPr>
        <w:color w:val="1F497D" w:themeColor="text2"/>
      </w:rPr>
      <w:t>CAN Newsletter #</w:t>
    </w:r>
    <w:r w:rsidR="00BB49E7">
      <w:rPr>
        <w:color w:val="1F497D" w:themeColor="text2"/>
      </w:rPr>
      <w:t>23.</w:t>
    </w:r>
    <w:r w:rsidR="00B20528">
      <w:rPr>
        <w:color w:val="1F497D" w:themeColor="text2"/>
      </w:rPr>
      <w:t>04</w:t>
    </w:r>
    <w:r w:rsidR="00BB49E7">
      <w:rPr>
        <w:color w:val="1F497D" w:themeColor="text2"/>
      </w:rPr>
      <w:tab/>
    </w:r>
    <w:r w:rsidR="00B20528">
      <w:rPr>
        <w:color w:val="1F497D" w:themeColor="text2"/>
      </w:rPr>
      <w:t>April</w:t>
    </w:r>
    <w:r w:rsidR="0091404A">
      <w:rPr>
        <w:color w:val="1F497D" w:themeColor="text2"/>
      </w:rPr>
      <w:t xml:space="preserve"> </w:t>
    </w:r>
    <w:r w:rsidR="00BB49E7">
      <w:rPr>
        <w:color w:val="1F497D" w:themeColor="text2"/>
      </w:rPr>
      <w:t>2023</w:t>
    </w:r>
    <w:r>
      <w:rPr>
        <w:color w:val="1F497D" w:themeColor="text2"/>
      </w:rPr>
      <w:tab/>
    </w:r>
    <w:r>
      <w:rPr>
        <w:color w:val="1F497D" w:themeColor="text2"/>
      </w:rPr>
      <w:tab/>
    </w:r>
    <w:r>
      <w:rPr>
        <w:color w:val="1F497D" w:themeColor="text2"/>
      </w:rPr>
      <w:tab/>
    </w:r>
    <w:r>
      <w:rPr>
        <w:color w:val="1F497D" w:themeColor="text2"/>
      </w:rPr>
      <w:tab/>
      <w:t xml:space="preserve">    </w:t>
    </w:r>
    <w:r w:rsidR="00551937">
      <w:rPr>
        <w:color w:val="1F497D" w:themeColor="text2"/>
      </w:rPr>
      <w:t xml:space="preserve">            </w:t>
    </w:r>
    <w:r>
      <w:rPr>
        <w:color w:val="1F497D" w:themeColor="text2"/>
      </w:rPr>
      <w:t>p</w:t>
    </w:r>
    <w:r w:rsidRPr="00BE09D5">
      <w:rPr>
        <w:color w:val="1F497D" w:themeColor="text2"/>
      </w:rPr>
      <w:t>age</w:t>
    </w:r>
    <w:r w:rsidRPr="00BE09D5">
      <w:rPr>
        <w:color w:val="1F497D" w:themeColor="text2"/>
      </w:rPr>
      <w:tab/>
    </w:r>
    <w:r w:rsidRPr="00BE09D5">
      <w:rPr>
        <w:rStyle w:val="PageNumber"/>
        <w:color w:val="1F497D" w:themeColor="text2"/>
      </w:rPr>
      <w:fldChar w:fldCharType="begin"/>
    </w:r>
    <w:r w:rsidRPr="00BE09D5">
      <w:rPr>
        <w:rStyle w:val="PageNumber"/>
        <w:color w:val="1F497D" w:themeColor="text2"/>
      </w:rPr>
      <w:instrText xml:space="preserve"> PAGE </w:instrText>
    </w:r>
    <w:r w:rsidRPr="00BE09D5">
      <w:rPr>
        <w:rStyle w:val="PageNumber"/>
        <w:color w:val="1F497D" w:themeColor="text2"/>
      </w:rPr>
      <w:fldChar w:fldCharType="separate"/>
    </w:r>
    <w:r w:rsidR="00CB3C32">
      <w:rPr>
        <w:rStyle w:val="PageNumber"/>
        <w:noProof/>
        <w:color w:val="1F497D" w:themeColor="text2"/>
      </w:rPr>
      <w:t>1</w:t>
    </w:r>
    <w:r w:rsidRPr="00BE09D5">
      <w:rPr>
        <w:rStyle w:val="PageNumber"/>
        <w:color w:val="1F497D" w:themeColor="text2"/>
      </w:rPr>
      <w:fldChar w:fldCharType="end"/>
    </w:r>
    <w:r w:rsidRPr="00BE09D5">
      <w:rPr>
        <w:rStyle w:val="PageNumber"/>
        <w:color w:val="1F497D" w:themeColor="text2"/>
      </w:rPr>
      <w:t xml:space="preserve"> </w:t>
    </w:r>
  </w:p>
  <w:p w14:paraId="7178B96D" w14:textId="77777777" w:rsidR="005D1154" w:rsidRDefault="005D1154"/>
  <w:p w14:paraId="18CB309E" w14:textId="77777777" w:rsidR="005D1154" w:rsidRDefault="005D1154"/>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E5C73" w14:textId="77777777" w:rsidR="00B20528" w:rsidRDefault="00B205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256A46" w14:textId="77777777" w:rsidR="00F3546F" w:rsidRDefault="00F3546F" w:rsidP="00BD2329">
      <w:r>
        <w:separator/>
      </w:r>
    </w:p>
  </w:footnote>
  <w:footnote w:type="continuationSeparator" w:id="0">
    <w:p w14:paraId="42C40846" w14:textId="77777777" w:rsidR="00F3546F" w:rsidRDefault="00F3546F" w:rsidP="00BD23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2346B" w14:textId="77777777" w:rsidR="00B20528" w:rsidRDefault="00B2052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D68204" w14:textId="1C67780C" w:rsidR="005D1154" w:rsidRDefault="005D1154">
    <w:r>
      <w:rPr>
        <w:noProof/>
      </w:rPr>
      <w:drawing>
        <wp:inline distT="0" distB="0" distL="0" distR="0" wp14:anchorId="646DF060" wp14:editId="54878013">
          <wp:extent cx="6709410" cy="923714"/>
          <wp:effectExtent l="25400" t="25400" r="21590" b="165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09410" cy="923714"/>
                  </a:xfrm>
                  <a:prstGeom prst="rect">
                    <a:avLst/>
                  </a:prstGeom>
                  <a:noFill/>
                  <a:ln w="15875">
                    <a:solidFill>
                      <a:schemeClr val="tx2"/>
                    </a:solidFill>
                  </a:ln>
                </pic:spPr>
              </pic:pic>
            </a:graphicData>
          </a:graphic>
        </wp:inline>
      </w:drawing>
    </w:r>
  </w:p>
  <w:p w14:paraId="7F4E9D9F" w14:textId="77777777" w:rsidR="005D1154" w:rsidRPr="001A121F" w:rsidRDefault="005D1154">
    <w:pPr>
      <w:rPr>
        <w:rFonts w:cs="Times New Roman (Body CS)"/>
        <w:sz w:val="11"/>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6FABEB" w14:textId="77777777" w:rsidR="00B20528" w:rsidRDefault="00B2052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5E1105" w14:textId="29C9D05C" w:rsidR="006F532B" w:rsidRDefault="006F532B" w:rsidP="00F96E06">
    <w:pPr>
      <w:ind w:left="-180" w:right="864"/>
    </w:pPr>
    <w:r>
      <w:rPr>
        <w:noProof/>
      </w:rPr>
      <w:drawing>
        <wp:inline distT="0" distB="0" distL="0" distR="0" wp14:anchorId="529048D0" wp14:editId="66C097DC">
          <wp:extent cx="6861175" cy="660400"/>
          <wp:effectExtent l="25400" t="25400" r="22225" b="25400"/>
          <wp:docPr id="13" name="Picture 13">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86831" cy="701370"/>
                  </a:xfrm>
                  <a:prstGeom prst="rect">
                    <a:avLst/>
                  </a:prstGeom>
                  <a:noFill/>
                  <a:ln w="15875">
                    <a:solidFill>
                      <a:schemeClr val="tx2"/>
                    </a:solidFill>
                  </a:ln>
                </pic:spPr>
              </pic:pic>
            </a:graphicData>
          </a:graphic>
        </wp:inline>
      </w:drawing>
    </w:r>
  </w:p>
  <w:p w14:paraId="3E4B2014" w14:textId="77777777" w:rsidR="00F96E06" w:rsidRPr="00F96E06" w:rsidRDefault="00F96E06" w:rsidP="00F96E06">
    <w:pPr>
      <w:ind w:left="-187" w:right="864"/>
      <w:rPr>
        <w:rFonts w:cs="Times New Roman (Body CS)"/>
        <w:sz w:val="11"/>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03399" w14:textId="77777777" w:rsidR="005D1154" w:rsidRPr="00381BA1" w:rsidRDefault="005D1154" w:rsidP="00CD420D">
    <w:pPr>
      <w:tabs>
        <w:tab w:val="right" w:pos="10440"/>
      </w:tabs>
      <w:ind w:right="396"/>
      <w:rPr>
        <w:color w:val="1F497D" w:themeColor="text2"/>
        <w:u w:val="thick"/>
      </w:rPr>
    </w:pPr>
    <w:r>
      <w:rPr>
        <w:color w:val="1F497D" w:themeColor="text2"/>
        <w:u w:val="thick"/>
      </w:rPr>
      <w:tab/>
    </w:r>
  </w:p>
  <w:p w14:paraId="7D0D659D" w14:textId="77777777" w:rsidR="005D1154" w:rsidRPr="000D765F" w:rsidRDefault="005D1154" w:rsidP="000D765F">
    <w:pPr>
      <w:spacing w:line="180" w:lineRule="exact"/>
      <w:jc w:val="center"/>
      <w:rPr>
        <w:b/>
        <w:color w:val="1F497D" w:themeColor="text2"/>
        <w:sz w:val="16"/>
        <w:szCs w:val="16"/>
      </w:rPr>
    </w:pPr>
  </w:p>
  <w:p w14:paraId="5FE47450" w14:textId="00CC7797" w:rsidR="005D1154" w:rsidRDefault="005D1154" w:rsidP="00A920C0">
    <w:pPr>
      <w:spacing w:line="180" w:lineRule="exact"/>
      <w:ind w:right="396"/>
      <w:jc w:val="center"/>
      <w:rPr>
        <w:b/>
        <w:color w:val="1F497D" w:themeColor="text2"/>
      </w:rPr>
    </w:pPr>
    <w:r w:rsidRPr="000D765F">
      <w:rPr>
        <w:b/>
        <w:color w:val="1F497D" w:themeColor="text2"/>
        <w:sz w:val="22"/>
        <w:szCs w:val="22"/>
      </w:rPr>
      <w:t>C</w:t>
    </w:r>
    <w:r>
      <w:rPr>
        <w:b/>
        <w:color w:val="1F497D" w:themeColor="text2"/>
        <w:sz w:val="22"/>
        <w:szCs w:val="22"/>
      </w:rPr>
      <w:t>AMBRIDGE ASSOCIATION OF NEIGHBORHOODS — BUILDING A BETTER COMMUNITY, BLOCK BY BLOCK</w:t>
    </w:r>
    <w:r>
      <w:rPr>
        <w:b/>
        <w:color w:val="1F497D" w:themeColor="text2"/>
      </w:rPr>
      <w:t xml:space="preserve"> </w:t>
    </w:r>
  </w:p>
  <w:p w14:paraId="07BD5373" w14:textId="094B0B96" w:rsidR="005D1154" w:rsidRDefault="005D1154" w:rsidP="00CD420D">
    <w:pPr>
      <w:tabs>
        <w:tab w:val="right" w:pos="10440"/>
      </w:tabs>
      <w:spacing w:line="180" w:lineRule="exact"/>
      <w:ind w:right="-54"/>
      <w:rPr>
        <w:color w:val="1F497D" w:themeColor="text2"/>
        <w:u w:val="thick"/>
      </w:rPr>
    </w:pPr>
    <w:r>
      <w:rPr>
        <w:color w:val="1F497D" w:themeColor="text2"/>
        <w:u w:val="thick"/>
      </w:rPr>
      <w:tab/>
    </w:r>
  </w:p>
  <w:p w14:paraId="23DA17B6" w14:textId="77777777" w:rsidR="005D1154" w:rsidRPr="000D765F" w:rsidRDefault="005D1154" w:rsidP="000D765F">
    <w:pPr>
      <w:tabs>
        <w:tab w:val="right" w:pos="10440"/>
      </w:tabs>
      <w:spacing w:line="180" w:lineRule="exact"/>
      <w:ind w:right="-54"/>
      <w:rPr>
        <w:color w:val="1F497D" w:themeColor="text2"/>
        <w:u w:val="thick"/>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FFFFFFFF"/>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F090467"/>
    <w:multiLevelType w:val="multilevel"/>
    <w:tmpl w:val="2DDE0B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3E32B7F"/>
    <w:multiLevelType w:val="hybridMultilevel"/>
    <w:tmpl w:val="D4960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D72A97"/>
    <w:multiLevelType w:val="hybridMultilevel"/>
    <w:tmpl w:val="7444EF14"/>
    <w:lvl w:ilvl="0" w:tplc="3142F94C">
      <w:start w:val="507"/>
      <w:numFmt w:val="bullet"/>
      <w:lvlText w:val="-"/>
      <w:lvlJc w:val="left"/>
      <w:pPr>
        <w:ind w:left="520" w:hanging="360"/>
      </w:pPr>
      <w:rPr>
        <w:rFonts w:ascii="Calibri" w:eastAsiaTheme="minorEastAsia" w:hAnsi="Calibri" w:cs="Calibri" w:hint="default"/>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4" w15:restartNumberingAfterBreak="0">
    <w:nsid w:val="27663C25"/>
    <w:multiLevelType w:val="hybridMultilevel"/>
    <w:tmpl w:val="8432D5A2"/>
    <w:lvl w:ilvl="0" w:tplc="F4C0FADC">
      <w:start w:val="1"/>
      <w:numFmt w:val="bullet"/>
      <w:lvlText w:val=""/>
      <w:lvlJc w:val="left"/>
      <w:pPr>
        <w:ind w:left="-180" w:hanging="360"/>
      </w:pPr>
      <w:rPr>
        <w:rFonts w:ascii="Symbol" w:hAnsi="Symbol" w:hint="default"/>
        <w:color w:val="1F497D" w:themeColor="text2"/>
      </w:rPr>
    </w:lvl>
    <w:lvl w:ilvl="1" w:tplc="CA721D9C">
      <w:start w:val="1"/>
      <w:numFmt w:val="bullet"/>
      <w:lvlText w:val="o"/>
      <w:lvlJc w:val="left"/>
      <w:pPr>
        <w:ind w:left="540" w:hanging="360"/>
      </w:pPr>
      <w:rPr>
        <w:rFonts w:ascii="Courier New" w:hAnsi="Courier New" w:hint="default"/>
        <w:color w:val="1F497D" w:themeColor="text2"/>
      </w:rPr>
    </w:lvl>
    <w:lvl w:ilvl="2" w:tplc="04090005">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5" w15:restartNumberingAfterBreak="0">
    <w:nsid w:val="359B29CC"/>
    <w:multiLevelType w:val="hybridMultilevel"/>
    <w:tmpl w:val="0284E4E6"/>
    <w:lvl w:ilvl="0" w:tplc="D098137E">
      <w:start w:val="1"/>
      <w:numFmt w:val="decimal"/>
      <w:lvlText w:val="%1."/>
      <w:lvlJc w:val="left"/>
      <w:pPr>
        <w:ind w:left="360" w:hanging="360"/>
      </w:pPr>
      <w:rPr>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399A1B44"/>
    <w:multiLevelType w:val="hybridMultilevel"/>
    <w:tmpl w:val="FB1ADA2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91C0341"/>
    <w:multiLevelType w:val="hybridMultilevel"/>
    <w:tmpl w:val="0974E91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0F937DF"/>
    <w:multiLevelType w:val="hybridMultilevel"/>
    <w:tmpl w:val="7D0823EE"/>
    <w:lvl w:ilvl="0" w:tplc="75E2BE2E">
      <w:start w:val="507"/>
      <w:numFmt w:val="bullet"/>
      <w:lvlText w:val=""/>
      <w:lvlJc w:val="left"/>
      <w:pPr>
        <w:ind w:left="520" w:hanging="360"/>
      </w:pPr>
      <w:rPr>
        <w:rFonts w:ascii="Wingdings" w:eastAsiaTheme="minorEastAsia" w:hAnsi="Wingdings" w:cstheme="minorBidi" w:hint="default"/>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9" w15:restartNumberingAfterBreak="0">
    <w:nsid w:val="655C4FCD"/>
    <w:multiLevelType w:val="hybridMultilevel"/>
    <w:tmpl w:val="EB84B5BC"/>
    <w:lvl w:ilvl="0" w:tplc="5B5403B2">
      <w:start w:val="1"/>
      <w:numFmt w:val="bullet"/>
      <w:lvlText w:val=""/>
      <w:lvlJc w:val="left"/>
      <w:pPr>
        <w:ind w:left="1260" w:hanging="360"/>
      </w:pPr>
      <w:rPr>
        <w:rFonts w:ascii="Symbol" w:hAnsi="Symbol" w:hint="default"/>
        <w:color w:val="1F497D" w:themeColor="text2"/>
      </w:rPr>
    </w:lvl>
    <w:lvl w:ilvl="1" w:tplc="04090003" w:tentative="1">
      <w:start w:val="1"/>
      <w:numFmt w:val="bullet"/>
      <w:lvlText w:val="o"/>
      <w:lvlJc w:val="left"/>
      <w:pPr>
        <w:ind w:left="1980" w:hanging="360"/>
      </w:pPr>
      <w:rPr>
        <w:rFonts w:ascii="Courier New" w:hAnsi="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0" w15:restartNumberingAfterBreak="0">
    <w:nsid w:val="67DB06BF"/>
    <w:multiLevelType w:val="hybridMultilevel"/>
    <w:tmpl w:val="4EE2B960"/>
    <w:lvl w:ilvl="0" w:tplc="7690D650">
      <w:start w:val="507"/>
      <w:numFmt w:val="bullet"/>
      <w:lvlText w:val=""/>
      <w:lvlJc w:val="left"/>
      <w:pPr>
        <w:ind w:left="520" w:hanging="360"/>
      </w:pPr>
      <w:rPr>
        <w:rFonts w:ascii="Wingdings" w:eastAsiaTheme="minorEastAsia" w:hAnsi="Wingdings" w:cstheme="minorBidi" w:hint="default"/>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11" w15:restartNumberingAfterBreak="0">
    <w:nsid w:val="7B0E19FA"/>
    <w:multiLevelType w:val="hybridMultilevel"/>
    <w:tmpl w:val="1A48A5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F842D19"/>
    <w:multiLevelType w:val="hybridMultilevel"/>
    <w:tmpl w:val="4D425CFC"/>
    <w:lvl w:ilvl="0" w:tplc="BFB41322">
      <w:start w:val="1911"/>
      <w:numFmt w:val="bullet"/>
      <w:lvlText w:val="-"/>
      <w:lvlJc w:val="left"/>
      <w:pPr>
        <w:ind w:left="420" w:hanging="360"/>
      </w:pPr>
      <w:rPr>
        <w:rFonts w:ascii="Calibri" w:eastAsiaTheme="minorEastAsia" w:hAnsi="Calibri" w:cs="Calibr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num w:numId="1" w16cid:durableId="1171799185">
    <w:abstractNumId w:val="4"/>
  </w:num>
  <w:num w:numId="2" w16cid:durableId="707755750">
    <w:abstractNumId w:val="9"/>
  </w:num>
  <w:num w:numId="3" w16cid:durableId="216625742">
    <w:abstractNumId w:val="6"/>
  </w:num>
  <w:num w:numId="4" w16cid:durableId="1462728997">
    <w:abstractNumId w:val="7"/>
  </w:num>
  <w:num w:numId="5" w16cid:durableId="743456693">
    <w:abstractNumId w:val="2"/>
  </w:num>
  <w:num w:numId="6" w16cid:durableId="1162504312">
    <w:abstractNumId w:val="5"/>
  </w:num>
  <w:num w:numId="7" w16cid:durableId="1347437688">
    <w:abstractNumId w:val="11"/>
  </w:num>
  <w:num w:numId="8" w16cid:durableId="1339041464">
    <w:abstractNumId w:val="1"/>
  </w:num>
  <w:num w:numId="9" w16cid:durableId="1640527581">
    <w:abstractNumId w:val="10"/>
  </w:num>
  <w:num w:numId="10" w16cid:durableId="395400257">
    <w:abstractNumId w:val="3"/>
  </w:num>
  <w:num w:numId="11" w16cid:durableId="241061714">
    <w:abstractNumId w:val="0"/>
  </w:num>
  <w:num w:numId="12" w16cid:durableId="1976375038">
    <w:abstractNumId w:val="8"/>
  </w:num>
  <w:num w:numId="13" w16cid:durableId="1349599888">
    <w:abstractNumId w:val="1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D2329"/>
    <w:rsid w:val="00000C8C"/>
    <w:rsid w:val="00000DB7"/>
    <w:rsid w:val="000013CD"/>
    <w:rsid w:val="00004E36"/>
    <w:rsid w:val="000067D0"/>
    <w:rsid w:val="000072F5"/>
    <w:rsid w:val="000073C1"/>
    <w:rsid w:val="00012283"/>
    <w:rsid w:val="000124DC"/>
    <w:rsid w:val="000146B3"/>
    <w:rsid w:val="000251E3"/>
    <w:rsid w:val="00027A87"/>
    <w:rsid w:val="00027B00"/>
    <w:rsid w:val="00030D7A"/>
    <w:rsid w:val="000311F6"/>
    <w:rsid w:val="000328C7"/>
    <w:rsid w:val="000337D5"/>
    <w:rsid w:val="00033F05"/>
    <w:rsid w:val="00034E34"/>
    <w:rsid w:val="00034E91"/>
    <w:rsid w:val="00035DE1"/>
    <w:rsid w:val="000375D9"/>
    <w:rsid w:val="00042720"/>
    <w:rsid w:val="000512DC"/>
    <w:rsid w:val="0005310F"/>
    <w:rsid w:val="00053532"/>
    <w:rsid w:val="00056F40"/>
    <w:rsid w:val="00060C2D"/>
    <w:rsid w:val="00062E6C"/>
    <w:rsid w:val="0006487B"/>
    <w:rsid w:val="00064E21"/>
    <w:rsid w:val="0007079D"/>
    <w:rsid w:val="00072098"/>
    <w:rsid w:val="0007716B"/>
    <w:rsid w:val="000776DB"/>
    <w:rsid w:val="0007776D"/>
    <w:rsid w:val="00084101"/>
    <w:rsid w:val="00084DAC"/>
    <w:rsid w:val="000853E9"/>
    <w:rsid w:val="00087A84"/>
    <w:rsid w:val="00087DF0"/>
    <w:rsid w:val="000A0857"/>
    <w:rsid w:val="000A22A4"/>
    <w:rsid w:val="000A2D7F"/>
    <w:rsid w:val="000A4DE9"/>
    <w:rsid w:val="000A6205"/>
    <w:rsid w:val="000A6BA3"/>
    <w:rsid w:val="000B2F88"/>
    <w:rsid w:val="000B3D19"/>
    <w:rsid w:val="000B44D2"/>
    <w:rsid w:val="000B6CE7"/>
    <w:rsid w:val="000B7345"/>
    <w:rsid w:val="000C1BFF"/>
    <w:rsid w:val="000C3726"/>
    <w:rsid w:val="000C3EBF"/>
    <w:rsid w:val="000C44B1"/>
    <w:rsid w:val="000C7A38"/>
    <w:rsid w:val="000C7B6F"/>
    <w:rsid w:val="000D0799"/>
    <w:rsid w:val="000D07AF"/>
    <w:rsid w:val="000D10CE"/>
    <w:rsid w:val="000D1DB6"/>
    <w:rsid w:val="000D1E2D"/>
    <w:rsid w:val="000D208F"/>
    <w:rsid w:val="000D3A3D"/>
    <w:rsid w:val="000D56AC"/>
    <w:rsid w:val="000D765F"/>
    <w:rsid w:val="000D7B7C"/>
    <w:rsid w:val="000E044C"/>
    <w:rsid w:val="000E1E40"/>
    <w:rsid w:val="000E39EC"/>
    <w:rsid w:val="000E4513"/>
    <w:rsid w:val="000E5379"/>
    <w:rsid w:val="000E631F"/>
    <w:rsid w:val="000E7DA1"/>
    <w:rsid w:val="000F034A"/>
    <w:rsid w:val="000F2A43"/>
    <w:rsid w:val="000F382D"/>
    <w:rsid w:val="000F5E55"/>
    <w:rsid w:val="000F790A"/>
    <w:rsid w:val="00101B63"/>
    <w:rsid w:val="0010279D"/>
    <w:rsid w:val="001031CE"/>
    <w:rsid w:val="00104675"/>
    <w:rsid w:val="00105534"/>
    <w:rsid w:val="00105876"/>
    <w:rsid w:val="00112BC8"/>
    <w:rsid w:val="00112D7D"/>
    <w:rsid w:val="001158AA"/>
    <w:rsid w:val="00116E91"/>
    <w:rsid w:val="00120AB8"/>
    <w:rsid w:val="00120CE3"/>
    <w:rsid w:val="00122C8F"/>
    <w:rsid w:val="0012326A"/>
    <w:rsid w:val="00125D83"/>
    <w:rsid w:val="00126565"/>
    <w:rsid w:val="00126F30"/>
    <w:rsid w:val="0012767D"/>
    <w:rsid w:val="00127AB3"/>
    <w:rsid w:val="0013497D"/>
    <w:rsid w:val="001359B6"/>
    <w:rsid w:val="00135A53"/>
    <w:rsid w:val="00136878"/>
    <w:rsid w:val="00140679"/>
    <w:rsid w:val="00141AAC"/>
    <w:rsid w:val="00142DC3"/>
    <w:rsid w:val="00143001"/>
    <w:rsid w:val="0014334D"/>
    <w:rsid w:val="00144A4F"/>
    <w:rsid w:val="00145476"/>
    <w:rsid w:val="00145C00"/>
    <w:rsid w:val="00151125"/>
    <w:rsid w:val="0015267A"/>
    <w:rsid w:val="00152A95"/>
    <w:rsid w:val="00155E4D"/>
    <w:rsid w:val="00164006"/>
    <w:rsid w:val="0016485E"/>
    <w:rsid w:val="00164D30"/>
    <w:rsid w:val="001667AB"/>
    <w:rsid w:val="00166ACD"/>
    <w:rsid w:val="00167418"/>
    <w:rsid w:val="00167C05"/>
    <w:rsid w:val="00173D55"/>
    <w:rsid w:val="00175859"/>
    <w:rsid w:val="00177EA2"/>
    <w:rsid w:val="001802DE"/>
    <w:rsid w:val="00180B62"/>
    <w:rsid w:val="001816B1"/>
    <w:rsid w:val="00181BF0"/>
    <w:rsid w:val="001830A5"/>
    <w:rsid w:val="00183590"/>
    <w:rsid w:val="00185989"/>
    <w:rsid w:val="0018789B"/>
    <w:rsid w:val="001901FA"/>
    <w:rsid w:val="00192577"/>
    <w:rsid w:val="00195E02"/>
    <w:rsid w:val="00196C6B"/>
    <w:rsid w:val="0019758F"/>
    <w:rsid w:val="001A027B"/>
    <w:rsid w:val="001A121F"/>
    <w:rsid w:val="001A14A8"/>
    <w:rsid w:val="001A45D1"/>
    <w:rsid w:val="001A57FB"/>
    <w:rsid w:val="001A5A4A"/>
    <w:rsid w:val="001A62B2"/>
    <w:rsid w:val="001A6EF5"/>
    <w:rsid w:val="001B006A"/>
    <w:rsid w:val="001B1615"/>
    <w:rsid w:val="001B418D"/>
    <w:rsid w:val="001B4253"/>
    <w:rsid w:val="001B5716"/>
    <w:rsid w:val="001B6500"/>
    <w:rsid w:val="001B76FC"/>
    <w:rsid w:val="001B7C18"/>
    <w:rsid w:val="001C03B4"/>
    <w:rsid w:val="001C07AE"/>
    <w:rsid w:val="001C0AA2"/>
    <w:rsid w:val="001C4229"/>
    <w:rsid w:val="001C462D"/>
    <w:rsid w:val="001C609F"/>
    <w:rsid w:val="001D242E"/>
    <w:rsid w:val="001D3B55"/>
    <w:rsid w:val="001D3EB7"/>
    <w:rsid w:val="001D58DC"/>
    <w:rsid w:val="001D5A4B"/>
    <w:rsid w:val="001D5D80"/>
    <w:rsid w:val="001D68FD"/>
    <w:rsid w:val="001E01C4"/>
    <w:rsid w:val="001E178E"/>
    <w:rsid w:val="001E1C51"/>
    <w:rsid w:val="001E4441"/>
    <w:rsid w:val="001E45D4"/>
    <w:rsid w:val="001E4BF8"/>
    <w:rsid w:val="001E6824"/>
    <w:rsid w:val="001E76EE"/>
    <w:rsid w:val="001F1859"/>
    <w:rsid w:val="001F2AE8"/>
    <w:rsid w:val="001F39BF"/>
    <w:rsid w:val="001F409D"/>
    <w:rsid w:val="001F4D7C"/>
    <w:rsid w:val="001F72A9"/>
    <w:rsid w:val="001F7502"/>
    <w:rsid w:val="001F75D0"/>
    <w:rsid w:val="00201D3E"/>
    <w:rsid w:val="00203837"/>
    <w:rsid w:val="002049AA"/>
    <w:rsid w:val="00204FE1"/>
    <w:rsid w:val="0020605F"/>
    <w:rsid w:val="00206EDF"/>
    <w:rsid w:val="002113C7"/>
    <w:rsid w:val="002118A5"/>
    <w:rsid w:val="00211B9B"/>
    <w:rsid w:val="00211BE8"/>
    <w:rsid w:val="00212032"/>
    <w:rsid w:val="00222E3B"/>
    <w:rsid w:val="00223638"/>
    <w:rsid w:val="002262CD"/>
    <w:rsid w:val="00232F67"/>
    <w:rsid w:val="002354F5"/>
    <w:rsid w:val="00235C10"/>
    <w:rsid w:val="0023630D"/>
    <w:rsid w:val="0023648C"/>
    <w:rsid w:val="00236730"/>
    <w:rsid w:val="00236BCA"/>
    <w:rsid w:val="00240936"/>
    <w:rsid w:val="00240CD9"/>
    <w:rsid w:val="002411FD"/>
    <w:rsid w:val="002428C9"/>
    <w:rsid w:val="00242B36"/>
    <w:rsid w:val="002446FA"/>
    <w:rsid w:val="00245A85"/>
    <w:rsid w:val="00245C46"/>
    <w:rsid w:val="002504BA"/>
    <w:rsid w:val="002525DB"/>
    <w:rsid w:val="00252932"/>
    <w:rsid w:val="00254364"/>
    <w:rsid w:val="00254415"/>
    <w:rsid w:val="00257484"/>
    <w:rsid w:val="002612FB"/>
    <w:rsid w:val="00264E51"/>
    <w:rsid w:val="002654C5"/>
    <w:rsid w:val="00266E3D"/>
    <w:rsid w:val="00267029"/>
    <w:rsid w:val="002702E6"/>
    <w:rsid w:val="00273190"/>
    <w:rsid w:val="00274ABF"/>
    <w:rsid w:val="00275240"/>
    <w:rsid w:val="00280192"/>
    <w:rsid w:val="00282F19"/>
    <w:rsid w:val="00284061"/>
    <w:rsid w:val="0028459A"/>
    <w:rsid w:val="002869AF"/>
    <w:rsid w:val="002925A9"/>
    <w:rsid w:val="0029380F"/>
    <w:rsid w:val="00294D52"/>
    <w:rsid w:val="0029709F"/>
    <w:rsid w:val="002A01C0"/>
    <w:rsid w:val="002A214D"/>
    <w:rsid w:val="002A5FC9"/>
    <w:rsid w:val="002A71AA"/>
    <w:rsid w:val="002B06CC"/>
    <w:rsid w:val="002B2597"/>
    <w:rsid w:val="002B351B"/>
    <w:rsid w:val="002B3AC2"/>
    <w:rsid w:val="002B4B57"/>
    <w:rsid w:val="002B535C"/>
    <w:rsid w:val="002C0AC0"/>
    <w:rsid w:val="002C143C"/>
    <w:rsid w:val="002C3262"/>
    <w:rsid w:val="002C3D13"/>
    <w:rsid w:val="002C4261"/>
    <w:rsid w:val="002D590B"/>
    <w:rsid w:val="002D606E"/>
    <w:rsid w:val="002D62F2"/>
    <w:rsid w:val="002D65EA"/>
    <w:rsid w:val="002D6CB6"/>
    <w:rsid w:val="002D6CBD"/>
    <w:rsid w:val="002D753E"/>
    <w:rsid w:val="002D78F4"/>
    <w:rsid w:val="002E0604"/>
    <w:rsid w:val="002E09A8"/>
    <w:rsid w:val="002E5D5C"/>
    <w:rsid w:val="002E5F8F"/>
    <w:rsid w:val="002E6111"/>
    <w:rsid w:val="002E735F"/>
    <w:rsid w:val="002E7801"/>
    <w:rsid w:val="002F232B"/>
    <w:rsid w:val="002F262D"/>
    <w:rsid w:val="002F2CD7"/>
    <w:rsid w:val="002F3F7B"/>
    <w:rsid w:val="002F4F29"/>
    <w:rsid w:val="002F5627"/>
    <w:rsid w:val="002F5E0E"/>
    <w:rsid w:val="002F6F1E"/>
    <w:rsid w:val="002F735B"/>
    <w:rsid w:val="0030020C"/>
    <w:rsid w:val="00301849"/>
    <w:rsid w:val="00302D56"/>
    <w:rsid w:val="00302EDE"/>
    <w:rsid w:val="003055DE"/>
    <w:rsid w:val="003068CB"/>
    <w:rsid w:val="003072AA"/>
    <w:rsid w:val="00311B16"/>
    <w:rsid w:val="00312156"/>
    <w:rsid w:val="00312301"/>
    <w:rsid w:val="003135E6"/>
    <w:rsid w:val="00316748"/>
    <w:rsid w:val="003174C1"/>
    <w:rsid w:val="00320B31"/>
    <w:rsid w:val="00321419"/>
    <w:rsid w:val="00321E1D"/>
    <w:rsid w:val="003260AB"/>
    <w:rsid w:val="00327D41"/>
    <w:rsid w:val="00330C38"/>
    <w:rsid w:val="00331568"/>
    <w:rsid w:val="0033205B"/>
    <w:rsid w:val="00334D3D"/>
    <w:rsid w:val="00336A34"/>
    <w:rsid w:val="00336A81"/>
    <w:rsid w:val="00337778"/>
    <w:rsid w:val="0034050F"/>
    <w:rsid w:val="00341E86"/>
    <w:rsid w:val="003425FA"/>
    <w:rsid w:val="00343B03"/>
    <w:rsid w:val="00345854"/>
    <w:rsid w:val="00345D7F"/>
    <w:rsid w:val="00346D53"/>
    <w:rsid w:val="003479D2"/>
    <w:rsid w:val="00347E35"/>
    <w:rsid w:val="00350CCE"/>
    <w:rsid w:val="003512B8"/>
    <w:rsid w:val="003519D5"/>
    <w:rsid w:val="00352037"/>
    <w:rsid w:val="0035380D"/>
    <w:rsid w:val="00354028"/>
    <w:rsid w:val="0035465B"/>
    <w:rsid w:val="003552D2"/>
    <w:rsid w:val="003565C2"/>
    <w:rsid w:val="00357B8E"/>
    <w:rsid w:val="00361167"/>
    <w:rsid w:val="0036210A"/>
    <w:rsid w:val="00365709"/>
    <w:rsid w:val="0036798D"/>
    <w:rsid w:val="00367FC5"/>
    <w:rsid w:val="0037285E"/>
    <w:rsid w:val="003733CE"/>
    <w:rsid w:val="00374545"/>
    <w:rsid w:val="003805D9"/>
    <w:rsid w:val="00380A43"/>
    <w:rsid w:val="0038192E"/>
    <w:rsid w:val="00381BA1"/>
    <w:rsid w:val="00383FDB"/>
    <w:rsid w:val="003841D0"/>
    <w:rsid w:val="003863A6"/>
    <w:rsid w:val="00390758"/>
    <w:rsid w:val="00392BD9"/>
    <w:rsid w:val="003937CE"/>
    <w:rsid w:val="003943E5"/>
    <w:rsid w:val="0039544A"/>
    <w:rsid w:val="003970EF"/>
    <w:rsid w:val="003A0007"/>
    <w:rsid w:val="003A07E5"/>
    <w:rsid w:val="003A39DC"/>
    <w:rsid w:val="003A51B2"/>
    <w:rsid w:val="003A5972"/>
    <w:rsid w:val="003A67F2"/>
    <w:rsid w:val="003B1D7A"/>
    <w:rsid w:val="003B2D46"/>
    <w:rsid w:val="003B4085"/>
    <w:rsid w:val="003C15BA"/>
    <w:rsid w:val="003C3C02"/>
    <w:rsid w:val="003C4C70"/>
    <w:rsid w:val="003C4F4F"/>
    <w:rsid w:val="003D1D4B"/>
    <w:rsid w:val="003D26F2"/>
    <w:rsid w:val="003D517A"/>
    <w:rsid w:val="003D5F8A"/>
    <w:rsid w:val="003D766F"/>
    <w:rsid w:val="003D7E8D"/>
    <w:rsid w:val="003E0A65"/>
    <w:rsid w:val="003E10B7"/>
    <w:rsid w:val="003E1490"/>
    <w:rsid w:val="003E1828"/>
    <w:rsid w:val="003E36FF"/>
    <w:rsid w:val="003E45D9"/>
    <w:rsid w:val="003F0FD1"/>
    <w:rsid w:val="003F11F6"/>
    <w:rsid w:val="003F22E1"/>
    <w:rsid w:val="003F636B"/>
    <w:rsid w:val="003F6B37"/>
    <w:rsid w:val="003F7968"/>
    <w:rsid w:val="004004A2"/>
    <w:rsid w:val="004010A5"/>
    <w:rsid w:val="0040250A"/>
    <w:rsid w:val="00402F1E"/>
    <w:rsid w:val="00405753"/>
    <w:rsid w:val="00411241"/>
    <w:rsid w:val="0041305D"/>
    <w:rsid w:val="004135CE"/>
    <w:rsid w:val="0041427E"/>
    <w:rsid w:val="004157FF"/>
    <w:rsid w:val="00416EEC"/>
    <w:rsid w:val="004228AD"/>
    <w:rsid w:val="00423373"/>
    <w:rsid w:val="00423970"/>
    <w:rsid w:val="00423C0F"/>
    <w:rsid w:val="004277FA"/>
    <w:rsid w:val="00430CA3"/>
    <w:rsid w:val="004357D5"/>
    <w:rsid w:val="00437077"/>
    <w:rsid w:val="004378DD"/>
    <w:rsid w:val="004411A9"/>
    <w:rsid w:val="00442407"/>
    <w:rsid w:val="00443048"/>
    <w:rsid w:val="0044434B"/>
    <w:rsid w:val="00445C13"/>
    <w:rsid w:val="004530BB"/>
    <w:rsid w:val="00453DFB"/>
    <w:rsid w:val="00455A7B"/>
    <w:rsid w:val="004604D6"/>
    <w:rsid w:val="00460C83"/>
    <w:rsid w:val="00462E1C"/>
    <w:rsid w:val="00465C06"/>
    <w:rsid w:val="00465D27"/>
    <w:rsid w:val="004661BA"/>
    <w:rsid w:val="00467B02"/>
    <w:rsid w:val="00467BEE"/>
    <w:rsid w:val="004732D5"/>
    <w:rsid w:val="00473994"/>
    <w:rsid w:val="00481554"/>
    <w:rsid w:val="00482C55"/>
    <w:rsid w:val="0048364C"/>
    <w:rsid w:val="00483C6B"/>
    <w:rsid w:val="00484606"/>
    <w:rsid w:val="00484A8D"/>
    <w:rsid w:val="00485627"/>
    <w:rsid w:val="0049304B"/>
    <w:rsid w:val="004948B2"/>
    <w:rsid w:val="00495E01"/>
    <w:rsid w:val="00497619"/>
    <w:rsid w:val="004A067C"/>
    <w:rsid w:val="004A06E3"/>
    <w:rsid w:val="004A13B6"/>
    <w:rsid w:val="004A5AED"/>
    <w:rsid w:val="004A5D38"/>
    <w:rsid w:val="004A6CEE"/>
    <w:rsid w:val="004A6D8B"/>
    <w:rsid w:val="004A6F68"/>
    <w:rsid w:val="004B1C61"/>
    <w:rsid w:val="004B426A"/>
    <w:rsid w:val="004B5515"/>
    <w:rsid w:val="004B581C"/>
    <w:rsid w:val="004B633A"/>
    <w:rsid w:val="004B6D70"/>
    <w:rsid w:val="004B7300"/>
    <w:rsid w:val="004C00E3"/>
    <w:rsid w:val="004C19D6"/>
    <w:rsid w:val="004C290B"/>
    <w:rsid w:val="004C48E4"/>
    <w:rsid w:val="004C503C"/>
    <w:rsid w:val="004C5A97"/>
    <w:rsid w:val="004C6071"/>
    <w:rsid w:val="004D284E"/>
    <w:rsid w:val="004D6667"/>
    <w:rsid w:val="004D7AD5"/>
    <w:rsid w:val="004E04C5"/>
    <w:rsid w:val="004E4DA0"/>
    <w:rsid w:val="004E7D85"/>
    <w:rsid w:val="004F0F15"/>
    <w:rsid w:val="004F1CD7"/>
    <w:rsid w:val="004F20BD"/>
    <w:rsid w:val="004F245E"/>
    <w:rsid w:val="004F42AC"/>
    <w:rsid w:val="004F4EC1"/>
    <w:rsid w:val="004F5864"/>
    <w:rsid w:val="004F7672"/>
    <w:rsid w:val="00505D41"/>
    <w:rsid w:val="0050634B"/>
    <w:rsid w:val="005101D1"/>
    <w:rsid w:val="005106BA"/>
    <w:rsid w:val="005113A0"/>
    <w:rsid w:val="005117F3"/>
    <w:rsid w:val="00512116"/>
    <w:rsid w:val="00520054"/>
    <w:rsid w:val="0052188E"/>
    <w:rsid w:val="0052215B"/>
    <w:rsid w:val="00522F37"/>
    <w:rsid w:val="005249FC"/>
    <w:rsid w:val="00525D75"/>
    <w:rsid w:val="005267BF"/>
    <w:rsid w:val="00527FED"/>
    <w:rsid w:val="00530CCD"/>
    <w:rsid w:val="00530EBC"/>
    <w:rsid w:val="005314B7"/>
    <w:rsid w:val="00532089"/>
    <w:rsid w:val="00534986"/>
    <w:rsid w:val="00536483"/>
    <w:rsid w:val="00536D15"/>
    <w:rsid w:val="00540813"/>
    <w:rsid w:val="00541914"/>
    <w:rsid w:val="0054211F"/>
    <w:rsid w:val="005453AC"/>
    <w:rsid w:val="00545B1C"/>
    <w:rsid w:val="00546E82"/>
    <w:rsid w:val="00547E8E"/>
    <w:rsid w:val="00550F39"/>
    <w:rsid w:val="00551937"/>
    <w:rsid w:val="00551B4A"/>
    <w:rsid w:val="00552CCF"/>
    <w:rsid w:val="0055412C"/>
    <w:rsid w:val="00554213"/>
    <w:rsid w:val="0055451C"/>
    <w:rsid w:val="005552B8"/>
    <w:rsid w:val="00556937"/>
    <w:rsid w:val="00557684"/>
    <w:rsid w:val="005644E8"/>
    <w:rsid w:val="00564744"/>
    <w:rsid w:val="0056501F"/>
    <w:rsid w:val="0056529D"/>
    <w:rsid w:val="00571503"/>
    <w:rsid w:val="005725E7"/>
    <w:rsid w:val="00576CA1"/>
    <w:rsid w:val="00576DF3"/>
    <w:rsid w:val="0057768B"/>
    <w:rsid w:val="0057782C"/>
    <w:rsid w:val="005804A9"/>
    <w:rsid w:val="00580DAB"/>
    <w:rsid w:val="00581625"/>
    <w:rsid w:val="00581C72"/>
    <w:rsid w:val="00581DC3"/>
    <w:rsid w:val="005822DC"/>
    <w:rsid w:val="005830EC"/>
    <w:rsid w:val="005839C3"/>
    <w:rsid w:val="005852BD"/>
    <w:rsid w:val="005921D2"/>
    <w:rsid w:val="005926DF"/>
    <w:rsid w:val="00595172"/>
    <w:rsid w:val="005A0A1D"/>
    <w:rsid w:val="005A0C48"/>
    <w:rsid w:val="005A1118"/>
    <w:rsid w:val="005A132C"/>
    <w:rsid w:val="005A3CBD"/>
    <w:rsid w:val="005A42D4"/>
    <w:rsid w:val="005B03E8"/>
    <w:rsid w:val="005B32CE"/>
    <w:rsid w:val="005B4BB6"/>
    <w:rsid w:val="005B6195"/>
    <w:rsid w:val="005B6454"/>
    <w:rsid w:val="005B77A2"/>
    <w:rsid w:val="005B7C2F"/>
    <w:rsid w:val="005B7D3E"/>
    <w:rsid w:val="005C0B79"/>
    <w:rsid w:val="005C1007"/>
    <w:rsid w:val="005C2187"/>
    <w:rsid w:val="005C3BB9"/>
    <w:rsid w:val="005C43CC"/>
    <w:rsid w:val="005C70E9"/>
    <w:rsid w:val="005D0CD0"/>
    <w:rsid w:val="005D1154"/>
    <w:rsid w:val="005D4172"/>
    <w:rsid w:val="005D5009"/>
    <w:rsid w:val="005D53F5"/>
    <w:rsid w:val="005D6FAA"/>
    <w:rsid w:val="005E0D3B"/>
    <w:rsid w:val="005E1B85"/>
    <w:rsid w:val="005E1FED"/>
    <w:rsid w:val="005E23EB"/>
    <w:rsid w:val="005E4266"/>
    <w:rsid w:val="005E675F"/>
    <w:rsid w:val="005F1659"/>
    <w:rsid w:val="005F1C77"/>
    <w:rsid w:val="005F1FE2"/>
    <w:rsid w:val="005F205A"/>
    <w:rsid w:val="005F26CD"/>
    <w:rsid w:val="005F4B3D"/>
    <w:rsid w:val="005F4DEA"/>
    <w:rsid w:val="005F672D"/>
    <w:rsid w:val="00600319"/>
    <w:rsid w:val="006024DB"/>
    <w:rsid w:val="0060428C"/>
    <w:rsid w:val="0060553F"/>
    <w:rsid w:val="00605EEE"/>
    <w:rsid w:val="00606B27"/>
    <w:rsid w:val="006100C0"/>
    <w:rsid w:val="00614087"/>
    <w:rsid w:val="00617345"/>
    <w:rsid w:val="00617654"/>
    <w:rsid w:val="00620691"/>
    <w:rsid w:val="006215C4"/>
    <w:rsid w:val="0062193A"/>
    <w:rsid w:val="0062328C"/>
    <w:rsid w:val="00623BC3"/>
    <w:rsid w:val="0062611A"/>
    <w:rsid w:val="00626259"/>
    <w:rsid w:val="00630334"/>
    <w:rsid w:val="006317BA"/>
    <w:rsid w:val="00633ACA"/>
    <w:rsid w:val="006349B3"/>
    <w:rsid w:val="00634DA7"/>
    <w:rsid w:val="006412C7"/>
    <w:rsid w:val="00641B93"/>
    <w:rsid w:val="006428ED"/>
    <w:rsid w:val="006469AE"/>
    <w:rsid w:val="00647297"/>
    <w:rsid w:val="00653DAF"/>
    <w:rsid w:val="006559D4"/>
    <w:rsid w:val="006568D4"/>
    <w:rsid w:val="00657951"/>
    <w:rsid w:val="006609C4"/>
    <w:rsid w:val="00662208"/>
    <w:rsid w:val="00664243"/>
    <w:rsid w:val="006651E9"/>
    <w:rsid w:val="006657AF"/>
    <w:rsid w:val="006659B5"/>
    <w:rsid w:val="0066646C"/>
    <w:rsid w:val="006708FC"/>
    <w:rsid w:val="006733DE"/>
    <w:rsid w:val="00674C6C"/>
    <w:rsid w:val="00675DDA"/>
    <w:rsid w:val="00681E63"/>
    <w:rsid w:val="0068389D"/>
    <w:rsid w:val="00683940"/>
    <w:rsid w:val="006850F0"/>
    <w:rsid w:val="0068595A"/>
    <w:rsid w:val="00686056"/>
    <w:rsid w:val="0068626F"/>
    <w:rsid w:val="0069173E"/>
    <w:rsid w:val="006920C5"/>
    <w:rsid w:val="0069281E"/>
    <w:rsid w:val="006934FD"/>
    <w:rsid w:val="006940A3"/>
    <w:rsid w:val="0069524C"/>
    <w:rsid w:val="00695693"/>
    <w:rsid w:val="00697377"/>
    <w:rsid w:val="006A0B73"/>
    <w:rsid w:val="006A0F77"/>
    <w:rsid w:val="006A2BCC"/>
    <w:rsid w:val="006A3961"/>
    <w:rsid w:val="006A39BB"/>
    <w:rsid w:val="006A3CE0"/>
    <w:rsid w:val="006A482E"/>
    <w:rsid w:val="006A52B4"/>
    <w:rsid w:val="006A59DD"/>
    <w:rsid w:val="006A67FD"/>
    <w:rsid w:val="006A7795"/>
    <w:rsid w:val="006B0D7E"/>
    <w:rsid w:val="006B0D9F"/>
    <w:rsid w:val="006B3320"/>
    <w:rsid w:val="006B40A2"/>
    <w:rsid w:val="006B5DFD"/>
    <w:rsid w:val="006C2D3F"/>
    <w:rsid w:val="006C43EA"/>
    <w:rsid w:val="006D09C3"/>
    <w:rsid w:val="006D2A40"/>
    <w:rsid w:val="006D3478"/>
    <w:rsid w:val="006D3B54"/>
    <w:rsid w:val="006D3FD7"/>
    <w:rsid w:val="006D7E16"/>
    <w:rsid w:val="006E02B4"/>
    <w:rsid w:val="006E0658"/>
    <w:rsid w:val="006E12FC"/>
    <w:rsid w:val="006E1935"/>
    <w:rsid w:val="006E1FDA"/>
    <w:rsid w:val="006E35FD"/>
    <w:rsid w:val="006F0179"/>
    <w:rsid w:val="006F1108"/>
    <w:rsid w:val="006F30A6"/>
    <w:rsid w:val="006F33F5"/>
    <w:rsid w:val="006F532B"/>
    <w:rsid w:val="006F70E4"/>
    <w:rsid w:val="00705E0B"/>
    <w:rsid w:val="007060C0"/>
    <w:rsid w:val="00711065"/>
    <w:rsid w:val="007157A3"/>
    <w:rsid w:val="00717062"/>
    <w:rsid w:val="007226AF"/>
    <w:rsid w:val="00726BAD"/>
    <w:rsid w:val="00730736"/>
    <w:rsid w:val="00734F19"/>
    <w:rsid w:val="0073548B"/>
    <w:rsid w:val="00735B5B"/>
    <w:rsid w:val="00736EDE"/>
    <w:rsid w:val="00737F38"/>
    <w:rsid w:val="00740C2E"/>
    <w:rsid w:val="0074154A"/>
    <w:rsid w:val="00743584"/>
    <w:rsid w:val="00743B4A"/>
    <w:rsid w:val="007440CA"/>
    <w:rsid w:val="007473AB"/>
    <w:rsid w:val="00747B4A"/>
    <w:rsid w:val="007545DE"/>
    <w:rsid w:val="00757375"/>
    <w:rsid w:val="00757684"/>
    <w:rsid w:val="007628AE"/>
    <w:rsid w:val="00763C64"/>
    <w:rsid w:val="00766400"/>
    <w:rsid w:val="00771978"/>
    <w:rsid w:val="00773AD8"/>
    <w:rsid w:val="00773B8E"/>
    <w:rsid w:val="00773E4E"/>
    <w:rsid w:val="00780BA6"/>
    <w:rsid w:val="007846C3"/>
    <w:rsid w:val="00785959"/>
    <w:rsid w:val="00785D2D"/>
    <w:rsid w:val="00786FDF"/>
    <w:rsid w:val="00794241"/>
    <w:rsid w:val="00794BAC"/>
    <w:rsid w:val="00795A64"/>
    <w:rsid w:val="00796D13"/>
    <w:rsid w:val="007A66E3"/>
    <w:rsid w:val="007A68C9"/>
    <w:rsid w:val="007B0848"/>
    <w:rsid w:val="007B0E9B"/>
    <w:rsid w:val="007B0F74"/>
    <w:rsid w:val="007B543B"/>
    <w:rsid w:val="007B6791"/>
    <w:rsid w:val="007B7807"/>
    <w:rsid w:val="007C02C5"/>
    <w:rsid w:val="007C094A"/>
    <w:rsid w:val="007C0FA4"/>
    <w:rsid w:val="007C2578"/>
    <w:rsid w:val="007C4759"/>
    <w:rsid w:val="007C6431"/>
    <w:rsid w:val="007C6826"/>
    <w:rsid w:val="007C6B3B"/>
    <w:rsid w:val="007D3C82"/>
    <w:rsid w:val="007D4DF7"/>
    <w:rsid w:val="007D5BCA"/>
    <w:rsid w:val="007D5EA2"/>
    <w:rsid w:val="007E2657"/>
    <w:rsid w:val="007E2C6C"/>
    <w:rsid w:val="007E3035"/>
    <w:rsid w:val="007E6008"/>
    <w:rsid w:val="007F0116"/>
    <w:rsid w:val="007F1523"/>
    <w:rsid w:val="007F36AB"/>
    <w:rsid w:val="007F6327"/>
    <w:rsid w:val="007F64C1"/>
    <w:rsid w:val="00800F2A"/>
    <w:rsid w:val="0080292A"/>
    <w:rsid w:val="00802E07"/>
    <w:rsid w:val="00803164"/>
    <w:rsid w:val="008051C7"/>
    <w:rsid w:val="008107F4"/>
    <w:rsid w:val="00810BCA"/>
    <w:rsid w:val="00811595"/>
    <w:rsid w:val="00811CB7"/>
    <w:rsid w:val="00811D5D"/>
    <w:rsid w:val="008139CF"/>
    <w:rsid w:val="00813AFC"/>
    <w:rsid w:val="0081475E"/>
    <w:rsid w:val="00815799"/>
    <w:rsid w:val="00815CF5"/>
    <w:rsid w:val="00815E51"/>
    <w:rsid w:val="008161A0"/>
    <w:rsid w:val="00816FB2"/>
    <w:rsid w:val="0082062A"/>
    <w:rsid w:val="0082293D"/>
    <w:rsid w:val="00823E03"/>
    <w:rsid w:val="0083403B"/>
    <w:rsid w:val="0083426C"/>
    <w:rsid w:val="00834E27"/>
    <w:rsid w:val="00834E33"/>
    <w:rsid w:val="00835C9B"/>
    <w:rsid w:val="00837B8E"/>
    <w:rsid w:val="008434FD"/>
    <w:rsid w:val="0084402A"/>
    <w:rsid w:val="00844377"/>
    <w:rsid w:val="00844A7B"/>
    <w:rsid w:val="008454FD"/>
    <w:rsid w:val="008472DF"/>
    <w:rsid w:val="008515B5"/>
    <w:rsid w:val="00854A26"/>
    <w:rsid w:val="00854D80"/>
    <w:rsid w:val="00860C06"/>
    <w:rsid w:val="00860CB0"/>
    <w:rsid w:val="00862258"/>
    <w:rsid w:val="008630DA"/>
    <w:rsid w:val="008639AC"/>
    <w:rsid w:val="00866680"/>
    <w:rsid w:val="00872139"/>
    <w:rsid w:val="0087338C"/>
    <w:rsid w:val="00874318"/>
    <w:rsid w:val="00874467"/>
    <w:rsid w:val="00874E97"/>
    <w:rsid w:val="008759EA"/>
    <w:rsid w:val="00876DED"/>
    <w:rsid w:val="00880902"/>
    <w:rsid w:val="00881301"/>
    <w:rsid w:val="00884CD6"/>
    <w:rsid w:val="00886D23"/>
    <w:rsid w:val="00891578"/>
    <w:rsid w:val="008939AE"/>
    <w:rsid w:val="008948A8"/>
    <w:rsid w:val="00894F1F"/>
    <w:rsid w:val="0089753F"/>
    <w:rsid w:val="008A263C"/>
    <w:rsid w:val="008A4E7A"/>
    <w:rsid w:val="008A583A"/>
    <w:rsid w:val="008B01BC"/>
    <w:rsid w:val="008B2A95"/>
    <w:rsid w:val="008B40BE"/>
    <w:rsid w:val="008B4DBD"/>
    <w:rsid w:val="008B5546"/>
    <w:rsid w:val="008B5770"/>
    <w:rsid w:val="008B6CD4"/>
    <w:rsid w:val="008B6EF1"/>
    <w:rsid w:val="008C18E2"/>
    <w:rsid w:val="008C233A"/>
    <w:rsid w:val="008C31C7"/>
    <w:rsid w:val="008C49D5"/>
    <w:rsid w:val="008C7365"/>
    <w:rsid w:val="008C75F3"/>
    <w:rsid w:val="008D01D9"/>
    <w:rsid w:val="008D16C1"/>
    <w:rsid w:val="008D2CFD"/>
    <w:rsid w:val="008D4AAA"/>
    <w:rsid w:val="008D4AE6"/>
    <w:rsid w:val="008D5A82"/>
    <w:rsid w:val="008D5D6F"/>
    <w:rsid w:val="008D6EA9"/>
    <w:rsid w:val="008E03C7"/>
    <w:rsid w:val="008E2127"/>
    <w:rsid w:val="008F07DD"/>
    <w:rsid w:val="008F1EEE"/>
    <w:rsid w:val="008F233A"/>
    <w:rsid w:val="008F2459"/>
    <w:rsid w:val="008F4C57"/>
    <w:rsid w:val="008F7221"/>
    <w:rsid w:val="008F7F44"/>
    <w:rsid w:val="00901AC6"/>
    <w:rsid w:val="00902CF6"/>
    <w:rsid w:val="00904FE7"/>
    <w:rsid w:val="0090530E"/>
    <w:rsid w:val="009069B2"/>
    <w:rsid w:val="0090736C"/>
    <w:rsid w:val="00907C64"/>
    <w:rsid w:val="009118EE"/>
    <w:rsid w:val="00911C24"/>
    <w:rsid w:val="00912407"/>
    <w:rsid w:val="0091404A"/>
    <w:rsid w:val="00914830"/>
    <w:rsid w:val="009248B8"/>
    <w:rsid w:val="009333B6"/>
    <w:rsid w:val="009335A6"/>
    <w:rsid w:val="009340E5"/>
    <w:rsid w:val="009348D3"/>
    <w:rsid w:val="00935051"/>
    <w:rsid w:val="009352A9"/>
    <w:rsid w:val="009363B1"/>
    <w:rsid w:val="00940566"/>
    <w:rsid w:val="00940E6D"/>
    <w:rsid w:val="00941A0A"/>
    <w:rsid w:val="009420A6"/>
    <w:rsid w:val="009470A8"/>
    <w:rsid w:val="0094749D"/>
    <w:rsid w:val="009526F7"/>
    <w:rsid w:val="0095574B"/>
    <w:rsid w:val="00956EC4"/>
    <w:rsid w:val="00960F10"/>
    <w:rsid w:val="00961FB8"/>
    <w:rsid w:val="0096258A"/>
    <w:rsid w:val="00963109"/>
    <w:rsid w:val="00963EB0"/>
    <w:rsid w:val="0096548E"/>
    <w:rsid w:val="00965756"/>
    <w:rsid w:val="00965C6B"/>
    <w:rsid w:val="0096682D"/>
    <w:rsid w:val="0097042B"/>
    <w:rsid w:val="00972668"/>
    <w:rsid w:val="009729D3"/>
    <w:rsid w:val="0097365B"/>
    <w:rsid w:val="009741D2"/>
    <w:rsid w:val="009768DF"/>
    <w:rsid w:val="00976DF8"/>
    <w:rsid w:val="0098073E"/>
    <w:rsid w:val="009839F5"/>
    <w:rsid w:val="00983BD8"/>
    <w:rsid w:val="00995549"/>
    <w:rsid w:val="00995A8B"/>
    <w:rsid w:val="009961E6"/>
    <w:rsid w:val="009A1DB0"/>
    <w:rsid w:val="009A25F4"/>
    <w:rsid w:val="009A44CA"/>
    <w:rsid w:val="009B06EB"/>
    <w:rsid w:val="009B4F45"/>
    <w:rsid w:val="009B5F34"/>
    <w:rsid w:val="009B6AFC"/>
    <w:rsid w:val="009B761C"/>
    <w:rsid w:val="009B7FA8"/>
    <w:rsid w:val="009C1CE9"/>
    <w:rsid w:val="009C20F8"/>
    <w:rsid w:val="009C4E88"/>
    <w:rsid w:val="009C5B92"/>
    <w:rsid w:val="009C695A"/>
    <w:rsid w:val="009C7215"/>
    <w:rsid w:val="009C769E"/>
    <w:rsid w:val="009C76FE"/>
    <w:rsid w:val="009C7949"/>
    <w:rsid w:val="009D1722"/>
    <w:rsid w:val="009D505E"/>
    <w:rsid w:val="009D629A"/>
    <w:rsid w:val="009D7F59"/>
    <w:rsid w:val="009E25BF"/>
    <w:rsid w:val="009E3945"/>
    <w:rsid w:val="009E4B50"/>
    <w:rsid w:val="009E5363"/>
    <w:rsid w:val="009E77BE"/>
    <w:rsid w:val="009F097D"/>
    <w:rsid w:val="009F0C98"/>
    <w:rsid w:val="009F0F0E"/>
    <w:rsid w:val="009F12A5"/>
    <w:rsid w:val="009F1383"/>
    <w:rsid w:val="009F4CFA"/>
    <w:rsid w:val="009F4D89"/>
    <w:rsid w:val="00A00D3C"/>
    <w:rsid w:val="00A02474"/>
    <w:rsid w:val="00A02D04"/>
    <w:rsid w:val="00A02DCD"/>
    <w:rsid w:val="00A0328A"/>
    <w:rsid w:val="00A076AC"/>
    <w:rsid w:val="00A10096"/>
    <w:rsid w:val="00A10B7F"/>
    <w:rsid w:val="00A12B5E"/>
    <w:rsid w:val="00A13125"/>
    <w:rsid w:val="00A14379"/>
    <w:rsid w:val="00A1473C"/>
    <w:rsid w:val="00A1601F"/>
    <w:rsid w:val="00A16B18"/>
    <w:rsid w:val="00A1735C"/>
    <w:rsid w:val="00A22938"/>
    <w:rsid w:val="00A246AF"/>
    <w:rsid w:val="00A24F99"/>
    <w:rsid w:val="00A260DF"/>
    <w:rsid w:val="00A3008E"/>
    <w:rsid w:val="00A367FF"/>
    <w:rsid w:val="00A37008"/>
    <w:rsid w:val="00A40633"/>
    <w:rsid w:val="00A42F7E"/>
    <w:rsid w:val="00A43D56"/>
    <w:rsid w:val="00A44673"/>
    <w:rsid w:val="00A45135"/>
    <w:rsid w:val="00A47E61"/>
    <w:rsid w:val="00A56A27"/>
    <w:rsid w:val="00A57436"/>
    <w:rsid w:val="00A609C8"/>
    <w:rsid w:val="00A60DB0"/>
    <w:rsid w:val="00A61370"/>
    <w:rsid w:val="00A61D5F"/>
    <w:rsid w:val="00A655F7"/>
    <w:rsid w:val="00A65B19"/>
    <w:rsid w:val="00A66594"/>
    <w:rsid w:val="00A66DB1"/>
    <w:rsid w:val="00A679DD"/>
    <w:rsid w:val="00A67B35"/>
    <w:rsid w:val="00A70B8A"/>
    <w:rsid w:val="00A72A9D"/>
    <w:rsid w:val="00A76528"/>
    <w:rsid w:val="00A77CFC"/>
    <w:rsid w:val="00A84CA4"/>
    <w:rsid w:val="00A86B78"/>
    <w:rsid w:val="00A870B9"/>
    <w:rsid w:val="00A91F0A"/>
    <w:rsid w:val="00A920C0"/>
    <w:rsid w:val="00A94261"/>
    <w:rsid w:val="00A9528A"/>
    <w:rsid w:val="00A97005"/>
    <w:rsid w:val="00A97B66"/>
    <w:rsid w:val="00AA078C"/>
    <w:rsid w:val="00AA162F"/>
    <w:rsid w:val="00AA23CA"/>
    <w:rsid w:val="00AA3FEB"/>
    <w:rsid w:val="00AA43BD"/>
    <w:rsid w:val="00AA48A1"/>
    <w:rsid w:val="00AA5345"/>
    <w:rsid w:val="00AA5D17"/>
    <w:rsid w:val="00AA6113"/>
    <w:rsid w:val="00AB21F2"/>
    <w:rsid w:val="00AB2F24"/>
    <w:rsid w:val="00AB4134"/>
    <w:rsid w:val="00AB45E3"/>
    <w:rsid w:val="00AB7166"/>
    <w:rsid w:val="00AB74DB"/>
    <w:rsid w:val="00AB75BB"/>
    <w:rsid w:val="00AC1A77"/>
    <w:rsid w:val="00AC4683"/>
    <w:rsid w:val="00AC4791"/>
    <w:rsid w:val="00AC625C"/>
    <w:rsid w:val="00AC68F6"/>
    <w:rsid w:val="00AC6AF8"/>
    <w:rsid w:val="00AD2404"/>
    <w:rsid w:val="00AD4179"/>
    <w:rsid w:val="00AD488F"/>
    <w:rsid w:val="00AD60AB"/>
    <w:rsid w:val="00AD72FA"/>
    <w:rsid w:val="00AD7BC4"/>
    <w:rsid w:val="00AE08B7"/>
    <w:rsid w:val="00AE1719"/>
    <w:rsid w:val="00AE23B3"/>
    <w:rsid w:val="00AE4BF7"/>
    <w:rsid w:val="00AE513F"/>
    <w:rsid w:val="00AE5F24"/>
    <w:rsid w:val="00AE6EF6"/>
    <w:rsid w:val="00AE7599"/>
    <w:rsid w:val="00AF59BE"/>
    <w:rsid w:val="00AF7FD2"/>
    <w:rsid w:val="00B017C9"/>
    <w:rsid w:val="00B02BC8"/>
    <w:rsid w:val="00B04C84"/>
    <w:rsid w:val="00B12F38"/>
    <w:rsid w:val="00B14633"/>
    <w:rsid w:val="00B1542C"/>
    <w:rsid w:val="00B15B58"/>
    <w:rsid w:val="00B1652E"/>
    <w:rsid w:val="00B1683A"/>
    <w:rsid w:val="00B16EE5"/>
    <w:rsid w:val="00B20528"/>
    <w:rsid w:val="00B2285F"/>
    <w:rsid w:val="00B22E88"/>
    <w:rsid w:val="00B26D2F"/>
    <w:rsid w:val="00B301DA"/>
    <w:rsid w:val="00B31FF8"/>
    <w:rsid w:val="00B369E5"/>
    <w:rsid w:val="00B37D31"/>
    <w:rsid w:val="00B40933"/>
    <w:rsid w:val="00B40E1E"/>
    <w:rsid w:val="00B412EC"/>
    <w:rsid w:val="00B43908"/>
    <w:rsid w:val="00B4433F"/>
    <w:rsid w:val="00B44678"/>
    <w:rsid w:val="00B4647E"/>
    <w:rsid w:val="00B641F0"/>
    <w:rsid w:val="00B65DBD"/>
    <w:rsid w:val="00B7075E"/>
    <w:rsid w:val="00B70AAC"/>
    <w:rsid w:val="00B7170B"/>
    <w:rsid w:val="00B7550F"/>
    <w:rsid w:val="00B75E6D"/>
    <w:rsid w:val="00B76F79"/>
    <w:rsid w:val="00B81CEE"/>
    <w:rsid w:val="00B82283"/>
    <w:rsid w:val="00B872EB"/>
    <w:rsid w:val="00B87C09"/>
    <w:rsid w:val="00B912AF"/>
    <w:rsid w:val="00B91720"/>
    <w:rsid w:val="00B92A28"/>
    <w:rsid w:val="00B93271"/>
    <w:rsid w:val="00B935FC"/>
    <w:rsid w:val="00B94088"/>
    <w:rsid w:val="00B9597A"/>
    <w:rsid w:val="00B96E40"/>
    <w:rsid w:val="00BA19C1"/>
    <w:rsid w:val="00BA1A16"/>
    <w:rsid w:val="00BA465E"/>
    <w:rsid w:val="00BA4F10"/>
    <w:rsid w:val="00BA59CA"/>
    <w:rsid w:val="00BA7F33"/>
    <w:rsid w:val="00BB0EF2"/>
    <w:rsid w:val="00BB15E8"/>
    <w:rsid w:val="00BB266F"/>
    <w:rsid w:val="00BB49E7"/>
    <w:rsid w:val="00BB50A2"/>
    <w:rsid w:val="00BC4CDC"/>
    <w:rsid w:val="00BC64AA"/>
    <w:rsid w:val="00BC7E01"/>
    <w:rsid w:val="00BD2329"/>
    <w:rsid w:val="00BD2793"/>
    <w:rsid w:val="00BD4139"/>
    <w:rsid w:val="00BD422F"/>
    <w:rsid w:val="00BD5BFB"/>
    <w:rsid w:val="00BD7069"/>
    <w:rsid w:val="00BD7BE3"/>
    <w:rsid w:val="00BE05FF"/>
    <w:rsid w:val="00BE09D5"/>
    <w:rsid w:val="00BE2229"/>
    <w:rsid w:val="00BE32F3"/>
    <w:rsid w:val="00BF08FF"/>
    <w:rsid w:val="00BF1FB4"/>
    <w:rsid w:val="00BF5040"/>
    <w:rsid w:val="00BF5231"/>
    <w:rsid w:val="00BF5808"/>
    <w:rsid w:val="00BF711F"/>
    <w:rsid w:val="00C002E0"/>
    <w:rsid w:val="00C01E09"/>
    <w:rsid w:val="00C01E77"/>
    <w:rsid w:val="00C02BAE"/>
    <w:rsid w:val="00C06AF6"/>
    <w:rsid w:val="00C1040A"/>
    <w:rsid w:val="00C10AF8"/>
    <w:rsid w:val="00C1595F"/>
    <w:rsid w:val="00C161B8"/>
    <w:rsid w:val="00C1701B"/>
    <w:rsid w:val="00C232FF"/>
    <w:rsid w:val="00C2364D"/>
    <w:rsid w:val="00C2506D"/>
    <w:rsid w:val="00C266C2"/>
    <w:rsid w:val="00C33140"/>
    <w:rsid w:val="00C34505"/>
    <w:rsid w:val="00C366D9"/>
    <w:rsid w:val="00C42BE2"/>
    <w:rsid w:val="00C44E4A"/>
    <w:rsid w:val="00C4506E"/>
    <w:rsid w:val="00C45EF1"/>
    <w:rsid w:val="00C47E72"/>
    <w:rsid w:val="00C51DC9"/>
    <w:rsid w:val="00C535F7"/>
    <w:rsid w:val="00C5507A"/>
    <w:rsid w:val="00C55959"/>
    <w:rsid w:val="00C60072"/>
    <w:rsid w:val="00C63570"/>
    <w:rsid w:val="00C65FE0"/>
    <w:rsid w:val="00C66A31"/>
    <w:rsid w:val="00C66C3D"/>
    <w:rsid w:val="00C6765D"/>
    <w:rsid w:val="00C677AE"/>
    <w:rsid w:val="00C72963"/>
    <w:rsid w:val="00C73221"/>
    <w:rsid w:val="00C732B9"/>
    <w:rsid w:val="00C73A98"/>
    <w:rsid w:val="00C73D36"/>
    <w:rsid w:val="00C757A4"/>
    <w:rsid w:val="00C77F46"/>
    <w:rsid w:val="00C80968"/>
    <w:rsid w:val="00C8129D"/>
    <w:rsid w:val="00C844E1"/>
    <w:rsid w:val="00C85EF7"/>
    <w:rsid w:val="00C916D0"/>
    <w:rsid w:val="00C93285"/>
    <w:rsid w:val="00CA12A3"/>
    <w:rsid w:val="00CA1A49"/>
    <w:rsid w:val="00CA2D84"/>
    <w:rsid w:val="00CA413A"/>
    <w:rsid w:val="00CA60D2"/>
    <w:rsid w:val="00CB0BED"/>
    <w:rsid w:val="00CB334C"/>
    <w:rsid w:val="00CB3816"/>
    <w:rsid w:val="00CB3C32"/>
    <w:rsid w:val="00CB4466"/>
    <w:rsid w:val="00CB47E4"/>
    <w:rsid w:val="00CB4C64"/>
    <w:rsid w:val="00CB7131"/>
    <w:rsid w:val="00CC0F97"/>
    <w:rsid w:val="00CC7FE5"/>
    <w:rsid w:val="00CD1DB3"/>
    <w:rsid w:val="00CD1E88"/>
    <w:rsid w:val="00CD24D8"/>
    <w:rsid w:val="00CD420D"/>
    <w:rsid w:val="00CD541D"/>
    <w:rsid w:val="00CE1251"/>
    <w:rsid w:val="00CE36A4"/>
    <w:rsid w:val="00CE58E4"/>
    <w:rsid w:val="00CE5F57"/>
    <w:rsid w:val="00CF0A23"/>
    <w:rsid w:val="00CF1060"/>
    <w:rsid w:val="00CF110F"/>
    <w:rsid w:val="00CF2FD4"/>
    <w:rsid w:val="00D0226D"/>
    <w:rsid w:val="00D03BAC"/>
    <w:rsid w:val="00D03F12"/>
    <w:rsid w:val="00D06AB2"/>
    <w:rsid w:val="00D0744B"/>
    <w:rsid w:val="00D13F82"/>
    <w:rsid w:val="00D14E5C"/>
    <w:rsid w:val="00D1652A"/>
    <w:rsid w:val="00D2079E"/>
    <w:rsid w:val="00D2352D"/>
    <w:rsid w:val="00D25A73"/>
    <w:rsid w:val="00D26DC2"/>
    <w:rsid w:val="00D30103"/>
    <w:rsid w:val="00D303BA"/>
    <w:rsid w:val="00D30BC4"/>
    <w:rsid w:val="00D412AA"/>
    <w:rsid w:val="00D41C71"/>
    <w:rsid w:val="00D45617"/>
    <w:rsid w:val="00D46AA5"/>
    <w:rsid w:val="00D46EC6"/>
    <w:rsid w:val="00D47929"/>
    <w:rsid w:val="00D52042"/>
    <w:rsid w:val="00D57486"/>
    <w:rsid w:val="00D60F97"/>
    <w:rsid w:val="00D633A5"/>
    <w:rsid w:val="00D71467"/>
    <w:rsid w:val="00D729E0"/>
    <w:rsid w:val="00D73140"/>
    <w:rsid w:val="00D73AE2"/>
    <w:rsid w:val="00D740FE"/>
    <w:rsid w:val="00D766C4"/>
    <w:rsid w:val="00D77069"/>
    <w:rsid w:val="00D770CB"/>
    <w:rsid w:val="00D80571"/>
    <w:rsid w:val="00D95337"/>
    <w:rsid w:val="00D95389"/>
    <w:rsid w:val="00D96721"/>
    <w:rsid w:val="00DA07DF"/>
    <w:rsid w:val="00DA0D04"/>
    <w:rsid w:val="00DA17E8"/>
    <w:rsid w:val="00DA2EDF"/>
    <w:rsid w:val="00DA3F61"/>
    <w:rsid w:val="00DA632E"/>
    <w:rsid w:val="00DA75F6"/>
    <w:rsid w:val="00DA7626"/>
    <w:rsid w:val="00DB120C"/>
    <w:rsid w:val="00DB1E94"/>
    <w:rsid w:val="00DB34EB"/>
    <w:rsid w:val="00DB3932"/>
    <w:rsid w:val="00DB408D"/>
    <w:rsid w:val="00DB40E2"/>
    <w:rsid w:val="00DB6B3E"/>
    <w:rsid w:val="00DB71F7"/>
    <w:rsid w:val="00DC2267"/>
    <w:rsid w:val="00DC25FA"/>
    <w:rsid w:val="00DC3844"/>
    <w:rsid w:val="00DC53F2"/>
    <w:rsid w:val="00DC6710"/>
    <w:rsid w:val="00DC6B5A"/>
    <w:rsid w:val="00DD3F27"/>
    <w:rsid w:val="00DD5452"/>
    <w:rsid w:val="00DD550D"/>
    <w:rsid w:val="00DE13E9"/>
    <w:rsid w:val="00DE31CD"/>
    <w:rsid w:val="00DE335F"/>
    <w:rsid w:val="00DE35F4"/>
    <w:rsid w:val="00DE40D5"/>
    <w:rsid w:val="00DE4E94"/>
    <w:rsid w:val="00DF286D"/>
    <w:rsid w:val="00DF3188"/>
    <w:rsid w:val="00DF5524"/>
    <w:rsid w:val="00E00C6D"/>
    <w:rsid w:val="00E00C91"/>
    <w:rsid w:val="00E05F62"/>
    <w:rsid w:val="00E0769D"/>
    <w:rsid w:val="00E07EBA"/>
    <w:rsid w:val="00E11DD9"/>
    <w:rsid w:val="00E12B8B"/>
    <w:rsid w:val="00E143F2"/>
    <w:rsid w:val="00E1619C"/>
    <w:rsid w:val="00E16331"/>
    <w:rsid w:val="00E265D6"/>
    <w:rsid w:val="00E27641"/>
    <w:rsid w:val="00E277C9"/>
    <w:rsid w:val="00E27A46"/>
    <w:rsid w:val="00E32875"/>
    <w:rsid w:val="00E342A9"/>
    <w:rsid w:val="00E354D2"/>
    <w:rsid w:val="00E37003"/>
    <w:rsid w:val="00E377EF"/>
    <w:rsid w:val="00E43F20"/>
    <w:rsid w:val="00E45A2D"/>
    <w:rsid w:val="00E45A50"/>
    <w:rsid w:val="00E45E06"/>
    <w:rsid w:val="00E46236"/>
    <w:rsid w:val="00E463B8"/>
    <w:rsid w:val="00E511B0"/>
    <w:rsid w:val="00E516BE"/>
    <w:rsid w:val="00E525A1"/>
    <w:rsid w:val="00E56986"/>
    <w:rsid w:val="00E577E8"/>
    <w:rsid w:val="00E57E21"/>
    <w:rsid w:val="00E61173"/>
    <w:rsid w:val="00E6235C"/>
    <w:rsid w:val="00E62461"/>
    <w:rsid w:val="00E62E04"/>
    <w:rsid w:val="00E63B0A"/>
    <w:rsid w:val="00E6438F"/>
    <w:rsid w:val="00E701B2"/>
    <w:rsid w:val="00E71322"/>
    <w:rsid w:val="00E73221"/>
    <w:rsid w:val="00E7522A"/>
    <w:rsid w:val="00E76615"/>
    <w:rsid w:val="00E77097"/>
    <w:rsid w:val="00E77D9E"/>
    <w:rsid w:val="00E81811"/>
    <w:rsid w:val="00E81D72"/>
    <w:rsid w:val="00E840B0"/>
    <w:rsid w:val="00E90A26"/>
    <w:rsid w:val="00E91FA4"/>
    <w:rsid w:val="00E946A7"/>
    <w:rsid w:val="00E94901"/>
    <w:rsid w:val="00E9633E"/>
    <w:rsid w:val="00E96EFE"/>
    <w:rsid w:val="00EA270C"/>
    <w:rsid w:val="00EA2D94"/>
    <w:rsid w:val="00EA5917"/>
    <w:rsid w:val="00EB0AA1"/>
    <w:rsid w:val="00EB17F4"/>
    <w:rsid w:val="00EB18A2"/>
    <w:rsid w:val="00EB3C5C"/>
    <w:rsid w:val="00EB5538"/>
    <w:rsid w:val="00EB5A2B"/>
    <w:rsid w:val="00EB6433"/>
    <w:rsid w:val="00EB78DD"/>
    <w:rsid w:val="00EB799E"/>
    <w:rsid w:val="00EC042D"/>
    <w:rsid w:val="00EC16EF"/>
    <w:rsid w:val="00EC186D"/>
    <w:rsid w:val="00EC2AA2"/>
    <w:rsid w:val="00EC3190"/>
    <w:rsid w:val="00EC3D22"/>
    <w:rsid w:val="00EC5B39"/>
    <w:rsid w:val="00EC66BE"/>
    <w:rsid w:val="00EC6EE6"/>
    <w:rsid w:val="00EC7890"/>
    <w:rsid w:val="00EC7AE8"/>
    <w:rsid w:val="00EC7D74"/>
    <w:rsid w:val="00ED0F6F"/>
    <w:rsid w:val="00ED4A49"/>
    <w:rsid w:val="00ED51B4"/>
    <w:rsid w:val="00ED6DB6"/>
    <w:rsid w:val="00ED6E6A"/>
    <w:rsid w:val="00ED704F"/>
    <w:rsid w:val="00ED7323"/>
    <w:rsid w:val="00ED7CFA"/>
    <w:rsid w:val="00EE0560"/>
    <w:rsid w:val="00EE3FE3"/>
    <w:rsid w:val="00EE46F8"/>
    <w:rsid w:val="00EF4020"/>
    <w:rsid w:val="00EF7C2B"/>
    <w:rsid w:val="00F00C8F"/>
    <w:rsid w:val="00F11CD2"/>
    <w:rsid w:val="00F12322"/>
    <w:rsid w:val="00F133ED"/>
    <w:rsid w:val="00F134F9"/>
    <w:rsid w:val="00F156BC"/>
    <w:rsid w:val="00F16C82"/>
    <w:rsid w:val="00F2183F"/>
    <w:rsid w:val="00F23534"/>
    <w:rsid w:val="00F2430E"/>
    <w:rsid w:val="00F25FFA"/>
    <w:rsid w:val="00F30676"/>
    <w:rsid w:val="00F3308E"/>
    <w:rsid w:val="00F341A1"/>
    <w:rsid w:val="00F353EC"/>
    <w:rsid w:val="00F3546F"/>
    <w:rsid w:val="00F36301"/>
    <w:rsid w:val="00F41249"/>
    <w:rsid w:val="00F41C18"/>
    <w:rsid w:val="00F42335"/>
    <w:rsid w:val="00F435A3"/>
    <w:rsid w:val="00F44129"/>
    <w:rsid w:val="00F44667"/>
    <w:rsid w:val="00F47568"/>
    <w:rsid w:val="00F4782B"/>
    <w:rsid w:val="00F47ED1"/>
    <w:rsid w:val="00F5203C"/>
    <w:rsid w:val="00F5250C"/>
    <w:rsid w:val="00F546BC"/>
    <w:rsid w:val="00F571D4"/>
    <w:rsid w:val="00F61419"/>
    <w:rsid w:val="00F61C85"/>
    <w:rsid w:val="00F61D8A"/>
    <w:rsid w:val="00F61FA6"/>
    <w:rsid w:val="00F62F85"/>
    <w:rsid w:val="00F664B4"/>
    <w:rsid w:val="00F70A29"/>
    <w:rsid w:val="00F70E62"/>
    <w:rsid w:val="00F71F29"/>
    <w:rsid w:val="00F73440"/>
    <w:rsid w:val="00F745BC"/>
    <w:rsid w:val="00F802A6"/>
    <w:rsid w:val="00F82099"/>
    <w:rsid w:val="00F85625"/>
    <w:rsid w:val="00F86239"/>
    <w:rsid w:val="00F864EF"/>
    <w:rsid w:val="00F915F9"/>
    <w:rsid w:val="00F92928"/>
    <w:rsid w:val="00F937BA"/>
    <w:rsid w:val="00F94C36"/>
    <w:rsid w:val="00F950C9"/>
    <w:rsid w:val="00F95479"/>
    <w:rsid w:val="00F96E06"/>
    <w:rsid w:val="00FA26FA"/>
    <w:rsid w:val="00FA4566"/>
    <w:rsid w:val="00FA4D70"/>
    <w:rsid w:val="00FA577B"/>
    <w:rsid w:val="00FB173B"/>
    <w:rsid w:val="00FB2966"/>
    <w:rsid w:val="00FB4145"/>
    <w:rsid w:val="00FB4F52"/>
    <w:rsid w:val="00FB595A"/>
    <w:rsid w:val="00FB7B6A"/>
    <w:rsid w:val="00FC195C"/>
    <w:rsid w:val="00FC36D5"/>
    <w:rsid w:val="00FC3768"/>
    <w:rsid w:val="00FC3A27"/>
    <w:rsid w:val="00FC3E9C"/>
    <w:rsid w:val="00FC4F7B"/>
    <w:rsid w:val="00FC5763"/>
    <w:rsid w:val="00FC78AD"/>
    <w:rsid w:val="00FC7C7E"/>
    <w:rsid w:val="00FC7F1C"/>
    <w:rsid w:val="00FD21F1"/>
    <w:rsid w:val="00FD7515"/>
    <w:rsid w:val="00FE1D97"/>
    <w:rsid w:val="00FE25FF"/>
    <w:rsid w:val="00FE48BF"/>
    <w:rsid w:val="00FE5E29"/>
    <w:rsid w:val="00FE629D"/>
    <w:rsid w:val="00FE6534"/>
    <w:rsid w:val="00FE6816"/>
    <w:rsid w:val="00FE68A5"/>
    <w:rsid w:val="00FE717F"/>
    <w:rsid w:val="00FE7CB0"/>
    <w:rsid w:val="00FF2C1D"/>
    <w:rsid w:val="00FF41AD"/>
    <w:rsid w:val="00FF748C"/>
    <w:rsid w:val="00FF7A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B9C9E63"/>
  <w14:defaultImageDpi w14:val="300"/>
  <w15:docId w15:val="{60C38439-1697-1049-BD9A-38D5A4B840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14A8"/>
    <w:rPr>
      <w:rFonts w:asciiTheme="majorHAnsi" w:hAnsiTheme="majorHAnsi"/>
    </w:rPr>
  </w:style>
  <w:style w:type="paragraph" w:styleId="Heading1">
    <w:name w:val="heading 1"/>
    <w:basedOn w:val="Normal"/>
    <w:link w:val="Heading1Char"/>
    <w:uiPriority w:val="1"/>
    <w:qFormat/>
    <w:rsid w:val="00940566"/>
    <w:pPr>
      <w:widowControl w:val="0"/>
      <w:ind w:left="131" w:right="282"/>
      <w:outlineLvl w:val="0"/>
    </w:pPr>
    <w:rPr>
      <w:rFonts w:ascii="Times New Roman" w:eastAsia="Times New Roman" w:hAnsi="Times New Roman" w:cs="Times New Roman"/>
    </w:rPr>
  </w:style>
  <w:style w:type="paragraph" w:styleId="Heading2">
    <w:name w:val="heading 2"/>
    <w:basedOn w:val="Normal"/>
    <w:next w:val="Normal"/>
    <w:link w:val="Heading2Char"/>
    <w:uiPriority w:val="9"/>
    <w:semiHidden/>
    <w:unhideWhenUsed/>
    <w:qFormat/>
    <w:rsid w:val="008F7F44"/>
    <w:pPr>
      <w:keepNext/>
      <w:keepLines/>
      <w:spacing w:before="200"/>
      <w:outlineLvl w:val="1"/>
    </w:pPr>
    <w:rPr>
      <w:rFonts w:eastAsiaTheme="majorEastAsia"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B7075E"/>
    <w:pPr>
      <w:keepNext/>
      <w:keepLines/>
      <w:spacing w:before="200"/>
      <w:outlineLvl w:val="2"/>
    </w:pPr>
    <w:rPr>
      <w:rFonts w:eastAsiaTheme="majorEastAsia" w:cstheme="majorBidi"/>
      <w:b/>
      <w:bCs/>
      <w:color w:val="4F81BD" w:themeColor="accent1"/>
    </w:rPr>
  </w:style>
  <w:style w:type="paragraph" w:styleId="Heading4">
    <w:name w:val="heading 4"/>
    <w:basedOn w:val="Normal"/>
    <w:next w:val="Normal"/>
    <w:link w:val="Heading4Char"/>
    <w:uiPriority w:val="9"/>
    <w:semiHidden/>
    <w:unhideWhenUsed/>
    <w:qFormat/>
    <w:rsid w:val="005830EC"/>
    <w:pPr>
      <w:keepNext/>
      <w:keepLines/>
      <w:spacing w:before="200"/>
      <w:outlineLvl w:val="3"/>
    </w:pPr>
    <w:rPr>
      <w:rFonts w:eastAsiaTheme="majorEastAsia"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D2329"/>
    <w:pPr>
      <w:tabs>
        <w:tab w:val="center" w:pos="4320"/>
        <w:tab w:val="right" w:pos="8640"/>
      </w:tabs>
    </w:pPr>
  </w:style>
  <w:style w:type="character" w:customStyle="1" w:styleId="HeaderChar">
    <w:name w:val="Header Char"/>
    <w:basedOn w:val="DefaultParagraphFont"/>
    <w:link w:val="Header"/>
    <w:uiPriority w:val="99"/>
    <w:rsid w:val="00BD2329"/>
  </w:style>
  <w:style w:type="paragraph" w:styleId="Footer">
    <w:name w:val="footer"/>
    <w:basedOn w:val="Normal"/>
    <w:link w:val="FooterChar"/>
    <w:uiPriority w:val="99"/>
    <w:unhideWhenUsed/>
    <w:rsid w:val="00BD2329"/>
    <w:pPr>
      <w:tabs>
        <w:tab w:val="center" w:pos="4320"/>
        <w:tab w:val="right" w:pos="8640"/>
      </w:tabs>
    </w:pPr>
  </w:style>
  <w:style w:type="character" w:customStyle="1" w:styleId="FooterChar">
    <w:name w:val="Footer Char"/>
    <w:basedOn w:val="DefaultParagraphFont"/>
    <w:link w:val="Footer"/>
    <w:uiPriority w:val="99"/>
    <w:rsid w:val="00BD2329"/>
  </w:style>
  <w:style w:type="paragraph" w:styleId="BalloonText">
    <w:name w:val="Balloon Text"/>
    <w:basedOn w:val="Normal"/>
    <w:link w:val="BalloonTextChar"/>
    <w:uiPriority w:val="99"/>
    <w:semiHidden/>
    <w:unhideWhenUsed/>
    <w:rsid w:val="00BD232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D2329"/>
    <w:rPr>
      <w:rFonts w:ascii="Lucida Grande" w:hAnsi="Lucida Grande" w:cs="Lucida Grande"/>
      <w:sz w:val="18"/>
      <w:szCs w:val="18"/>
    </w:rPr>
  </w:style>
  <w:style w:type="paragraph" w:styleId="ListParagraph">
    <w:name w:val="List Paragraph"/>
    <w:basedOn w:val="Normal"/>
    <w:uiPriority w:val="34"/>
    <w:qFormat/>
    <w:rsid w:val="00674C6C"/>
    <w:pPr>
      <w:ind w:left="720"/>
      <w:contextualSpacing/>
    </w:pPr>
  </w:style>
  <w:style w:type="character" w:styleId="Hyperlink">
    <w:name w:val="Hyperlink"/>
    <w:basedOn w:val="DefaultParagraphFont"/>
    <w:uiPriority w:val="99"/>
    <w:unhideWhenUsed/>
    <w:rsid w:val="006F70E4"/>
    <w:rPr>
      <w:color w:val="0000FF" w:themeColor="hyperlink"/>
      <w:u w:val="single"/>
    </w:rPr>
  </w:style>
  <w:style w:type="character" w:styleId="FollowedHyperlink">
    <w:name w:val="FollowedHyperlink"/>
    <w:basedOn w:val="DefaultParagraphFont"/>
    <w:uiPriority w:val="99"/>
    <w:semiHidden/>
    <w:unhideWhenUsed/>
    <w:rsid w:val="006F70E4"/>
    <w:rPr>
      <w:color w:val="800080" w:themeColor="followedHyperlink"/>
      <w:u w:val="single"/>
    </w:rPr>
  </w:style>
  <w:style w:type="character" w:styleId="PageNumber">
    <w:name w:val="page number"/>
    <w:basedOn w:val="DefaultParagraphFont"/>
    <w:uiPriority w:val="99"/>
    <w:semiHidden/>
    <w:unhideWhenUsed/>
    <w:rsid w:val="005E0D3B"/>
  </w:style>
  <w:style w:type="character" w:customStyle="1" w:styleId="Heading1Char">
    <w:name w:val="Heading 1 Char"/>
    <w:basedOn w:val="DefaultParagraphFont"/>
    <w:link w:val="Heading1"/>
    <w:uiPriority w:val="1"/>
    <w:rsid w:val="00940566"/>
    <w:rPr>
      <w:rFonts w:ascii="Times New Roman" w:eastAsia="Times New Roman" w:hAnsi="Times New Roman" w:cs="Times New Roman"/>
    </w:rPr>
  </w:style>
  <w:style w:type="paragraph" w:styleId="BodyText">
    <w:name w:val="Body Text"/>
    <w:basedOn w:val="Normal"/>
    <w:link w:val="BodyTextChar"/>
    <w:uiPriority w:val="1"/>
    <w:qFormat/>
    <w:rsid w:val="00940566"/>
    <w:pPr>
      <w:widowControl w:val="0"/>
    </w:pPr>
    <w:rPr>
      <w:rFonts w:ascii="Times New Roman" w:eastAsia="Times New Roman" w:hAnsi="Times New Roman" w:cs="Times New Roman"/>
      <w:sz w:val="23"/>
      <w:szCs w:val="23"/>
    </w:rPr>
  </w:style>
  <w:style w:type="character" w:customStyle="1" w:styleId="BodyTextChar">
    <w:name w:val="Body Text Char"/>
    <w:basedOn w:val="DefaultParagraphFont"/>
    <w:link w:val="BodyText"/>
    <w:uiPriority w:val="1"/>
    <w:rsid w:val="00940566"/>
    <w:rPr>
      <w:rFonts w:ascii="Times New Roman" w:eastAsia="Times New Roman" w:hAnsi="Times New Roman" w:cs="Times New Roman"/>
      <w:sz w:val="23"/>
      <w:szCs w:val="23"/>
    </w:rPr>
  </w:style>
  <w:style w:type="paragraph" w:customStyle="1" w:styleId="TableParagraph">
    <w:name w:val="Table Paragraph"/>
    <w:basedOn w:val="Normal"/>
    <w:uiPriority w:val="1"/>
    <w:qFormat/>
    <w:rsid w:val="000328C7"/>
    <w:pPr>
      <w:widowControl w:val="0"/>
    </w:pPr>
    <w:rPr>
      <w:rFonts w:ascii="Times New Roman" w:eastAsia="Times New Roman" w:hAnsi="Times New Roman" w:cs="Times New Roman"/>
      <w:sz w:val="22"/>
      <w:szCs w:val="22"/>
    </w:rPr>
  </w:style>
  <w:style w:type="character" w:customStyle="1" w:styleId="Heading3Char">
    <w:name w:val="Heading 3 Char"/>
    <w:basedOn w:val="DefaultParagraphFont"/>
    <w:link w:val="Heading3"/>
    <w:uiPriority w:val="9"/>
    <w:semiHidden/>
    <w:rsid w:val="00B7075E"/>
    <w:rPr>
      <w:rFonts w:asciiTheme="majorHAnsi" w:eastAsiaTheme="majorEastAsia" w:hAnsiTheme="majorHAnsi" w:cstheme="majorBidi"/>
      <w:b/>
      <w:bCs/>
      <w:color w:val="4F81BD" w:themeColor="accent1"/>
    </w:rPr>
  </w:style>
  <w:style w:type="paragraph" w:styleId="Title">
    <w:name w:val="Title"/>
    <w:basedOn w:val="Normal"/>
    <w:link w:val="TitleChar"/>
    <w:qFormat/>
    <w:rsid w:val="00B7075E"/>
    <w:pPr>
      <w:jc w:val="center"/>
    </w:pPr>
    <w:rPr>
      <w:rFonts w:ascii="Times New Roman" w:eastAsia="Times New Roman" w:hAnsi="Times New Roman" w:cs="Times New Roman"/>
      <w:sz w:val="48"/>
      <w:szCs w:val="20"/>
    </w:rPr>
  </w:style>
  <w:style w:type="character" w:customStyle="1" w:styleId="TitleChar">
    <w:name w:val="Title Char"/>
    <w:basedOn w:val="DefaultParagraphFont"/>
    <w:link w:val="Title"/>
    <w:rsid w:val="00B7075E"/>
    <w:rPr>
      <w:rFonts w:ascii="Times New Roman" w:eastAsia="Times New Roman" w:hAnsi="Times New Roman" w:cs="Times New Roman"/>
      <w:sz w:val="48"/>
      <w:szCs w:val="20"/>
    </w:rPr>
  </w:style>
  <w:style w:type="paragraph" w:customStyle="1" w:styleId="Body1">
    <w:name w:val="Body 1"/>
    <w:rsid w:val="006349B3"/>
    <w:pPr>
      <w:outlineLvl w:val="0"/>
    </w:pPr>
    <w:rPr>
      <w:rFonts w:ascii="Helvetica" w:eastAsia="Arial Unicode MS" w:hAnsi="Helvetica" w:cs="Times New Roman"/>
      <w:color w:val="000000"/>
      <w:szCs w:val="20"/>
      <w:u w:color="000000"/>
      <w:lang w:val="en-AU"/>
    </w:rPr>
  </w:style>
  <w:style w:type="paragraph" w:customStyle="1" w:styleId="Default">
    <w:name w:val="Default"/>
    <w:rsid w:val="00423373"/>
    <w:pPr>
      <w:widowControl w:val="0"/>
      <w:autoSpaceDE w:val="0"/>
      <w:autoSpaceDN w:val="0"/>
      <w:adjustRightInd w:val="0"/>
    </w:pPr>
    <w:rPr>
      <w:rFonts w:ascii="Times New Roman" w:hAnsi="Times New Roman" w:cs="Times New Roman"/>
      <w:color w:val="000000"/>
    </w:rPr>
  </w:style>
  <w:style w:type="paragraph" w:styleId="NoSpacing">
    <w:name w:val="No Spacing"/>
    <w:uiPriority w:val="1"/>
    <w:qFormat/>
    <w:rsid w:val="00140679"/>
    <w:rPr>
      <w:rFonts w:eastAsiaTheme="minorHAnsi"/>
      <w:sz w:val="22"/>
      <w:szCs w:val="22"/>
    </w:rPr>
  </w:style>
  <w:style w:type="paragraph" w:customStyle="1" w:styleId="aolmailmsonormal">
    <w:name w:val="aolmail_msonormal"/>
    <w:basedOn w:val="Normal"/>
    <w:rsid w:val="00275240"/>
    <w:pPr>
      <w:spacing w:before="100" w:beforeAutospacing="1" w:after="100" w:afterAutospacing="1"/>
    </w:pPr>
    <w:rPr>
      <w:rFonts w:ascii="Times New Roman" w:eastAsia="Times New Roman" w:hAnsi="Times New Roman" w:cs="Times New Roman"/>
    </w:rPr>
  </w:style>
  <w:style w:type="paragraph" w:customStyle="1" w:styleId="Body">
    <w:name w:val="Body"/>
    <w:rsid w:val="00CE58E4"/>
    <w:pPr>
      <w:pBdr>
        <w:top w:val="nil"/>
        <w:left w:val="nil"/>
        <w:bottom w:val="nil"/>
        <w:right w:val="nil"/>
        <w:between w:val="nil"/>
        <w:bar w:val="nil"/>
      </w:pBdr>
    </w:pPr>
    <w:rPr>
      <w:rFonts w:ascii="Helvetica" w:eastAsia="Arial Unicode MS" w:hAnsi="Helvetica" w:cs="Arial Unicode MS"/>
      <w:color w:val="000000"/>
      <w:sz w:val="22"/>
      <w:szCs w:val="22"/>
      <w:bdr w:val="nil"/>
    </w:rPr>
  </w:style>
  <w:style w:type="paragraph" w:customStyle="1" w:styleId="Tom">
    <w:name w:val="Tom"/>
    <w:qFormat/>
    <w:rsid w:val="005C2187"/>
    <w:pPr>
      <w:widowControl w:val="0"/>
      <w:autoSpaceDE w:val="0"/>
      <w:autoSpaceDN w:val="0"/>
      <w:adjustRightInd w:val="0"/>
    </w:pPr>
    <w:rPr>
      <w:rFonts w:asciiTheme="majorHAnsi" w:eastAsia="Times New Roman" w:hAnsiTheme="majorHAnsi" w:cs="Times New Roman"/>
      <w:color w:val="000000" w:themeColor="text1"/>
    </w:rPr>
  </w:style>
  <w:style w:type="character" w:styleId="Strong">
    <w:name w:val="Strong"/>
    <w:basedOn w:val="DefaultParagraphFont"/>
    <w:uiPriority w:val="22"/>
    <w:qFormat/>
    <w:rsid w:val="004135CE"/>
    <w:rPr>
      <w:b/>
      <w:bCs/>
    </w:rPr>
  </w:style>
  <w:style w:type="paragraph" w:styleId="NormalWeb">
    <w:name w:val="Normal (Web)"/>
    <w:basedOn w:val="Normal"/>
    <w:uiPriority w:val="99"/>
    <w:unhideWhenUsed/>
    <w:rsid w:val="004135CE"/>
    <w:pPr>
      <w:spacing w:before="100" w:beforeAutospacing="1" w:after="100" w:afterAutospacing="1"/>
    </w:pPr>
    <w:rPr>
      <w:rFonts w:ascii="Times New Roman" w:eastAsia="Times New Roman" w:hAnsi="Times New Roman" w:cs="Times New Roman"/>
    </w:rPr>
  </w:style>
  <w:style w:type="character" w:customStyle="1" w:styleId="Heading2Char">
    <w:name w:val="Heading 2 Char"/>
    <w:basedOn w:val="DefaultParagraphFont"/>
    <w:link w:val="Heading2"/>
    <w:uiPriority w:val="9"/>
    <w:semiHidden/>
    <w:rsid w:val="008F7F44"/>
    <w:rPr>
      <w:rFonts w:asciiTheme="majorHAnsi" w:eastAsiaTheme="majorEastAsia" w:hAnsiTheme="majorHAnsi" w:cstheme="majorBidi"/>
      <w:b/>
      <w:bCs/>
      <w:color w:val="4F81BD" w:themeColor="accent1"/>
      <w:sz w:val="26"/>
      <w:szCs w:val="26"/>
    </w:rPr>
  </w:style>
  <w:style w:type="character" w:styleId="BookTitle">
    <w:name w:val="Book Title"/>
    <w:basedOn w:val="DefaultParagraphFont"/>
    <w:uiPriority w:val="33"/>
    <w:qFormat/>
    <w:rsid w:val="001D242E"/>
    <w:rPr>
      <w:b/>
      <w:bCs/>
      <w:smallCaps/>
      <w:spacing w:val="5"/>
    </w:rPr>
  </w:style>
  <w:style w:type="table" w:styleId="ColorfulGrid">
    <w:name w:val="Colorful Grid"/>
    <w:basedOn w:val="TableNormal"/>
    <w:uiPriority w:val="73"/>
    <w:rsid w:val="001D242E"/>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Grid">
    <w:name w:val="Table Grid"/>
    <w:basedOn w:val="TableNormal"/>
    <w:uiPriority w:val="59"/>
    <w:rsid w:val="001D24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5830EC"/>
    <w:rPr>
      <w:rFonts w:asciiTheme="majorHAnsi" w:eastAsiaTheme="majorEastAsia" w:hAnsiTheme="majorHAnsi" w:cstheme="majorBidi"/>
      <w:b/>
      <w:bCs/>
      <w:i/>
      <w:iCs/>
      <w:color w:val="4F81BD" w:themeColor="accent1"/>
    </w:rPr>
  </w:style>
  <w:style w:type="character" w:customStyle="1" w:styleId="apple-converted-space">
    <w:name w:val="apple-converted-space"/>
    <w:basedOn w:val="DefaultParagraphFont"/>
    <w:rsid w:val="005830EC"/>
  </w:style>
  <w:style w:type="character" w:styleId="UnresolvedMention">
    <w:name w:val="Unresolved Mention"/>
    <w:basedOn w:val="DefaultParagraphFont"/>
    <w:uiPriority w:val="99"/>
    <w:semiHidden/>
    <w:unhideWhenUsed/>
    <w:rsid w:val="00BF1FB4"/>
    <w:rPr>
      <w:color w:val="605E5C"/>
      <w:shd w:val="clear" w:color="auto" w:fill="E1DFDD"/>
    </w:rPr>
  </w:style>
  <w:style w:type="character" w:customStyle="1" w:styleId="normaltextrun">
    <w:name w:val="normaltextrun"/>
    <w:basedOn w:val="DefaultParagraphFont"/>
    <w:rsid w:val="00E62E04"/>
  </w:style>
  <w:style w:type="paragraph" w:customStyle="1" w:styleId="entry-meta">
    <w:name w:val="entry-meta"/>
    <w:basedOn w:val="Normal"/>
    <w:rsid w:val="00211BE8"/>
    <w:pPr>
      <w:spacing w:before="100" w:beforeAutospacing="1" w:after="100" w:afterAutospacing="1"/>
    </w:pPr>
    <w:rPr>
      <w:rFonts w:ascii="Times New Roman" w:eastAsia="Times New Roman" w:hAnsi="Times New Roman" w:cs="Times New Roman"/>
    </w:rPr>
  </w:style>
  <w:style w:type="character" w:customStyle="1" w:styleId="entry-author">
    <w:name w:val="entry-author"/>
    <w:basedOn w:val="DefaultParagraphFont"/>
    <w:rsid w:val="00211BE8"/>
  </w:style>
  <w:style w:type="character" w:customStyle="1" w:styleId="entry-author-name">
    <w:name w:val="entry-author-name"/>
    <w:basedOn w:val="DefaultParagraphFont"/>
    <w:rsid w:val="00211BE8"/>
  </w:style>
  <w:style w:type="character" w:customStyle="1" w:styleId="entry-comments-link">
    <w:name w:val="entry-comments-link"/>
    <w:basedOn w:val="DefaultParagraphFont"/>
    <w:rsid w:val="00211BE8"/>
  </w:style>
  <w:style w:type="character" w:customStyle="1" w:styleId="a2alabel">
    <w:name w:val="a2a_label"/>
    <w:basedOn w:val="DefaultParagraphFont"/>
    <w:rsid w:val="00211B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785323">
      <w:bodyDiv w:val="1"/>
      <w:marLeft w:val="0"/>
      <w:marRight w:val="0"/>
      <w:marTop w:val="0"/>
      <w:marBottom w:val="0"/>
      <w:divBdr>
        <w:top w:val="none" w:sz="0" w:space="0" w:color="auto"/>
        <w:left w:val="none" w:sz="0" w:space="0" w:color="auto"/>
        <w:bottom w:val="none" w:sz="0" w:space="0" w:color="auto"/>
        <w:right w:val="none" w:sz="0" w:space="0" w:color="auto"/>
      </w:divBdr>
    </w:div>
    <w:div w:id="91095063">
      <w:bodyDiv w:val="1"/>
      <w:marLeft w:val="0"/>
      <w:marRight w:val="0"/>
      <w:marTop w:val="0"/>
      <w:marBottom w:val="0"/>
      <w:divBdr>
        <w:top w:val="none" w:sz="0" w:space="0" w:color="auto"/>
        <w:left w:val="none" w:sz="0" w:space="0" w:color="auto"/>
        <w:bottom w:val="none" w:sz="0" w:space="0" w:color="auto"/>
        <w:right w:val="none" w:sz="0" w:space="0" w:color="auto"/>
      </w:divBdr>
    </w:div>
    <w:div w:id="112985060">
      <w:bodyDiv w:val="1"/>
      <w:marLeft w:val="0"/>
      <w:marRight w:val="0"/>
      <w:marTop w:val="0"/>
      <w:marBottom w:val="0"/>
      <w:divBdr>
        <w:top w:val="none" w:sz="0" w:space="0" w:color="auto"/>
        <w:left w:val="none" w:sz="0" w:space="0" w:color="auto"/>
        <w:bottom w:val="none" w:sz="0" w:space="0" w:color="auto"/>
        <w:right w:val="none" w:sz="0" w:space="0" w:color="auto"/>
      </w:divBdr>
    </w:div>
    <w:div w:id="151215731">
      <w:bodyDiv w:val="1"/>
      <w:marLeft w:val="0"/>
      <w:marRight w:val="0"/>
      <w:marTop w:val="0"/>
      <w:marBottom w:val="0"/>
      <w:divBdr>
        <w:top w:val="none" w:sz="0" w:space="0" w:color="auto"/>
        <w:left w:val="none" w:sz="0" w:space="0" w:color="auto"/>
        <w:bottom w:val="none" w:sz="0" w:space="0" w:color="auto"/>
        <w:right w:val="none" w:sz="0" w:space="0" w:color="auto"/>
      </w:divBdr>
    </w:div>
    <w:div w:id="155074323">
      <w:bodyDiv w:val="1"/>
      <w:marLeft w:val="0"/>
      <w:marRight w:val="0"/>
      <w:marTop w:val="0"/>
      <w:marBottom w:val="0"/>
      <w:divBdr>
        <w:top w:val="none" w:sz="0" w:space="0" w:color="auto"/>
        <w:left w:val="none" w:sz="0" w:space="0" w:color="auto"/>
        <w:bottom w:val="none" w:sz="0" w:space="0" w:color="auto"/>
        <w:right w:val="none" w:sz="0" w:space="0" w:color="auto"/>
      </w:divBdr>
      <w:divsChild>
        <w:div w:id="2013412493">
          <w:marLeft w:val="0"/>
          <w:marRight w:val="0"/>
          <w:marTop w:val="0"/>
          <w:marBottom w:val="0"/>
          <w:divBdr>
            <w:top w:val="none" w:sz="0" w:space="0" w:color="auto"/>
            <w:left w:val="none" w:sz="0" w:space="0" w:color="auto"/>
            <w:bottom w:val="none" w:sz="0" w:space="0" w:color="auto"/>
            <w:right w:val="none" w:sz="0" w:space="0" w:color="auto"/>
          </w:divBdr>
          <w:divsChild>
            <w:div w:id="890461904">
              <w:marLeft w:val="0"/>
              <w:marRight w:val="0"/>
              <w:marTop w:val="0"/>
              <w:marBottom w:val="0"/>
              <w:divBdr>
                <w:top w:val="none" w:sz="0" w:space="0" w:color="auto"/>
                <w:left w:val="none" w:sz="0" w:space="0" w:color="auto"/>
                <w:bottom w:val="none" w:sz="0" w:space="0" w:color="auto"/>
                <w:right w:val="none" w:sz="0" w:space="0" w:color="auto"/>
              </w:divBdr>
              <w:divsChild>
                <w:div w:id="115449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275051">
      <w:bodyDiv w:val="1"/>
      <w:marLeft w:val="0"/>
      <w:marRight w:val="0"/>
      <w:marTop w:val="0"/>
      <w:marBottom w:val="0"/>
      <w:divBdr>
        <w:top w:val="none" w:sz="0" w:space="0" w:color="auto"/>
        <w:left w:val="none" w:sz="0" w:space="0" w:color="auto"/>
        <w:bottom w:val="none" w:sz="0" w:space="0" w:color="auto"/>
        <w:right w:val="none" w:sz="0" w:space="0" w:color="auto"/>
      </w:divBdr>
      <w:divsChild>
        <w:div w:id="120078918">
          <w:marLeft w:val="0"/>
          <w:marRight w:val="0"/>
          <w:marTop w:val="0"/>
          <w:marBottom w:val="0"/>
          <w:divBdr>
            <w:top w:val="none" w:sz="0" w:space="0" w:color="auto"/>
            <w:left w:val="none" w:sz="0" w:space="0" w:color="auto"/>
            <w:bottom w:val="none" w:sz="0" w:space="0" w:color="auto"/>
            <w:right w:val="none" w:sz="0" w:space="0" w:color="auto"/>
          </w:divBdr>
          <w:divsChild>
            <w:div w:id="355232575">
              <w:marLeft w:val="0"/>
              <w:marRight w:val="0"/>
              <w:marTop w:val="0"/>
              <w:marBottom w:val="0"/>
              <w:divBdr>
                <w:top w:val="none" w:sz="0" w:space="0" w:color="auto"/>
                <w:left w:val="none" w:sz="0" w:space="0" w:color="auto"/>
                <w:bottom w:val="none" w:sz="0" w:space="0" w:color="auto"/>
                <w:right w:val="none" w:sz="0" w:space="0" w:color="auto"/>
              </w:divBdr>
              <w:divsChild>
                <w:div w:id="490297125">
                  <w:marLeft w:val="0"/>
                  <w:marRight w:val="0"/>
                  <w:marTop w:val="0"/>
                  <w:marBottom w:val="0"/>
                  <w:divBdr>
                    <w:top w:val="none" w:sz="0" w:space="0" w:color="auto"/>
                    <w:left w:val="none" w:sz="0" w:space="0" w:color="auto"/>
                    <w:bottom w:val="none" w:sz="0" w:space="0" w:color="auto"/>
                    <w:right w:val="none" w:sz="0" w:space="0" w:color="auto"/>
                  </w:divBdr>
                </w:div>
                <w:div w:id="1007943814">
                  <w:marLeft w:val="0"/>
                  <w:marRight w:val="0"/>
                  <w:marTop w:val="0"/>
                  <w:marBottom w:val="0"/>
                  <w:divBdr>
                    <w:top w:val="none" w:sz="0" w:space="0" w:color="auto"/>
                    <w:left w:val="none" w:sz="0" w:space="0" w:color="auto"/>
                    <w:bottom w:val="none" w:sz="0" w:space="0" w:color="auto"/>
                    <w:right w:val="none" w:sz="0" w:space="0" w:color="auto"/>
                  </w:divBdr>
                  <w:divsChild>
                    <w:div w:id="1613391861">
                      <w:marLeft w:val="0"/>
                      <w:marRight w:val="0"/>
                      <w:marTop w:val="0"/>
                      <w:marBottom w:val="0"/>
                      <w:divBdr>
                        <w:top w:val="none" w:sz="0" w:space="0" w:color="auto"/>
                        <w:left w:val="none" w:sz="0" w:space="0" w:color="auto"/>
                        <w:bottom w:val="none" w:sz="0" w:space="0" w:color="auto"/>
                        <w:right w:val="none" w:sz="0" w:space="0" w:color="auto"/>
                      </w:divBdr>
                      <w:divsChild>
                        <w:div w:id="1057974751">
                          <w:marLeft w:val="0"/>
                          <w:marRight w:val="0"/>
                          <w:marTop w:val="0"/>
                          <w:marBottom w:val="0"/>
                          <w:divBdr>
                            <w:top w:val="none" w:sz="0" w:space="0" w:color="auto"/>
                            <w:left w:val="none" w:sz="0" w:space="0" w:color="auto"/>
                            <w:bottom w:val="none" w:sz="0" w:space="0" w:color="auto"/>
                            <w:right w:val="none" w:sz="0" w:space="0" w:color="auto"/>
                          </w:divBdr>
                        </w:div>
                        <w:div w:id="746003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2471191">
      <w:bodyDiv w:val="1"/>
      <w:marLeft w:val="0"/>
      <w:marRight w:val="0"/>
      <w:marTop w:val="0"/>
      <w:marBottom w:val="0"/>
      <w:divBdr>
        <w:top w:val="none" w:sz="0" w:space="0" w:color="auto"/>
        <w:left w:val="none" w:sz="0" w:space="0" w:color="auto"/>
        <w:bottom w:val="none" w:sz="0" w:space="0" w:color="auto"/>
        <w:right w:val="none" w:sz="0" w:space="0" w:color="auto"/>
      </w:divBdr>
      <w:divsChild>
        <w:div w:id="796145036">
          <w:marLeft w:val="0"/>
          <w:marRight w:val="0"/>
          <w:marTop w:val="0"/>
          <w:marBottom w:val="0"/>
          <w:divBdr>
            <w:top w:val="none" w:sz="0" w:space="0" w:color="auto"/>
            <w:left w:val="none" w:sz="0" w:space="0" w:color="auto"/>
            <w:bottom w:val="none" w:sz="0" w:space="0" w:color="auto"/>
            <w:right w:val="none" w:sz="0" w:space="0" w:color="auto"/>
          </w:divBdr>
        </w:div>
        <w:div w:id="1260143581">
          <w:marLeft w:val="0"/>
          <w:marRight w:val="0"/>
          <w:marTop w:val="0"/>
          <w:marBottom w:val="0"/>
          <w:divBdr>
            <w:top w:val="none" w:sz="0" w:space="0" w:color="auto"/>
            <w:left w:val="none" w:sz="0" w:space="0" w:color="auto"/>
            <w:bottom w:val="none" w:sz="0" w:space="0" w:color="auto"/>
            <w:right w:val="none" w:sz="0" w:space="0" w:color="auto"/>
          </w:divBdr>
        </w:div>
      </w:divsChild>
    </w:div>
    <w:div w:id="273680221">
      <w:bodyDiv w:val="1"/>
      <w:marLeft w:val="0"/>
      <w:marRight w:val="0"/>
      <w:marTop w:val="0"/>
      <w:marBottom w:val="0"/>
      <w:divBdr>
        <w:top w:val="none" w:sz="0" w:space="0" w:color="auto"/>
        <w:left w:val="none" w:sz="0" w:space="0" w:color="auto"/>
        <w:bottom w:val="none" w:sz="0" w:space="0" w:color="auto"/>
        <w:right w:val="none" w:sz="0" w:space="0" w:color="auto"/>
      </w:divBdr>
    </w:div>
    <w:div w:id="356005899">
      <w:bodyDiv w:val="1"/>
      <w:marLeft w:val="0"/>
      <w:marRight w:val="0"/>
      <w:marTop w:val="0"/>
      <w:marBottom w:val="0"/>
      <w:divBdr>
        <w:top w:val="none" w:sz="0" w:space="0" w:color="auto"/>
        <w:left w:val="none" w:sz="0" w:space="0" w:color="auto"/>
        <w:bottom w:val="none" w:sz="0" w:space="0" w:color="auto"/>
        <w:right w:val="none" w:sz="0" w:space="0" w:color="auto"/>
      </w:divBdr>
    </w:div>
    <w:div w:id="421410902">
      <w:bodyDiv w:val="1"/>
      <w:marLeft w:val="0"/>
      <w:marRight w:val="0"/>
      <w:marTop w:val="0"/>
      <w:marBottom w:val="0"/>
      <w:divBdr>
        <w:top w:val="none" w:sz="0" w:space="0" w:color="auto"/>
        <w:left w:val="none" w:sz="0" w:space="0" w:color="auto"/>
        <w:bottom w:val="none" w:sz="0" w:space="0" w:color="auto"/>
        <w:right w:val="none" w:sz="0" w:space="0" w:color="auto"/>
      </w:divBdr>
    </w:div>
    <w:div w:id="450242479">
      <w:bodyDiv w:val="1"/>
      <w:marLeft w:val="0"/>
      <w:marRight w:val="0"/>
      <w:marTop w:val="0"/>
      <w:marBottom w:val="0"/>
      <w:divBdr>
        <w:top w:val="none" w:sz="0" w:space="0" w:color="auto"/>
        <w:left w:val="none" w:sz="0" w:space="0" w:color="auto"/>
        <w:bottom w:val="none" w:sz="0" w:space="0" w:color="auto"/>
        <w:right w:val="none" w:sz="0" w:space="0" w:color="auto"/>
      </w:divBdr>
    </w:div>
    <w:div w:id="501355441">
      <w:bodyDiv w:val="1"/>
      <w:marLeft w:val="0"/>
      <w:marRight w:val="0"/>
      <w:marTop w:val="0"/>
      <w:marBottom w:val="0"/>
      <w:divBdr>
        <w:top w:val="none" w:sz="0" w:space="0" w:color="auto"/>
        <w:left w:val="none" w:sz="0" w:space="0" w:color="auto"/>
        <w:bottom w:val="none" w:sz="0" w:space="0" w:color="auto"/>
        <w:right w:val="none" w:sz="0" w:space="0" w:color="auto"/>
      </w:divBdr>
    </w:div>
    <w:div w:id="511605077">
      <w:bodyDiv w:val="1"/>
      <w:marLeft w:val="0"/>
      <w:marRight w:val="0"/>
      <w:marTop w:val="0"/>
      <w:marBottom w:val="0"/>
      <w:divBdr>
        <w:top w:val="none" w:sz="0" w:space="0" w:color="auto"/>
        <w:left w:val="none" w:sz="0" w:space="0" w:color="auto"/>
        <w:bottom w:val="none" w:sz="0" w:space="0" w:color="auto"/>
        <w:right w:val="none" w:sz="0" w:space="0" w:color="auto"/>
      </w:divBdr>
    </w:div>
    <w:div w:id="526674513">
      <w:bodyDiv w:val="1"/>
      <w:marLeft w:val="0"/>
      <w:marRight w:val="0"/>
      <w:marTop w:val="0"/>
      <w:marBottom w:val="0"/>
      <w:divBdr>
        <w:top w:val="none" w:sz="0" w:space="0" w:color="auto"/>
        <w:left w:val="none" w:sz="0" w:space="0" w:color="auto"/>
        <w:bottom w:val="none" w:sz="0" w:space="0" w:color="auto"/>
        <w:right w:val="none" w:sz="0" w:space="0" w:color="auto"/>
      </w:divBdr>
    </w:div>
    <w:div w:id="702753976">
      <w:bodyDiv w:val="1"/>
      <w:marLeft w:val="0"/>
      <w:marRight w:val="0"/>
      <w:marTop w:val="0"/>
      <w:marBottom w:val="0"/>
      <w:divBdr>
        <w:top w:val="none" w:sz="0" w:space="0" w:color="auto"/>
        <w:left w:val="none" w:sz="0" w:space="0" w:color="auto"/>
        <w:bottom w:val="none" w:sz="0" w:space="0" w:color="auto"/>
        <w:right w:val="none" w:sz="0" w:space="0" w:color="auto"/>
      </w:divBdr>
    </w:div>
    <w:div w:id="725639914">
      <w:bodyDiv w:val="1"/>
      <w:marLeft w:val="0"/>
      <w:marRight w:val="0"/>
      <w:marTop w:val="0"/>
      <w:marBottom w:val="0"/>
      <w:divBdr>
        <w:top w:val="none" w:sz="0" w:space="0" w:color="auto"/>
        <w:left w:val="none" w:sz="0" w:space="0" w:color="auto"/>
        <w:bottom w:val="none" w:sz="0" w:space="0" w:color="auto"/>
        <w:right w:val="none" w:sz="0" w:space="0" w:color="auto"/>
      </w:divBdr>
    </w:div>
    <w:div w:id="967054254">
      <w:bodyDiv w:val="1"/>
      <w:marLeft w:val="0"/>
      <w:marRight w:val="0"/>
      <w:marTop w:val="0"/>
      <w:marBottom w:val="0"/>
      <w:divBdr>
        <w:top w:val="none" w:sz="0" w:space="0" w:color="auto"/>
        <w:left w:val="none" w:sz="0" w:space="0" w:color="auto"/>
        <w:bottom w:val="none" w:sz="0" w:space="0" w:color="auto"/>
        <w:right w:val="none" w:sz="0" w:space="0" w:color="auto"/>
      </w:divBdr>
    </w:div>
    <w:div w:id="1030033558">
      <w:bodyDiv w:val="1"/>
      <w:marLeft w:val="0"/>
      <w:marRight w:val="0"/>
      <w:marTop w:val="0"/>
      <w:marBottom w:val="0"/>
      <w:divBdr>
        <w:top w:val="none" w:sz="0" w:space="0" w:color="auto"/>
        <w:left w:val="none" w:sz="0" w:space="0" w:color="auto"/>
        <w:bottom w:val="none" w:sz="0" w:space="0" w:color="auto"/>
        <w:right w:val="none" w:sz="0" w:space="0" w:color="auto"/>
      </w:divBdr>
    </w:div>
    <w:div w:id="1097677804">
      <w:bodyDiv w:val="1"/>
      <w:marLeft w:val="0"/>
      <w:marRight w:val="0"/>
      <w:marTop w:val="0"/>
      <w:marBottom w:val="0"/>
      <w:divBdr>
        <w:top w:val="none" w:sz="0" w:space="0" w:color="auto"/>
        <w:left w:val="none" w:sz="0" w:space="0" w:color="auto"/>
        <w:bottom w:val="none" w:sz="0" w:space="0" w:color="auto"/>
        <w:right w:val="none" w:sz="0" w:space="0" w:color="auto"/>
      </w:divBdr>
      <w:divsChild>
        <w:div w:id="323973124">
          <w:marLeft w:val="0"/>
          <w:marRight w:val="0"/>
          <w:marTop w:val="0"/>
          <w:marBottom w:val="0"/>
          <w:divBdr>
            <w:top w:val="none" w:sz="0" w:space="0" w:color="auto"/>
            <w:left w:val="none" w:sz="0" w:space="0" w:color="auto"/>
            <w:bottom w:val="none" w:sz="0" w:space="0" w:color="auto"/>
            <w:right w:val="none" w:sz="0" w:space="0" w:color="auto"/>
          </w:divBdr>
        </w:div>
        <w:div w:id="1838305437">
          <w:marLeft w:val="0"/>
          <w:marRight w:val="0"/>
          <w:marTop w:val="0"/>
          <w:marBottom w:val="0"/>
          <w:divBdr>
            <w:top w:val="none" w:sz="0" w:space="0" w:color="auto"/>
            <w:left w:val="none" w:sz="0" w:space="0" w:color="auto"/>
            <w:bottom w:val="none" w:sz="0" w:space="0" w:color="auto"/>
            <w:right w:val="none" w:sz="0" w:space="0" w:color="auto"/>
          </w:divBdr>
        </w:div>
      </w:divsChild>
    </w:div>
    <w:div w:id="1215964708">
      <w:bodyDiv w:val="1"/>
      <w:marLeft w:val="0"/>
      <w:marRight w:val="0"/>
      <w:marTop w:val="0"/>
      <w:marBottom w:val="0"/>
      <w:divBdr>
        <w:top w:val="none" w:sz="0" w:space="0" w:color="auto"/>
        <w:left w:val="none" w:sz="0" w:space="0" w:color="auto"/>
        <w:bottom w:val="none" w:sz="0" w:space="0" w:color="auto"/>
        <w:right w:val="none" w:sz="0" w:space="0" w:color="auto"/>
      </w:divBdr>
      <w:divsChild>
        <w:div w:id="70541046">
          <w:marLeft w:val="0"/>
          <w:marRight w:val="0"/>
          <w:marTop w:val="0"/>
          <w:marBottom w:val="0"/>
          <w:divBdr>
            <w:top w:val="none" w:sz="0" w:space="0" w:color="auto"/>
            <w:left w:val="none" w:sz="0" w:space="0" w:color="auto"/>
            <w:bottom w:val="none" w:sz="0" w:space="0" w:color="auto"/>
            <w:right w:val="none" w:sz="0" w:space="0" w:color="auto"/>
          </w:divBdr>
        </w:div>
        <w:div w:id="425928402">
          <w:marLeft w:val="0"/>
          <w:marRight w:val="0"/>
          <w:marTop w:val="0"/>
          <w:marBottom w:val="0"/>
          <w:divBdr>
            <w:top w:val="none" w:sz="0" w:space="0" w:color="auto"/>
            <w:left w:val="none" w:sz="0" w:space="0" w:color="auto"/>
            <w:bottom w:val="none" w:sz="0" w:space="0" w:color="auto"/>
            <w:right w:val="none" w:sz="0" w:space="0" w:color="auto"/>
          </w:divBdr>
        </w:div>
      </w:divsChild>
    </w:div>
    <w:div w:id="1300182386">
      <w:bodyDiv w:val="1"/>
      <w:marLeft w:val="0"/>
      <w:marRight w:val="0"/>
      <w:marTop w:val="0"/>
      <w:marBottom w:val="0"/>
      <w:divBdr>
        <w:top w:val="none" w:sz="0" w:space="0" w:color="auto"/>
        <w:left w:val="none" w:sz="0" w:space="0" w:color="auto"/>
        <w:bottom w:val="none" w:sz="0" w:space="0" w:color="auto"/>
        <w:right w:val="none" w:sz="0" w:space="0" w:color="auto"/>
      </w:divBdr>
    </w:div>
    <w:div w:id="1303073095">
      <w:bodyDiv w:val="1"/>
      <w:marLeft w:val="0"/>
      <w:marRight w:val="0"/>
      <w:marTop w:val="0"/>
      <w:marBottom w:val="0"/>
      <w:divBdr>
        <w:top w:val="none" w:sz="0" w:space="0" w:color="auto"/>
        <w:left w:val="none" w:sz="0" w:space="0" w:color="auto"/>
        <w:bottom w:val="none" w:sz="0" w:space="0" w:color="auto"/>
        <w:right w:val="none" w:sz="0" w:space="0" w:color="auto"/>
      </w:divBdr>
    </w:div>
    <w:div w:id="1365331148">
      <w:bodyDiv w:val="1"/>
      <w:marLeft w:val="0"/>
      <w:marRight w:val="0"/>
      <w:marTop w:val="0"/>
      <w:marBottom w:val="0"/>
      <w:divBdr>
        <w:top w:val="none" w:sz="0" w:space="0" w:color="auto"/>
        <w:left w:val="none" w:sz="0" w:space="0" w:color="auto"/>
        <w:bottom w:val="none" w:sz="0" w:space="0" w:color="auto"/>
        <w:right w:val="none" w:sz="0" w:space="0" w:color="auto"/>
      </w:divBdr>
    </w:div>
    <w:div w:id="1615139386">
      <w:bodyDiv w:val="1"/>
      <w:marLeft w:val="0"/>
      <w:marRight w:val="0"/>
      <w:marTop w:val="0"/>
      <w:marBottom w:val="0"/>
      <w:divBdr>
        <w:top w:val="none" w:sz="0" w:space="0" w:color="auto"/>
        <w:left w:val="none" w:sz="0" w:space="0" w:color="auto"/>
        <w:bottom w:val="none" w:sz="0" w:space="0" w:color="auto"/>
        <w:right w:val="none" w:sz="0" w:space="0" w:color="auto"/>
      </w:divBdr>
      <w:divsChild>
        <w:div w:id="1153448105">
          <w:marLeft w:val="0"/>
          <w:marRight w:val="0"/>
          <w:marTop w:val="0"/>
          <w:marBottom w:val="0"/>
          <w:divBdr>
            <w:top w:val="none" w:sz="0" w:space="0" w:color="auto"/>
            <w:left w:val="none" w:sz="0" w:space="0" w:color="auto"/>
            <w:bottom w:val="none" w:sz="0" w:space="0" w:color="auto"/>
            <w:right w:val="none" w:sz="0" w:space="0" w:color="auto"/>
          </w:divBdr>
        </w:div>
        <w:div w:id="1225413585">
          <w:marLeft w:val="0"/>
          <w:marRight w:val="0"/>
          <w:marTop w:val="0"/>
          <w:marBottom w:val="0"/>
          <w:divBdr>
            <w:top w:val="none" w:sz="0" w:space="0" w:color="auto"/>
            <w:left w:val="none" w:sz="0" w:space="0" w:color="auto"/>
            <w:bottom w:val="none" w:sz="0" w:space="0" w:color="auto"/>
            <w:right w:val="none" w:sz="0" w:space="0" w:color="auto"/>
          </w:divBdr>
        </w:div>
        <w:div w:id="548423523">
          <w:marLeft w:val="0"/>
          <w:marRight w:val="0"/>
          <w:marTop w:val="0"/>
          <w:marBottom w:val="0"/>
          <w:divBdr>
            <w:top w:val="none" w:sz="0" w:space="0" w:color="auto"/>
            <w:left w:val="none" w:sz="0" w:space="0" w:color="auto"/>
            <w:bottom w:val="none" w:sz="0" w:space="0" w:color="auto"/>
            <w:right w:val="none" w:sz="0" w:space="0" w:color="auto"/>
          </w:divBdr>
        </w:div>
        <w:div w:id="1072236140">
          <w:marLeft w:val="0"/>
          <w:marRight w:val="0"/>
          <w:marTop w:val="0"/>
          <w:marBottom w:val="0"/>
          <w:divBdr>
            <w:top w:val="none" w:sz="0" w:space="0" w:color="auto"/>
            <w:left w:val="none" w:sz="0" w:space="0" w:color="auto"/>
            <w:bottom w:val="none" w:sz="0" w:space="0" w:color="auto"/>
            <w:right w:val="none" w:sz="0" w:space="0" w:color="auto"/>
          </w:divBdr>
        </w:div>
        <w:div w:id="1427996564">
          <w:marLeft w:val="0"/>
          <w:marRight w:val="0"/>
          <w:marTop w:val="0"/>
          <w:marBottom w:val="0"/>
          <w:divBdr>
            <w:top w:val="none" w:sz="0" w:space="0" w:color="auto"/>
            <w:left w:val="none" w:sz="0" w:space="0" w:color="auto"/>
            <w:bottom w:val="none" w:sz="0" w:space="0" w:color="auto"/>
            <w:right w:val="none" w:sz="0" w:space="0" w:color="auto"/>
          </w:divBdr>
        </w:div>
        <w:div w:id="250504264">
          <w:marLeft w:val="0"/>
          <w:marRight w:val="0"/>
          <w:marTop w:val="0"/>
          <w:marBottom w:val="0"/>
          <w:divBdr>
            <w:top w:val="none" w:sz="0" w:space="0" w:color="auto"/>
            <w:left w:val="none" w:sz="0" w:space="0" w:color="auto"/>
            <w:bottom w:val="none" w:sz="0" w:space="0" w:color="auto"/>
            <w:right w:val="none" w:sz="0" w:space="0" w:color="auto"/>
          </w:divBdr>
        </w:div>
        <w:div w:id="1199125157">
          <w:marLeft w:val="0"/>
          <w:marRight w:val="0"/>
          <w:marTop w:val="0"/>
          <w:marBottom w:val="0"/>
          <w:divBdr>
            <w:top w:val="none" w:sz="0" w:space="0" w:color="auto"/>
            <w:left w:val="none" w:sz="0" w:space="0" w:color="auto"/>
            <w:bottom w:val="none" w:sz="0" w:space="0" w:color="auto"/>
            <w:right w:val="none" w:sz="0" w:space="0" w:color="auto"/>
          </w:divBdr>
        </w:div>
        <w:div w:id="2120711321">
          <w:marLeft w:val="0"/>
          <w:marRight w:val="0"/>
          <w:marTop w:val="0"/>
          <w:marBottom w:val="0"/>
          <w:divBdr>
            <w:top w:val="none" w:sz="0" w:space="0" w:color="auto"/>
            <w:left w:val="none" w:sz="0" w:space="0" w:color="auto"/>
            <w:bottom w:val="none" w:sz="0" w:space="0" w:color="auto"/>
            <w:right w:val="none" w:sz="0" w:space="0" w:color="auto"/>
          </w:divBdr>
        </w:div>
        <w:div w:id="750153431">
          <w:marLeft w:val="0"/>
          <w:marRight w:val="0"/>
          <w:marTop w:val="0"/>
          <w:marBottom w:val="0"/>
          <w:divBdr>
            <w:top w:val="none" w:sz="0" w:space="0" w:color="auto"/>
            <w:left w:val="none" w:sz="0" w:space="0" w:color="auto"/>
            <w:bottom w:val="none" w:sz="0" w:space="0" w:color="auto"/>
            <w:right w:val="none" w:sz="0" w:space="0" w:color="auto"/>
          </w:divBdr>
        </w:div>
        <w:div w:id="1731151170">
          <w:marLeft w:val="0"/>
          <w:marRight w:val="0"/>
          <w:marTop w:val="0"/>
          <w:marBottom w:val="0"/>
          <w:divBdr>
            <w:top w:val="none" w:sz="0" w:space="0" w:color="auto"/>
            <w:left w:val="none" w:sz="0" w:space="0" w:color="auto"/>
            <w:bottom w:val="none" w:sz="0" w:space="0" w:color="auto"/>
            <w:right w:val="none" w:sz="0" w:space="0" w:color="auto"/>
          </w:divBdr>
        </w:div>
        <w:div w:id="54620605">
          <w:marLeft w:val="0"/>
          <w:marRight w:val="0"/>
          <w:marTop w:val="0"/>
          <w:marBottom w:val="0"/>
          <w:divBdr>
            <w:top w:val="none" w:sz="0" w:space="0" w:color="auto"/>
            <w:left w:val="none" w:sz="0" w:space="0" w:color="auto"/>
            <w:bottom w:val="none" w:sz="0" w:space="0" w:color="auto"/>
            <w:right w:val="none" w:sz="0" w:space="0" w:color="auto"/>
          </w:divBdr>
        </w:div>
        <w:div w:id="7296118">
          <w:marLeft w:val="0"/>
          <w:marRight w:val="0"/>
          <w:marTop w:val="0"/>
          <w:marBottom w:val="0"/>
          <w:divBdr>
            <w:top w:val="none" w:sz="0" w:space="0" w:color="auto"/>
            <w:left w:val="none" w:sz="0" w:space="0" w:color="auto"/>
            <w:bottom w:val="none" w:sz="0" w:space="0" w:color="auto"/>
            <w:right w:val="none" w:sz="0" w:space="0" w:color="auto"/>
          </w:divBdr>
        </w:div>
        <w:div w:id="1600794198">
          <w:marLeft w:val="0"/>
          <w:marRight w:val="0"/>
          <w:marTop w:val="0"/>
          <w:marBottom w:val="0"/>
          <w:divBdr>
            <w:top w:val="none" w:sz="0" w:space="0" w:color="auto"/>
            <w:left w:val="none" w:sz="0" w:space="0" w:color="auto"/>
            <w:bottom w:val="none" w:sz="0" w:space="0" w:color="auto"/>
            <w:right w:val="none" w:sz="0" w:space="0" w:color="auto"/>
          </w:divBdr>
        </w:div>
        <w:div w:id="549154356">
          <w:marLeft w:val="0"/>
          <w:marRight w:val="0"/>
          <w:marTop w:val="0"/>
          <w:marBottom w:val="0"/>
          <w:divBdr>
            <w:top w:val="none" w:sz="0" w:space="0" w:color="auto"/>
            <w:left w:val="none" w:sz="0" w:space="0" w:color="auto"/>
            <w:bottom w:val="none" w:sz="0" w:space="0" w:color="auto"/>
            <w:right w:val="none" w:sz="0" w:space="0" w:color="auto"/>
          </w:divBdr>
        </w:div>
      </w:divsChild>
    </w:div>
    <w:div w:id="1654674101">
      <w:bodyDiv w:val="1"/>
      <w:marLeft w:val="0"/>
      <w:marRight w:val="0"/>
      <w:marTop w:val="0"/>
      <w:marBottom w:val="0"/>
      <w:divBdr>
        <w:top w:val="none" w:sz="0" w:space="0" w:color="auto"/>
        <w:left w:val="none" w:sz="0" w:space="0" w:color="auto"/>
        <w:bottom w:val="none" w:sz="0" w:space="0" w:color="auto"/>
        <w:right w:val="none" w:sz="0" w:space="0" w:color="auto"/>
      </w:divBdr>
    </w:div>
    <w:div w:id="1942370685">
      <w:bodyDiv w:val="1"/>
      <w:marLeft w:val="0"/>
      <w:marRight w:val="0"/>
      <w:marTop w:val="0"/>
      <w:marBottom w:val="0"/>
      <w:divBdr>
        <w:top w:val="none" w:sz="0" w:space="0" w:color="auto"/>
        <w:left w:val="none" w:sz="0" w:space="0" w:color="auto"/>
        <w:bottom w:val="none" w:sz="0" w:space="0" w:color="auto"/>
        <w:right w:val="none" w:sz="0" w:space="0" w:color="auto"/>
      </w:divBdr>
    </w:div>
    <w:div w:id="2038583366">
      <w:bodyDiv w:val="1"/>
      <w:marLeft w:val="0"/>
      <w:marRight w:val="0"/>
      <w:marTop w:val="0"/>
      <w:marBottom w:val="0"/>
      <w:divBdr>
        <w:top w:val="none" w:sz="0" w:space="0" w:color="auto"/>
        <w:left w:val="none" w:sz="0" w:space="0" w:color="auto"/>
        <w:bottom w:val="none" w:sz="0" w:space="0" w:color="auto"/>
        <w:right w:val="none" w:sz="0" w:space="0" w:color="auto"/>
      </w:divBdr>
      <w:divsChild>
        <w:div w:id="901335902">
          <w:marLeft w:val="0"/>
          <w:marRight w:val="0"/>
          <w:marTop w:val="240"/>
          <w:marBottom w:val="240"/>
          <w:divBdr>
            <w:top w:val="none" w:sz="0" w:space="0" w:color="auto"/>
            <w:left w:val="none" w:sz="0" w:space="0" w:color="auto"/>
            <w:bottom w:val="none" w:sz="0" w:space="0" w:color="auto"/>
            <w:right w:val="none" w:sz="0" w:space="0" w:color="auto"/>
          </w:divBdr>
          <w:divsChild>
            <w:div w:id="1037119896">
              <w:marLeft w:val="0"/>
              <w:marRight w:val="0"/>
              <w:marTop w:val="0"/>
              <w:marBottom w:val="0"/>
              <w:divBdr>
                <w:top w:val="none" w:sz="0" w:space="0" w:color="auto"/>
                <w:left w:val="none" w:sz="0" w:space="0" w:color="auto"/>
                <w:bottom w:val="none" w:sz="0" w:space="0" w:color="auto"/>
                <w:right w:val="none" w:sz="0" w:space="0" w:color="auto"/>
              </w:divBdr>
            </w:div>
          </w:divsChild>
        </w:div>
        <w:div w:id="1775663506">
          <w:marLeft w:val="0"/>
          <w:marRight w:val="0"/>
          <w:marTop w:val="0"/>
          <w:marBottom w:val="180"/>
          <w:divBdr>
            <w:top w:val="single" w:sz="6" w:space="9" w:color="BBBBBB"/>
            <w:left w:val="single" w:sz="6" w:space="9" w:color="BBBBBB"/>
            <w:bottom w:val="single" w:sz="6" w:space="9" w:color="BBBBBB"/>
            <w:right w:val="single" w:sz="6" w:space="9" w:color="BBBBBB"/>
          </w:divBdr>
        </w:div>
      </w:divsChild>
    </w:div>
    <w:div w:id="2092464154">
      <w:bodyDiv w:val="1"/>
      <w:marLeft w:val="0"/>
      <w:marRight w:val="0"/>
      <w:marTop w:val="0"/>
      <w:marBottom w:val="0"/>
      <w:divBdr>
        <w:top w:val="none" w:sz="0" w:space="0" w:color="auto"/>
        <w:left w:val="none" w:sz="0" w:space="0" w:color="auto"/>
        <w:bottom w:val="none" w:sz="0" w:space="0" w:color="auto"/>
        <w:right w:val="none" w:sz="0" w:space="0" w:color="auto"/>
      </w:divBdr>
      <w:divsChild>
        <w:div w:id="1222524629">
          <w:marLeft w:val="0"/>
          <w:marRight w:val="0"/>
          <w:marTop w:val="0"/>
          <w:marBottom w:val="0"/>
          <w:divBdr>
            <w:top w:val="none" w:sz="0" w:space="0" w:color="auto"/>
            <w:left w:val="none" w:sz="0" w:space="0" w:color="auto"/>
            <w:bottom w:val="none" w:sz="0" w:space="0" w:color="auto"/>
            <w:right w:val="none" w:sz="0" w:space="0" w:color="auto"/>
          </w:divBdr>
          <w:divsChild>
            <w:div w:id="568275530">
              <w:marLeft w:val="0"/>
              <w:marRight w:val="0"/>
              <w:marTop w:val="240"/>
              <w:marBottom w:val="240"/>
              <w:divBdr>
                <w:top w:val="none" w:sz="0" w:space="0" w:color="auto"/>
                <w:left w:val="none" w:sz="0" w:space="0" w:color="auto"/>
                <w:bottom w:val="none" w:sz="0" w:space="0" w:color="auto"/>
                <w:right w:val="none" w:sz="0" w:space="0" w:color="auto"/>
              </w:divBdr>
              <w:divsChild>
                <w:div w:id="79267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cambridgecan.org" TargetMode="External"/><Relationship Id="rId26" Type="http://schemas.openxmlformats.org/officeDocument/2006/relationships/image" Target="media/image4.emf"/><Relationship Id="rId39" Type="http://schemas.openxmlformats.org/officeDocument/2006/relationships/image" Target="media/image14.png"/><Relationship Id="rId21" Type="http://schemas.openxmlformats.org/officeDocument/2006/relationships/image" Target="media/image2.jpg"/><Relationship Id="rId34" Type="http://schemas.openxmlformats.org/officeDocument/2006/relationships/hyperlink" Target="http://www.midshoremealstilmonday.org/" TargetMode="External"/><Relationship Id="rId42" Type="http://schemas.openxmlformats.org/officeDocument/2006/relationships/image" Target="media/image17.png"/><Relationship Id="rId47" Type="http://schemas.openxmlformats.org/officeDocument/2006/relationships/hyperlink" Target="mailto:tom.puglisi@comcast.net" TargetMode="External"/><Relationship Id="rId50" Type="http://schemas.openxmlformats.org/officeDocument/2006/relationships/header" Target="head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cambridgecan.org/category/news/city-council-notes/" TargetMode="External"/><Relationship Id="rId29" Type="http://schemas.openxmlformats.org/officeDocument/2006/relationships/image" Target="media/image6.jpg"/><Relationship Id="rId11" Type="http://schemas.openxmlformats.org/officeDocument/2006/relationships/footer" Target="footer2.xml"/><Relationship Id="rId24" Type="http://schemas.openxmlformats.org/officeDocument/2006/relationships/hyperlink" Target="https://townhallstreams.com/towns/cambridgemd" TargetMode="External"/><Relationship Id="rId32" Type="http://schemas.openxmlformats.org/officeDocument/2006/relationships/image" Target="media/image9.jpg"/><Relationship Id="rId37" Type="http://schemas.openxmlformats.org/officeDocument/2006/relationships/image" Target="media/image12.emf"/><Relationship Id="rId40" Type="http://schemas.openxmlformats.org/officeDocument/2006/relationships/image" Target="media/image15.jpeg"/><Relationship Id="rId45" Type="http://schemas.openxmlformats.org/officeDocument/2006/relationships/hyperlink" Target="mailto:Ragtime31@gmail.com" TargetMode="External"/><Relationship Id="rId5" Type="http://schemas.openxmlformats.org/officeDocument/2006/relationships/webSettings" Target="webSettings.xml"/><Relationship Id="rId15" Type="http://schemas.openxmlformats.org/officeDocument/2006/relationships/hyperlink" Target="https://cambridgecan.org/category/meetings/" TargetMode="External"/><Relationship Id="rId23" Type="http://schemas.openxmlformats.org/officeDocument/2006/relationships/hyperlink" Target="https://www.choosecambridge.com/206/Historic-Preservation-Commission" TargetMode="External"/><Relationship Id="rId28" Type="http://schemas.openxmlformats.org/officeDocument/2006/relationships/hyperlink" Target="https://mainstreetgallery.net" TargetMode="External"/><Relationship Id="rId36" Type="http://schemas.openxmlformats.org/officeDocument/2006/relationships/image" Target="media/image11.jpeg"/><Relationship Id="rId49" Type="http://schemas.openxmlformats.org/officeDocument/2006/relationships/image" Target="media/image18.png"/><Relationship Id="rId10" Type="http://schemas.openxmlformats.org/officeDocument/2006/relationships/footer" Target="footer1.xml"/><Relationship Id="rId19" Type="http://schemas.openxmlformats.org/officeDocument/2006/relationships/hyperlink" Target="https://www.facebook.com/CambridgeAssociationofNeighborhoods/" TargetMode="External"/><Relationship Id="rId31" Type="http://schemas.openxmlformats.org/officeDocument/2006/relationships/image" Target="media/image8.jpg"/><Relationship Id="rId44" Type="http://schemas.openxmlformats.org/officeDocument/2006/relationships/header" Target="header4.xm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s://cambridgecan.org/join-can/" TargetMode="External"/><Relationship Id="rId22" Type="http://schemas.openxmlformats.org/officeDocument/2006/relationships/image" Target="media/image3.jpeg"/><Relationship Id="rId27" Type="http://schemas.openxmlformats.org/officeDocument/2006/relationships/image" Target="media/image5.emf"/><Relationship Id="rId30" Type="http://schemas.openxmlformats.org/officeDocument/2006/relationships/image" Target="media/image7.jpeg"/><Relationship Id="rId35" Type="http://schemas.openxmlformats.org/officeDocument/2006/relationships/image" Target="media/image10.png"/><Relationship Id="rId43" Type="http://schemas.openxmlformats.org/officeDocument/2006/relationships/hyperlink" Target="https://cambridgecan.org/join-can/" TargetMode="External"/><Relationship Id="rId48" Type="http://schemas.openxmlformats.org/officeDocument/2006/relationships/hyperlink" Target="mailto:Ragtime31@gmail.com" TargetMode="External"/><Relationship Id="rId8" Type="http://schemas.openxmlformats.org/officeDocument/2006/relationships/header" Target="header1.xm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cambridgecan.org/category/news/p-and-z/" TargetMode="External"/><Relationship Id="rId25" Type="http://schemas.openxmlformats.org/officeDocument/2006/relationships/hyperlink" Target="http://www.oldtrinity.net" TargetMode="External"/><Relationship Id="rId33" Type="http://schemas.openxmlformats.org/officeDocument/2006/relationships/hyperlink" Target="https://www.mscf.org/donate-online/" TargetMode="External"/><Relationship Id="rId38" Type="http://schemas.openxmlformats.org/officeDocument/2006/relationships/image" Target="media/image13.png"/><Relationship Id="rId46" Type="http://schemas.openxmlformats.org/officeDocument/2006/relationships/hyperlink" Target="mailto:Ragtime31@gmail.com" TargetMode="External"/><Relationship Id="rId20" Type="http://schemas.openxmlformats.org/officeDocument/2006/relationships/hyperlink" Target="mailto:CambridgeCAN@yahoo.com" TargetMode="External"/><Relationship Id="rId41"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cambridgecan.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7A34F1-AD0F-4E43-BE46-A2B2FC4099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186</TotalTime>
  <Pages>17</Pages>
  <Words>5421</Words>
  <Characters>30905</Characters>
  <Application>Microsoft Office Word</Application>
  <DocSecurity>0</DocSecurity>
  <Lines>257</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Puglisi</dc:creator>
  <cp:keywords/>
  <dc:description/>
  <cp:lastModifiedBy>Tom Puglisi</cp:lastModifiedBy>
  <cp:revision>58</cp:revision>
  <cp:lastPrinted>2022-08-24T17:07:00Z</cp:lastPrinted>
  <dcterms:created xsi:type="dcterms:W3CDTF">2023-04-17T17:20:00Z</dcterms:created>
  <dcterms:modified xsi:type="dcterms:W3CDTF">2023-04-18T01:55:00Z</dcterms:modified>
</cp:coreProperties>
</file>