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C9E9" w14:textId="77777777" w:rsidR="00501F5D" w:rsidRDefault="00B60CD0" w:rsidP="00B60CD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CAN’s Unofficial Notes on the </w:t>
      </w:r>
    </w:p>
    <w:p w14:paraId="1B00C0F2" w14:textId="77777777" w:rsidR="00B60CD0" w:rsidRDefault="00B60CD0" w:rsidP="00B60CD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Cambridge City Council of May 8</w:t>
      </w:r>
      <w:r w:rsidRPr="00B60CD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2023</w:t>
      </w:r>
    </w:p>
    <w:p w14:paraId="06F6BA77" w14:textId="77777777" w:rsidR="00B60CD0" w:rsidRDefault="00B60CD0" w:rsidP="00B60CD0">
      <w:pPr>
        <w:spacing w:line="240" w:lineRule="auto"/>
        <w:rPr>
          <w:sz w:val="28"/>
          <w:szCs w:val="28"/>
        </w:rPr>
      </w:pPr>
    </w:p>
    <w:p w14:paraId="425C23B3" w14:textId="77777777" w:rsidR="00B60CD0" w:rsidRDefault="00B60CD0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meeting started at 6 pm with four Commissioners present and Council President </w:t>
      </w:r>
      <w:r w:rsidR="00317586">
        <w:rPr>
          <w:sz w:val="28"/>
          <w:szCs w:val="28"/>
        </w:rPr>
        <w:t>Lajan</w:t>
      </w:r>
      <w:r>
        <w:rPr>
          <w:sz w:val="28"/>
          <w:szCs w:val="28"/>
        </w:rPr>
        <w:t xml:space="preserve"> Cephas attending via the internet.</w:t>
      </w:r>
    </w:p>
    <w:p w14:paraId="63D253E8" w14:textId="77777777" w:rsidR="00B60CD0" w:rsidRDefault="00B60CD0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Robin Sample made a presentation on Lupus and announced that there was going to be a walk for awareness on May 13</w:t>
      </w:r>
      <w:r w:rsidRPr="00B60C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16E9C8DF" w14:textId="77777777" w:rsidR="00B60CD0" w:rsidRDefault="00B60CD0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consent agenda was approved 5/0 which increased the budget by $17,000 for New Beginnings Youth and Family Services and $8,000 for Dorchester Lacrosse</w:t>
      </w:r>
      <w:r w:rsidR="006759A4">
        <w:rPr>
          <w:sz w:val="28"/>
          <w:szCs w:val="28"/>
        </w:rPr>
        <w:t>.  The agenda also included approval for a number of planned events.</w:t>
      </w:r>
    </w:p>
    <w:p w14:paraId="21CBC178" w14:textId="678AEF0B" w:rsidR="006759A4" w:rsidRDefault="007F6953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Three </w:t>
      </w:r>
      <w:r w:rsidR="006759A4">
        <w:rPr>
          <w:sz w:val="28"/>
          <w:szCs w:val="28"/>
        </w:rPr>
        <w:t>ordinances were approved.  The first authorized the tax rate for fiscal year 2024, the second was for approval of the fiscal year budget</w:t>
      </w:r>
      <w:r>
        <w:rPr>
          <w:sz w:val="28"/>
          <w:szCs w:val="28"/>
        </w:rPr>
        <w:t xml:space="preserve">, </w:t>
      </w:r>
      <w:r w:rsidR="006759A4">
        <w:rPr>
          <w:sz w:val="28"/>
          <w:szCs w:val="28"/>
        </w:rPr>
        <w:t xml:space="preserve">and the final was for a change in zoning from industrial to residential for 6.2 acres off </w:t>
      </w:r>
      <w:r w:rsidR="00317586">
        <w:rPr>
          <w:sz w:val="28"/>
          <w:szCs w:val="28"/>
        </w:rPr>
        <w:t>Leonard’s</w:t>
      </w:r>
      <w:r w:rsidR="006759A4">
        <w:rPr>
          <w:sz w:val="28"/>
          <w:szCs w:val="28"/>
        </w:rPr>
        <w:t xml:space="preserve"> Lane.</w:t>
      </w:r>
    </w:p>
    <w:p w14:paraId="20C9E3C0" w14:textId="77777777" w:rsidR="006B52EE" w:rsidRPr="006B52EE" w:rsidRDefault="006B52EE" w:rsidP="006B52EE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Special Election</w:t>
      </w:r>
    </w:p>
    <w:p w14:paraId="7C32F757" w14:textId="77777777" w:rsidR="006759A4" w:rsidRDefault="006759A4" w:rsidP="00B60C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Special Election for Wards 1 and 5 will be held June 6</w:t>
      </w:r>
      <w:r w:rsidRPr="006759A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 at St. Paul</w:t>
      </w:r>
      <w:r w:rsidR="006B52EE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Un</w:t>
      </w:r>
      <w:r w:rsidR="006B52EE">
        <w:rPr>
          <w:b/>
          <w:sz w:val="28"/>
          <w:szCs w:val="28"/>
        </w:rPr>
        <w:t>ited Methodist Church at 205 Maryland Ave.  A Possible runoff election would be held on July 11, 2023.  The City will begin to receive mail-in ballot requests on May 11, 2023 and absentee ballots are available in person or by emailing a form which is on the City’s website.  ONLY RESIDENTS OF WA</w:t>
      </w:r>
      <w:r w:rsidR="00317586">
        <w:rPr>
          <w:b/>
          <w:sz w:val="28"/>
          <w:szCs w:val="28"/>
        </w:rPr>
        <w:t>RD 1 AND 5 ARE ELIGIBLE TO VOTE in this election</w:t>
      </w:r>
    </w:p>
    <w:p w14:paraId="4A47C675" w14:textId="77777777" w:rsidR="006B52EE" w:rsidRDefault="006B52EE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Davette Askins, </w:t>
      </w:r>
      <w:r w:rsidR="00317586">
        <w:rPr>
          <w:sz w:val="28"/>
          <w:szCs w:val="28"/>
        </w:rPr>
        <w:t>Michael</w:t>
      </w:r>
      <w:r>
        <w:rPr>
          <w:sz w:val="28"/>
          <w:szCs w:val="28"/>
        </w:rPr>
        <w:t xml:space="preserve"> Wheatley and Chantay Nelson were appointed as election judges</w:t>
      </w:r>
      <w:r w:rsidR="002B5C8E">
        <w:rPr>
          <w:sz w:val="28"/>
          <w:szCs w:val="28"/>
        </w:rPr>
        <w:t>.  Fay Singer, Tyvonnia Braxton and James Ewing were appointed election clerks.</w:t>
      </w:r>
    </w:p>
    <w:p w14:paraId="3E95481A" w14:textId="77777777" w:rsidR="002B5C8E" w:rsidRDefault="002B5C8E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League of Women Voters has requested to host a debate.</w:t>
      </w:r>
    </w:p>
    <w:p w14:paraId="7FFBDFDD" w14:textId="77777777" w:rsidR="002B5C8E" w:rsidRDefault="00851E63" w:rsidP="00851E6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7CC819FE" w14:textId="580166EA" w:rsidR="002B5C8E" w:rsidRDefault="002B5C8E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Council appointed Ron Berman and Tim Crosby to the Historic Preservation Commission to fill the departure</w:t>
      </w:r>
      <w:r w:rsidR="007F6953">
        <w:rPr>
          <w:sz w:val="28"/>
          <w:szCs w:val="28"/>
        </w:rPr>
        <w:t>s</w:t>
      </w:r>
      <w:r>
        <w:rPr>
          <w:sz w:val="28"/>
          <w:szCs w:val="28"/>
        </w:rPr>
        <w:t xml:space="preserve"> of George Vojtech and Susan Morgan.  The City gave no </w:t>
      </w:r>
      <w:r w:rsidR="00317586">
        <w:rPr>
          <w:sz w:val="28"/>
          <w:szCs w:val="28"/>
        </w:rPr>
        <w:t>explanation</w:t>
      </w:r>
      <w:r>
        <w:rPr>
          <w:sz w:val="28"/>
          <w:szCs w:val="28"/>
        </w:rPr>
        <w:t xml:space="preserve"> </w:t>
      </w:r>
      <w:r w:rsidR="00851E63">
        <w:rPr>
          <w:sz w:val="28"/>
          <w:szCs w:val="28"/>
        </w:rPr>
        <w:t>for their sudden departures.</w:t>
      </w:r>
    </w:p>
    <w:p w14:paraId="239A1717" w14:textId="6B9E7A8B" w:rsidR="00851E63" w:rsidRDefault="00851E63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Council approved two </w:t>
      </w:r>
      <w:r w:rsidR="00317586">
        <w:rPr>
          <w:sz w:val="28"/>
          <w:szCs w:val="28"/>
        </w:rPr>
        <w:t>amendments</w:t>
      </w:r>
      <w:r>
        <w:rPr>
          <w:sz w:val="28"/>
          <w:szCs w:val="28"/>
        </w:rPr>
        <w:t xml:space="preserve"> to the 2024 budget.  The first was to raise the </w:t>
      </w:r>
      <w:r w:rsidR="007F6953">
        <w:rPr>
          <w:sz w:val="28"/>
          <w:szCs w:val="28"/>
        </w:rPr>
        <w:t>FY</w:t>
      </w:r>
      <w:r>
        <w:rPr>
          <w:sz w:val="28"/>
          <w:szCs w:val="28"/>
        </w:rPr>
        <w:t xml:space="preserve">2024 </w:t>
      </w:r>
      <w:r w:rsidR="007F6953">
        <w:rPr>
          <w:sz w:val="28"/>
          <w:szCs w:val="28"/>
        </w:rPr>
        <w:t xml:space="preserve">budget </w:t>
      </w:r>
      <w:r>
        <w:rPr>
          <w:sz w:val="28"/>
          <w:szCs w:val="28"/>
        </w:rPr>
        <w:t xml:space="preserve">by $1.06 million from surplus </w:t>
      </w:r>
      <w:r w:rsidR="007F6953">
        <w:rPr>
          <w:sz w:val="28"/>
          <w:szCs w:val="28"/>
        </w:rPr>
        <w:t>FY</w:t>
      </w:r>
      <w:r>
        <w:rPr>
          <w:sz w:val="28"/>
          <w:szCs w:val="28"/>
        </w:rPr>
        <w:t>2023 funds to pay for repaving road</w:t>
      </w:r>
      <w:r w:rsidR="007F695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F6953">
        <w:rPr>
          <w:sz w:val="28"/>
          <w:szCs w:val="28"/>
        </w:rPr>
        <w:t>(</w:t>
      </w:r>
      <w:r>
        <w:rPr>
          <w:sz w:val="28"/>
          <w:szCs w:val="28"/>
        </w:rPr>
        <w:t>$450,000</w:t>
      </w:r>
      <w:r w:rsidR="007F6953">
        <w:rPr>
          <w:sz w:val="28"/>
          <w:szCs w:val="28"/>
        </w:rPr>
        <w:t>)</w:t>
      </w:r>
      <w:r>
        <w:rPr>
          <w:sz w:val="28"/>
          <w:szCs w:val="28"/>
        </w:rPr>
        <w:t>, a new dump truck and several other minor capital improvements.</w:t>
      </w:r>
      <w:r w:rsidR="000F6B92">
        <w:rPr>
          <w:sz w:val="28"/>
          <w:szCs w:val="28"/>
        </w:rPr>
        <w:t xml:space="preserve">  The second, was for $250,000 to buy back employee</w:t>
      </w:r>
      <w:r w:rsidR="007F6953">
        <w:rPr>
          <w:sz w:val="28"/>
          <w:szCs w:val="28"/>
        </w:rPr>
        <w:t>s’</w:t>
      </w:r>
      <w:r w:rsidR="000F6B92">
        <w:rPr>
          <w:sz w:val="28"/>
          <w:szCs w:val="28"/>
        </w:rPr>
        <w:t xml:space="preserve"> excess leave.  Several police officers have accumulated a lot of leave since the Department experienced so many departures in the past 3 years.  This program will pay them for the leave instead of them taking so much time off.</w:t>
      </w:r>
    </w:p>
    <w:p w14:paraId="6974A3E5" w14:textId="77777777" w:rsidR="00851E63" w:rsidRDefault="00851E63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City Manager presented a study on all the Commissions, Boards and Committees reporting to the Council and requested that some that have not met in a long while be </w:t>
      </w:r>
      <w:r w:rsidR="00317586">
        <w:rPr>
          <w:sz w:val="28"/>
          <w:szCs w:val="28"/>
        </w:rPr>
        <w:t>eliminated</w:t>
      </w:r>
      <w:r>
        <w:rPr>
          <w:sz w:val="28"/>
          <w:szCs w:val="28"/>
        </w:rPr>
        <w:t xml:space="preserve"> and others be </w:t>
      </w:r>
      <w:r w:rsidR="00317586">
        <w:rPr>
          <w:sz w:val="28"/>
          <w:szCs w:val="28"/>
        </w:rPr>
        <w:t>standardizing</w:t>
      </w:r>
      <w:r>
        <w:rPr>
          <w:sz w:val="28"/>
          <w:szCs w:val="28"/>
        </w:rPr>
        <w:t xml:space="preserve"> as to their terms and starting dates.</w:t>
      </w:r>
    </w:p>
    <w:p w14:paraId="3AC08087" w14:textId="77777777" w:rsidR="00851E63" w:rsidRDefault="00851E63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Fire Department announced that the new ladder truck was going to be delivered next week.</w:t>
      </w:r>
    </w:p>
    <w:p w14:paraId="060F89F2" w14:textId="77777777" w:rsidR="00851E63" w:rsidRDefault="00851E63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Police are sponsoring </w:t>
      </w:r>
      <w:r w:rsidR="00317586">
        <w:rPr>
          <w:sz w:val="28"/>
          <w:szCs w:val="28"/>
        </w:rPr>
        <w:t xml:space="preserve">a “Cops on the Roof Top” fund raiser to support our youth. </w:t>
      </w:r>
    </w:p>
    <w:p w14:paraId="1D2BC6A8" w14:textId="77777777" w:rsidR="00317586" w:rsidRDefault="00317586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meeting ended at 6:49</w:t>
      </w:r>
    </w:p>
    <w:p w14:paraId="3370E849" w14:textId="77777777" w:rsidR="00317586" w:rsidRDefault="00317586" w:rsidP="00B60CD0">
      <w:pPr>
        <w:spacing w:line="240" w:lineRule="auto"/>
        <w:rPr>
          <w:sz w:val="28"/>
          <w:szCs w:val="28"/>
        </w:rPr>
      </w:pPr>
    </w:p>
    <w:p w14:paraId="0D8BF66A" w14:textId="77777777" w:rsidR="00317586" w:rsidRDefault="00317586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Charles McFadden,</w:t>
      </w:r>
    </w:p>
    <w:p w14:paraId="4D78F555" w14:textId="77777777" w:rsidR="00317586" w:rsidRDefault="00317586" w:rsidP="00B60C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 of CAN</w:t>
      </w:r>
    </w:p>
    <w:p w14:paraId="346899E4" w14:textId="77777777" w:rsidR="00851E63" w:rsidRDefault="00851E63" w:rsidP="00B60CD0">
      <w:pPr>
        <w:spacing w:line="240" w:lineRule="auto"/>
        <w:rPr>
          <w:sz w:val="28"/>
          <w:szCs w:val="28"/>
        </w:rPr>
      </w:pPr>
    </w:p>
    <w:p w14:paraId="2BE49BC4" w14:textId="77777777" w:rsidR="002B5C8E" w:rsidRPr="006B52EE" w:rsidRDefault="002B5C8E" w:rsidP="00B60CD0">
      <w:pPr>
        <w:spacing w:line="240" w:lineRule="auto"/>
        <w:rPr>
          <w:sz w:val="28"/>
          <w:szCs w:val="28"/>
        </w:rPr>
      </w:pPr>
    </w:p>
    <w:p w14:paraId="7C38832B" w14:textId="77777777" w:rsidR="006759A4" w:rsidRPr="00B60CD0" w:rsidRDefault="006759A4" w:rsidP="00B60CD0">
      <w:pPr>
        <w:spacing w:line="240" w:lineRule="auto"/>
        <w:rPr>
          <w:sz w:val="28"/>
          <w:szCs w:val="28"/>
        </w:rPr>
      </w:pPr>
    </w:p>
    <w:sectPr w:rsidR="006759A4" w:rsidRPr="00B60CD0" w:rsidSect="0050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CD0"/>
    <w:rsid w:val="000F6B92"/>
    <w:rsid w:val="002B5C8E"/>
    <w:rsid w:val="00317586"/>
    <w:rsid w:val="00501F5D"/>
    <w:rsid w:val="006759A4"/>
    <w:rsid w:val="006B52EE"/>
    <w:rsid w:val="007F6953"/>
    <w:rsid w:val="00851E63"/>
    <w:rsid w:val="00B60CD0"/>
    <w:rsid w:val="00F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99B1"/>
  <w15:docId w15:val="{7041ACA1-F9CE-A54D-AB85-793C626B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2</cp:revision>
  <dcterms:created xsi:type="dcterms:W3CDTF">2023-05-11T00:26:00Z</dcterms:created>
  <dcterms:modified xsi:type="dcterms:W3CDTF">2023-05-11T00:26:00Z</dcterms:modified>
</cp:coreProperties>
</file>