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FDFD" w14:textId="77777777" w:rsidR="00BA4FD7" w:rsidRPr="00BA4FD7" w:rsidRDefault="00BA4FD7" w:rsidP="00BA4FD7">
      <w:pPr>
        <w:rPr>
          <w:rFonts w:eastAsia="Times New Roman" w:cstheme="minorHAnsi"/>
          <w:color w:val="000000"/>
          <w:kern w:val="0"/>
          <w:sz w:val="28"/>
          <w:szCs w:val="28"/>
          <w14:ligatures w14:val="none"/>
        </w:rPr>
      </w:pPr>
      <w:r w:rsidRPr="00BA4FD7">
        <w:rPr>
          <w:rFonts w:eastAsia="Times New Roman" w:cstheme="minorHAnsi"/>
          <w:color w:val="000000"/>
          <w:kern w:val="0"/>
          <w:sz w:val="28"/>
          <w:szCs w:val="28"/>
          <w14:ligatures w14:val="none"/>
        </w:rPr>
        <w:t>The Dorchester County Recreation and Parks Department is planning to redevelop the Athletic fields located at the end of School Street in West End Cambridge.  A RFP published on July 3, 2023 reads "Dorchester County is accepting proposals from vendors to provide professional surveying, environmental, and engineering consulting and design services for proposed athletic fields. The address of the property fronts School Street and Northwest of Somerset Avenue, Cambridge, MD 21613."  </w:t>
      </w:r>
    </w:p>
    <w:p w14:paraId="4B0FADCC" w14:textId="77777777" w:rsidR="00BA4FD7" w:rsidRPr="00BA4FD7" w:rsidRDefault="00BA4FD7" w:rsidP="00BA4FD7">
      <w:pPr>
        <w:rPr>
          <w:rFonts w:eastAsia="Times New Roman" w:cstheme="minorHAnsi"/>
          <w:color w:val="000000"/>
          <w:kern w:val="0"/>
          <w:sz w:val="28"/>
          <w:szCs w:val="28"/>
          <w14:ligatures w14:val="none"/>
        </w:rPr>
      </w:pPr>
    </w:p>
    <w:p w14:paraId="338B519D" w14:textId="77777777" w:rsidR="00BA4FD7" w:rsidRPr="00BA4FD7" w:rsidRDefault="00BA4FD7" w:rsidP="00BA4FD7">
      <w:pPr>
        <w:rPr>
          <w:rFonts w:eastAsia="Times New Roman" w:cstheme="minorHAnsi"/>
          <w:color w:val="000000"/>
          <w:kern w:val="0"/>
          <w:sz w:val="28"/>
          <w:szCs w:val="28"/>
          <w14:ligatures w14:val="none"/>
        </w:rPr>
      </w:pPr>
      <w:r w:rsidRPr="00BA4FD7">
        <w:rPr>
          <w:rFonts w:eastAsia="Times New Roman" w:cstheme="minorHAnsi"/>
          <w:color w:val="000000"/>
          <w:kern w:val="0"/>
          <w:sz w:val="28"/>
          <w:szCs w:val="28"/>
          <w14:ligatures w14:val="none"/>
        </w:rPr>
        <w:t>A site drawing provided with the RFP centers on a main field to be a "regulation size field for soccer, lacrosse, or football", with bleacher seating, lighting, a scoreboard, bathroom and concession structures, three open/practice fields, and a new parking area for "137" cars.  It appears some or all of the area will be fenced, with lockable gates.</w:t>
      </w:r>
    </w:p>
    <w:p w14:paraId="02C6BA19" w14:textId="77777777" w:rsidR="00BA4FD7" w:rsidRPr="00BA4FD7" w:rsidRDefault="00BA4FD7" w:rsidP="00BA4FD7">
      <w:pPr>
        <w:rPr>
          <w:rFonts w:eastAsia="Times New Roman" w:cstheme="minorHAnsi"/>
          <w:color w:val="000000"/>
          <w:kern w:val="0"/>
          <w:sz w:val="28"/>
          <w:szCs w:val="28"/>
          <w14:ligatures w14:val="none"/>
        </w:rPr>
      </w:pPr>
    </w:p>
    <w:p w14:paraId="1CDDFE31" w14:textId="77777777" w:rsidR="00BA4FD7" w:rsidRPr="00BA4FD7" w:rsidRDefault="00BA4FD7" w:rsidP="00BA4FD7">
      <w:pPr>
        <w:rPr>
          <w:rFonts w:eastAsia="Times New Roman" w:cstheme="minorHAnsi"/>
          <w:color w:val="000000"/>
          <w:kern w:val="0"/>
          <w:sz w:val="28"/>
          <w:szCs w:val="28"/>
          <w14:ligatures w14:val="none"/>
        </w:rPr>
      </w:pPr>
      <w:r w:rsidRPr="00BA4FD7">
        <w:rPr>
          <w:rFonts w:eastAsia="Times New Roman" w:cstheme="minorHAnsi"/>
          <w:color w:val="000000"/>
          <w:kern w:val="0"/>
          <w:sz w:val="28"/>
          <w:szCs w:val="28"/>
          <w14:ligatures w14:val="none"/>
        </w:rPr>
        <w:t>Presently, the unfenced, public accessible 22 acre site consists of two baseball fields and three multi-purpose fields for soccer, lacrosse and other recreational activity.  Adjacent are the Glasgow Tennis/Pickleball courts, two more baseball diamonds, and a basketball court; none of which are altered in the proposal drawing.</w:t>
      </w:r>
    </w:p>
    <w:p w14:paraId="0B6D5E9F" w14:textId="77777777" w:rsidR="00BA4FD7" w:rsidRPr="00BA4FD7" w:rsidRDefault="00BA4FD7" w:rsidP="00BA4FD7">
      <w:pPr>
        <w:rPr>
          <w:rFonts w:ascii="Times New Roman" w:eastAsia="Times New Roman" w:hAnsi="Times New Roman" w:cs="Times New Roman"/>
          <w:kern w:val="0"/>
          <w14:ligatures w14:val="none"/>
        </w:rPr>
      </w:pPr>
    </w:p>
    <w:p w14:paraId="59D2EF7A" w14:textId="77777777" w:rsidR="009947BA" w:rsidRDefault="009947BA"/>
    <w:sectPr w:rsidR="009947BA" w:rsidSect="00DB07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D610" w14:textId="77777777" w:rsidR="00CD6F19" w:rsidRDefault="00CD6F19" w:rsidP="00BA4FD7">
      <w:r>
        <w:separator/>
      </w:r>
    </w:p>
  </w:endnote>
  <w:endnote w:type="continuationSeparator" w:id="0">
    <w:p w14:paraId="7C30CDC0" w14:textId="77777777" w:rsidR="00CD6F19" w:rsidRDefault="00CD6F19" w:rsidP="00B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6A3B" w14:textId="77777777" w:rsidR="00BA4FD7" w:rsidRDefault="00B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01AA" w14:textId="77777777" w:rsidR="00BA4FD7" w:rsidRDefault="00BA4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8A11" w14:textId="77777777" w:rsidR="00BA4FD7" w:rsidRDefault="00BA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696A" w14:textId="77777777" w:rsidR="00CD6F19" w:rsidRDefault="00CD6F19" w:rsidP="00BA4FD7">
      <w:r>
        <w:separator/>
      </w:r>
    </w:p>
  </w:footnote>
  <w:footnote w:type="continuationSeparator" w:id="0">
    <w:p w14:paraId="12BD71F1" w14:textId="77777777" w:rsidR="00CD6F19" w:rsidRDefault="00CD6F19" w:rsidP="00BA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DF7A" w14:textId="77777777" w:rsidR="00BA4FD7" w:rsidRDefault="00BA4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EC1D" w14:textId="14B41096" w:rsidR="00BA4FD7" w:rsidRDefault="009C7EAD">
    <w:pPr>
      <w:pStyle w:val="Header"/>
      <w:rPr>
        <w:sz w:val="28"/>
        <w:szCs w:val="28"/>
      </w:rPr>
    </w:pPr>
    <w:r>
      <w:rPr>
        <w:sz w:val="28"/>
        <w:szCs w:val="28"/>
      </w:rPr>
      <w:t xml:space="preserve">Proposed </w:t>
    </w:r>
    <w:r w:rsidR="00BA4FD7" w:rsidRPr="00BA4FD7">
      <w:rPr>
        <w:sz w:val="28"/>
        <w:szCs w:val="28"/>
      </w:rPr>
      <w:t>Redevelopment of Athletic Fields at School Street Northwest of Somerset Ave.</w:t>
    </w:r>
  </w:p>
  <w:p w14:paraId="53D7623C" w14:textId="77777777" w:rsidR="009C7EAD" w:rsidRPr="00BA4FD7" w:rsidRDefault="009C7EAD">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6C13" w14:textId="77777777" w:rsidR="00BA4FD7" w:rsidRDefault="00BA4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D7"/>
    <w:rsid w:val="009947BA"/>
    <w:rsid w:val="009C7EAD"/>
    <w:rsid w:val="00BA4FD7"/>
    <w:rsid w:val="00CD6F19"/>
    <w:rsid w:val="00DB07FB"/>
    <w:rsid w:val="00E21CDF"/>
    <w:rsid w:val="00E6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FBA6A"/>
  <w15:chartTrackingRefBased/>
  <w15:docId w15:val="{874B9BB8-E13D-0344-A5FB-EDB4815D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D7"/>
    <w:pPr>
      <w:tabs>
        <w:tab w:val="center" w:pos="4680"/>
        <w:tab w:val="right" w:pos="9360"/>
      </w:tabs>
    </w:pPr>
  </w:style>
  <w:style w:type="character" w:customStyle="1" w:styleId="HeaderChar">
    <w:name w:val="Header Char"/>
    <w:basedOn w:val="DefaultParagraphFont"/>
    <w:link w:val="Header"/>
    <w:uiPriority w:val="99"/>
    <w:rsid w:val="00BA4FD7"/>
  </w:style>
  <w:style w:type="paragraph" w:styleId="Footer">
    <w:name w:val="footer"/>
    <w:basedOn w:val="Normal"/>
    <w:link w:val="FooterChar"/>
    <w:uiPriority w:val="99"/>
    <w:unhideWhenUsed/>
    <w:rsid w:val="00BA4FD7"/>
    <w:pPr>
      <w:tabs>
        <w:tab w:val="center" w:pos="4680"/>
        <w:tab w:val="right" w:pos="9360"/>
      </w:tabs>
    </w:pPr>
  </w:style>
  <w:style w:type="character" w:customStyle="1" w:styleId="FooterChar">
    <w:name w:val="Footer Char"/>
    <w:basedOn w:val="DefaultParagraphFont"/>
    <w:link w:val="Footer"/>
    <w:uiPriority w:val="99"/>
    <w:rsid w:val="00BA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2248">
      <w:bodyDiv w:val="1"/>
      <w:marLeft w:val="0"/>
      <w:marRight w:val="0"/>
      <w:marTop w:val="0"/>
      <w:marBottom w:val="0"/>
      <w:divBdr>
        <w:top w:val="none" w:sz="0" w:space="0" w:color="auto"/>
        <w:left w:val="none" w:sz="0" w:space="0" w:color="auto"/>
        <w:bottom w:val="none" w:sz="0" w:space="0" w:color="auto"/>
        <w:right w:val="none" w:sz="0" w:space="0" w:color="auto"/>
      </w:divBdr>
      <w:divsChild>
        <w:div w:id="1203664414">
          <w:marLeft w:val="0"/>
          <w:marRight w:val="0"/>
          <w:marTop w:val="0"/>
          <w:marBottom w:val="0"/>
          <w:divBdr>
            <w:top w:val="none" w:sz="0" w:space="0" w:color="auto"/>
            <w:left w:val="none" w:sz="0" w:space="0" w:color="auto"/>
            <w:bottom w:val="none" w:sz="0" w:space="0" w:color="auto"/>
            <w:right w:val="none" w:sz="0" w:space="0" w:color="auto"/>
          </w:divBdr>
        </w:div>
        <w:div w:id="158079744">
          <w:marLeft w:val="0"/>
          <w:marRight w:val="0"/>
          <w:marTop w:val="0"/>
          <w:marBottom w:val="0"/>
          <w:divBdr>
            <w:top w:val="none" w:sz="0" w:space="0" w:color="auto"/>
            <w:left w:val="none" w:sz="0" w:space="0" w:color="auto"/>
            <w:bottom w:val="none" w:sz="0" w:space="0" w:color="auto"/>
            <w:right w:val="none" w:sz="0" w:space="0" w:color="auto"/>
          </w:divBdr>
        </w:div>
        <w:div w:id="1752848484">
          <w:marLeft w:val="0"/>
          <w:marRight w:val="0"/>
          <w:marTop w:val="0"/>
          <w:marBottom w:val="0"/>
          <w:divBdr>
            <w:top w:val="none" w:sz="0" w:space="0" w:color="auto"/>
            <w:left w:val="none" w:sz="0" w:space="0" w:color="auto"/>
            <w:bottom w:val="none" w:sz="0" w:space="0" w:color="auto"/>
            <w:right w:val="none" w:sz="0" w:space="0" w:color="auto"/>
          </w:divBdr>
        </w:div>
        <w:div w:id="604507054">
          <w:marLeft w:val="0"/>
          <w:marRight w:val="0"/>
          <w:marTop w:val="0"/>
          <w:marBottom w:val="0"/>
          <w:divBdr>
            <w:top w:val="none" w:sz="0" w:space="0" w:color="auto"/>
            <w:left w:val="none" w:sz="0" w:space="0" w:color="auto"/>
            <w:bottom w:val="none" w:sz="0" w:space="0" w:color="auto"/>
            <w:right w:val="none" w:sz="0" w:space="0" w:color="auto"/>
          </w:divBdr>
        </w:div>
        <w:div w:id="45274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2</cp:revision>
  <dcterms:created xsi:type="dcterms:W3CDTF">2023-07-25T20:25:00Z</dcterms:created>
  <dcterms:modified xsi:type="dcterms:W3CDTF">2023-07-25T20:30:00Z</dcterms:modified>
</cp:coreProperties>
</file>