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FBC7" w14:textId="77777777" w:rsidR="004F0DB1" w:rsidRPr="00D760E8" w:rsidRDefault="004F0DB1" w:rsidP="00AE73F5">
      <w:pPr>
        <w:pStyle w:val="BodyText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D760E8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Submitted by Tom Puglisi</w:t>
      </w:r>
    </w:p>
    <w:p w14:paraId="71FE236F" w14:textId="7C573B69" w:rsidR="00C8434A" w:rsidRPr="00D760E8" w:rsidRDefault="00944665" w:rsidP="00A314BE">
      <w:pPr>
        <w:pStyle w:val="BodyText"/>
        <w:ind w:right="-490"/>
        <w:rPr>
          <w:rStyle w:val="Hyperlink"/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D760E8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Note: Supporting documents may be found on the DCPS Board Docs website at </w:t>
      </w:r>
      <w:hyperlink r:id="rId7" w:history="1">
        <w:r w:rsidRPr="00D760E8">
          <w:rPr>
            <w:rStyle w:val="Hyperlink"/>
            <w:rFonts w:asciiTheme="minorHAnsi" w:hAnsiTheme="minorHAnsi" w:cstheme="minorHAnsi"/>
            <w:b w:val="0"/>
            <w:bCs w:val="0"/>
            <w:i/>
            <w:iCs/>
            <w:sz w:val="20"/>
            <w:szCs w:val="20"/>
          </w:rPr>
          <w:t>https://go.boarddocs.com/mabe/dcps/Board.nsf/Public</w:t>
        </w:r>
      </w:hyperlink>
    </w:p>
    <w:p w14:paraId="53156549" w14:textId="77777777" w:rsidR="00615284" w:rsidRDefault="00615284" w:rsidP="00B341AD">
      <w:pPr>
        <w:pStyle w:val="BodyText"/>
        <w:spacing w:before="5"/>
        <w:ind w:right="-2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D695A5E" w14:textId="27AA4710" w:rsidR="00BA1157" w:rsidRDefault="00E53D8D" w:rsidP="00BA1157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Board went into </w:t>
      </w:r>
      <w:r w:rsidR="00E31039">
        <w:rPr>
          <w:rFonts w:asciiTheme="minorHAnsi" w:hAnsiTheme="minorHAnsi" w:cstheme="minorHAnsi"/>
          <w:b w:val="0"/>
          <w:bCs w:val="0"/>
          <w:sz w:val="24"/>
          <w:szCs w:val="24"/>
        </w:rPr>
        <w:t>c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losed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Executive 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Session at </w:t>
      </w:r>
      <w:r w:rsidR="00483842">
        <w:rPr>
          <w:rFonts w:asciiTheme="minorHAnsi" w:hAnsiTheme="minorHAnsi" w:cstheme="minorHAnsi"/>
          <w:b w:val="0"/>
          <w:bCs w:val="0"/>
          <w:sz w:val="24"/>
          <w:szCs w:val="24"/>
        </w:rPr>
        <w:t>6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>:00 pm to discuss personnel, negotiations, legal matters, and administrative functions.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Board President Susan Morgan opened the </w:t>
      </w:r>
      <w:r w:rsidR="00E31039">
        <w:rPr>
          <w:rFonts w:asciiTheme="minorHAnsi" w:hAnsiTheme="minorHAnsi" w:cstheme="minorHAnsi"/>
          <w:b w:val="0"/>
          <w:bCs w:val="0"/>
          <w:sz w:val="24"/>
          <w:szCs w:val="24"/>
        </w:rPr>
        <w:t>P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ublic </w:t>
      </w:r>
      <w:r w:rsidR="00E31039">
        <w:rPr>
          <w:rFonts w:asciiTheme="minorHAnsi" w:hAnsiTheme="minorHAnsi" w:cstheme="minorHAnsi"/>
          <w:b w:val="0"/>
          <w:bCs w:val="0"/>
          <w:sz w:val="24"/>
          <w:szCs w:val="24"/>
        </w:rPr>
        <w:t>M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eeting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at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5033C6">
        <w:rPr>
          <w:rFonts w:asciiTheme="minorHAnsi" w:hAnsiTheme="minorHAnsi" w:cstheme="minorHAnsi"/>
          <w:b w:val="0"/>
          <w:bCs w:val="0"/>
          <w:sz w:val="24"/>
          <w:szCs w:val="24"/>
        </w:rPr>
        <w:t>6</w:t>
      </w:r>
      <w:r w:rsidR="00483842">
        <w:rPr>
          <w:rFonts w:asciiTheme="minorHAnsi" w:hAnsiTheme="minorHAnsi" w:cstheme="minorHAnsi"/>
          <w:b w:val="0"/>
          <w:bCs w:val="0"/>
          <w:sz w:val="24"/>
          <w:szCs w:val="24"/>
        </w:rPr>
        <w:t>:</w:t>
      </w:r>
      <w:r w:rsidR="005033C6">
        <w:rPr>
          <w:rFonts w:asciiTheme="minorHAnsi" w:hAnsiTheme="minorHAnsi" w:cstheme="minorHAnsi"/>
          <w:b w:val="0"/>
          <w:bCs w:val="0"/>
          <w:sz w:val="24"/>
          <w:szCs w:val="24"/>
        </w:rPr>
        <w:t>4</w:t>
      </w:r>
      <w:r w:rsidR="00483842">
        <w:rPr>
          <w:rFonts w:asciiTheme="minorHAnsi" w:hAnsiTheme="minorHAnsi" w:cstheme="minorHAnsi"/>
          <w:b w:val="0"/>
          <w:bCs w:val="0"/>
          <w:sz w:val="24"/>
          <w:szCs w:val="24"/>
        </w:rPr>
        <w:t>0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pm</w:t>
      </w:r>
      <w:r w:rsidR="00C02F59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5909C218" w14:textId="77777777" w:rsidR="00483842" w:rsidRDefault="00483842" w:rsidP="00BA1157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53C05ED" w14:textId="08BA3977" w:rsidR="00483842" w:rsidRDefault="00483842" w:rsidP="00BA1157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83842">
        <w:rPr>
          <w:rFonts w:asciiTheme="minorHAnsi" w:hAnsiTheme="minorHAnsi" w:cstheme="minorHAnsi"/>
          <w:b w:val="0"/>
          <w:bCs w:val="0"/>
          <w:sz w:val="24"/>
          <w:szCs w:val="24"/>
        </w:rPr>
        <w:t>The Board approved</w:t>
      </w:r>
      <w:r w:rsidR="005033C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</w:t>
      </w:r>
      <w:r w:rsidRPr="0048384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personnel actions proposed by the Superintendent </w:t>
      </w:r>
      <w:r w:rsidR="005033C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during the Closed Session </w:t>
      </w:r>
      <w:r w:rsidRPr="00483842">
        <w:rPr>
          <w:rFonts w:asciiTheme="minorHAnsi" w:hAnsiTheme="minorHAnsi" w:cstheme="minorHAnsi"/>
          <w:b w:val="0"/>
          <w:bCs w:val="0"/>
          <w:sz w:val="24"/>
          <w:szCs w:val="24"/>
        </w:rPr>
        <w:t>(to be announced shortly)</w:t>
      </w:r>
      <w:r w:rsidR="005033C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the Executive Team </w:t>
      </w:r>
      <w:r w:rsidR="009B6AAA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="005033C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alaries discussed in </w:t>
      </w:r>
      <w:r w:rsidR="009B6AAA">
        <w:rPr>
          <w:rFonts w:asciiTheme="minorHAnsi" w:hAnsiTheme="minorHAnsi" w:cstheme="minorHAnsi"/>
          <w:b w:val="0"/>
          <w:bCs w:val="0"/>
          <w:sz w:val="24"/>
          <w:szCs w:val="24"/>
        </w:rPr>
        <w:t>Executive</w:t>
      </w:r>
      <w:r w:rsidR="005033C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Session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27A6333A" w14:textId="2F1ED8B5" w:rsidR="00483842" w:rsidRDefault="002D2E3C" w:rsidP="00BA1157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D2E3C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="005033C6">
        <w:rPr>
          <w:rFonts w:asciiTheme="minorHAnsi" w:hAnsiTheme="minorHAnsi" w:cstheme="minorHAnsi"/>
          <w:b w:val="0"/>
          <w:bCs w:val="0"/>
          <w:sz w:val="24"/>
          <w:szCs w:val="24"/>
        </w:rPr>
        <w:t>The Board approved the p</w:t>
      </w:r>
      <w:r w:rsidRPr="002D2E3C">
        <w:rPr>
          <w:rFonts w:asciiTheme="minorHAnsi" w:hAnsiTheme="minorHAnsi" w:cstheme="minorHAnsi"/>
          <w:b w:val="0"/>
          <w:bCs w:val="0"/>
          <w:sz w:val="24"/>
          <w:szCs w:val="24"/>
        </w:rPr>
        <w:t>urchase of American Reading Company Consumables for Elementary Schools SY</w:t>
      </w:r>
      <w:r w:rsidR="005033C6">
        <w:rPr>
          <w:rFonts w:asciiTheme="minorHAnsi" w:hAnsiTheme="minorHAnsi" w:cstheme="minorHAnsi"/>
          <w:b w:val="0"/>
          <w:bCs w:val="0"/>
          <w:sz w:val="24"/>
          <w:szCs w:val="24"/>
        </w:rPr>
        <w:t>20</w:t>
      </w:r>
      <w:r w:rsidRPr="002D2E3C">
        <w:rPr>
          <w:rFonts w:asciiTheme="minorHAnsi" w:hAnsiTheme="minorHAnsi" w:cstheme="minorHAnsi"/>
          <w:b w:val="0"/>
          <w:bCs w:val="0"/>
          <w:sz w:val="24"/>
          <w:szCs w:val="24"/>
        </w:rPr>
        <w:t>23-24</w:t>
      </w:r>
      <w:r w:rsidR="005033C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 </w:t>
      </w:r>
    </w:p>
    <w:p w14:paraId="277D5C47" w14:textId="77777777" w:rsidR="002D2E3C" w:rsidRDefault="002D2E3C" w:rsidP="00BA1157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E6D01DE" w14:textId="4270101A" w:rsidR="002D2E3C" w:rsidRDefault="002D2E3C" w:rsidP="00BA1157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D2E3C">
        <w:rPr>
          <w:rFonts w:asciiTheme="minorHAnsi" w:hAnsiTheme="minorHAnsi" w:cstheme="minorHAnsi"/>
          <w:b w:val="0"/>
          <w:bCs w:val="0"/>
          <w:sz w:val="24"/>
          <w:szCs w:val="24"/>
        </w:rPr>
        <w:t>Apptegy</w:t>
      </w:r>
      <w:r w:rsidR="00965E5F">
        <w:rPr>
          <w:rFonts w:asciiTheme="minorHAnsi" w:hAnsiTheme="minorHAnsi" w:cstheme="minorHAnsi"/>
          <w:b w:val="0"/>
          <w:bCs w:val="0"/>
          <w:sz w:val="24"/>
          <w:szCs w:val="24"/>
        </w:rPr>
        <w:t>, the</w:t>
      </w:r>
      <w:r w:rsidR="005033C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vendor </w:t>
      </w:r>
      <w:r w:rsidR="00965E5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for the new DCPS website, </w:t>
      </w:r>
      <w:r w:rsidR="005033C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has informed DCPS that it has an </w:t>
      </w:r>
      <w:r w:rsidR="00502FC8">
        <w:rPr>
          <w:rFonts w:asciiTheme="minorHAnsi" w:hAnsiTheme="minorHAnsi" w:cstheme="minorHAnsi"/>
          <w:b w:val="0"/>
          <w:bCs w:val="0"/>
          <w:sz w:val="24"/>
          <w:szCs w:val="24"/>
        </w:rPr>
        <w:t>extended</w:t>
      </w:r>
      <w:r w:rsidR="005033C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502FC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messaging </w:t>
      </w:r>
      <w:r w:rsidR="005033C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platform available for DCPS to consider. The Superintendent will provide additional information </w:t>
      </w:r>
      <w:r w:rsidR="009B6AA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on this option </w:t>
      </w:r>
      <w:r w:rsidR="005033C6">
        <w:rPr>
          <w:rFonts w:asciiTheme="minorHAnsi" w:hAnsiTheme="minorHAnsi" w:cstheme="minorHAnsi"/>
          <w:b w:val="0"/>
          <w:bCs w:val="0"/>
          <w:sz w:val="24"/>
          <w:szCs w:val="24"/>
        </w:rPr>
        <w:t>at the next meeting.</w:t>
      </w:r>
      <w:r w:rsidR="00502FC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 Board </w:t>
      </w:r>
      <w:r w:rsidR="009B6AAA">
        <w:rPr>
          <w:rFonts w:asciiTheme="minorHAnsi" w:hAnsiTheme="minorHAnsi" w:cstheme="minorHAnsi"/>
          <w:b w:val="0"/>
          <w:bCs w:val="0"/>
          <w:sz w:val="24"/>
          <w:szCs w:val="24"/>
        </w:rPr>
        <w:t>would like</w:t>
      </w:r>
      <w:r w:rsidR="00502FC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implementation </w:t>
      </w:r>
      <w:r w:rsidR="00965E5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of the new website </w:t>
      </w:r>
      <w:r w:rsidR="009B6AA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to </w:t>
      </w:r>
      <w:r w:rsidR="00502FC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occur </w:t>
      </w:r>
      <w:r w:rsidR="009B6AA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as soon as possible </w:t>
      </w:r>
      <w:r w:rsidR="00502FC8">
        <w:rPr>
          <w:rFonts w:asciiTheme="minorHAnsi" w:hAnsiTheme="minorHAnsi" w:cstheme="minorHAnsi"/>
          <w:b w:val="0"/>
          <w:bCs w:val="0"/>
          <w:sz w:val="24"/>
          <w:szCs w:val="24"/>
        </w:rPr>
        <w:t>and</w:t>
      </w:r>
      <w:r w:rsidR="00965E5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to</w:t>
      </w:r>
      <w:r w:rsidR="00502FC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9B6AAA">
        <w:rPr>
          <w:rFonts w:asciiTheme="minorHAnsi" w:hAnsiTheme="minorHAnsi" w:cstheme="minorHAnsi"/>
          <w:b w:val="0"/>
          <w:bCs w:val="0"/>
          <w:sz w:val="24"/>
          <w:szCs w:val="24"/>
        </w:rPr>
        <w:t>include</w:t>
      </w:r>
      <w:r w:rsidR="00502FC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all the data requested by the Board.</w:t>
      </w:r>
      <w:r w:rsidR="009B6AA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202F5C80" w14:textId="77777777" w:rsidR="002D2E3C" w:rsidRDefault="002D2E3C" w:rsidP="00BA1157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270542D" w14:textId="3AAA40E9" w:rsidR="002D2E3C" w:rsidRDefault="00502FC8" w:rsidP="00BA1157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Board discussed </w:t>
      </w:r>
      <w:r w:rsidR="00965E5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relocation of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</w:t>
      </w:r>
      <w:r w:rsidR="002D2E3C" w:rsidRPr="002D2E3C">
        <w:rPr>
          <w:rFonts w:asciiTheme="minorHAnsi" w:hAnsiTheme="minorHAnsi" w:cstheme="minorHAnsi"/>
          <w:b w:val="0"/>
          <w:bCs w:val="0"/>
          <w:sz w:val="24"/>
          <w:szCs w:val="24"/>
        </w:rPr>
        <w:t>Central Office</w:t>
      </w:r>
      <w:r w:rsidR="00965E5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r w:rsidR="00670037">
        <w:rPr>
          <w:rFonts w:asciiTheme="minorHAnsi" w:hAnsiTheme="minorHAnsi" w:cstheme="minorHAnsi"/>
          <w:b w:val="0"/>
          <w:bCs w:val="0"/>
          <w:sz w:val="24"/>
          <w:szCs w:val="24"/>
        </w:rPr>
        <w:t>Board members</w:t>
      </w:r>
      <w:r w:rsidR="00965E5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E23B2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want to employ </w:t>
      </w:r>
      <w:r w:rsidR="0067003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most efficient and </w:t>
      </w:r>
      <w:r w:rsidR="00C6040F">
        <w:rPr>
          <w:rFonts w:asciiTheme="minorHAnsi" w:hAnsiTheme="minorHAnsi" w:cstheme="minorHAnsi"/>
          <w:b w:val="0"/>
          <w:bCs w:val="0"/>
          <w:sz w:val="24"/>
          <w:szCs w:val="24"/>
        </w:rPr>
        <w:t>cost-effective</w:t>
      </w:r>
      <w:r w:rsidR="0067003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approach for </w:t>
      </w:r>
      <w:r w:rsidR="00E23B28">
        <w:rPr>
          <w:rFonts w:asciiTheme="minorHAnsi" w:hAnsiTheme="minorHAnsi" w:cstheme="minorHAnsi"/>
          <w:b w:val="0"/>
          <w:bCs w:val="0"/>
          <w:sz w:val="24"/>
          <w:szCs w:val="24"/>
        </w:rPr>
        <w:t>moving Central Office personnel to another DCPS building</w:t>
      </w:r>
      <w:r w:rsidR="0067003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The Board approved a motion </w:t>
      </w:r>
      <w:r w:rsidR="00E23B28">
        <w:rPr>
          <w:rFonts w:asciiTheme="minorHAnsi" w:hAnsiTheme="minorHAnsi" w:cstheme="minorHAnsi"/>
          <w:b w:val="0"/>
          <w:bCs w:val="0"/>
          <w:sz w:val="24"/>
          <w:szCs w:val="24"/>
        </w:rPr>
        <w:t>directing</w:t>
      </w:r>
      <w:r w:rsidR="0067003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 Superintendent </w:t>
      </w:r>
      <w:r w:rsidR="00E23B2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to </w:t>
      </w:r>
      <w:r w:rsidR="00670037">
        <w:rPr>
          <w:rFonts w:asciiTheme="minorHAnsi" w:hAnsiTheme="minorHAnsi" w:cstheme="minorHAnsi"/>
          <w:b w:val="0"/>
          <w:bCs w:val="0"/>
          <w:sz w:val="24"/>
          <w:szCs w:val="24"/>
        </w:rPr>
        <w:t>develop a concrete plan within three months (</w:t>
      </w:r>
      <w:r w:rsidR="00E23B2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to be presented at </w:t>
      </w:r>
      <w:r w:rsidR="00670037">
        <w:rPr>
          <w:rFonts w:asciiTheme="minorHAnsi" w:hAnsiTheme="minorHAnsi" w:cstheme="minorHAnsi"/>
          <w:b w:val="0"/>
          <w:bCs w:val="0"/>
          <w:sz w:val="24"/>
          <w:szCs w:val="24"/>
        </w:rPr>
        <w:t>the November</w:t>
      </w:r>
      <w:r w:rsidR="00E23B2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Board</w:t>
      </w:r>
      <w:r w:rsidR="0067003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meeting) </w:t>
      </w:r>
      <w:r w:rsidR="00E23B28">
        <w:rPr>
          <w:rFonts w:asciiTheme="minorHAnsi" w:hAnsiTheme="minorHAnsi" w:cstheme="minorHAnsi"/>
          <w:b w:val="0"/>
          <w:bCs w:val="0"/>
          <w:sz w:val="24"/>
          <w:szCs w:val="24"/>
        </w:rPr>
        <w:t>for moving</w:t>
      </w:r>
      <w:r w:rsidR="0067003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 Directors </w:t>
      </w:r>
      <w:r w:rsidR="00E23B28">
        <w:rPr>
          <w:rFonts w:asciiTheme="minorHAnsi" w:hAnsiTheme="minorHAnsi" w:cstheme="minorHAnsi"/>
          <w:b w:val="0"/>
          <w:bCs w:val="0"/>
          <w:sz w:val="24"/>
          <w:szCs w:val="24"/>
        </w:rPr>
        <w:t>and their needed personnel</w:t>
      </w:r>
      <w:r w:rsidR="0067003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E23B28">
        <w:rPr>
          <w:rFonts w:asciiTheme="minorHAnsi" w:hAnsiTheme="minorHAnsi" w:cstheme="minorHAnsi"/>
          <w:b w:val="0"/>
          <w:bCs w:val="0"/>
          <w:sz w:val="24"/>
          <w:szCs w:val="24"/>
        </w:rPr>
        <w:t>to</w:t>
      </w:r>
      <w:r w:rsidR="0067003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 NDLA </w:t>
      </w:r>
      <w:r w:rsidR="00E23B2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(or other DCPS building </w:t>
      </w:r>
    </w:p>
    <w:p w14:paraId="3CB751C1" w14:textId="77777777" w:rsidR="00EB025D" w:rsidRDefault="00EB025D" w:rsidP="00BA1157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03796B8" w14:textId="13CEBCB3" w:rsidR="00EB025D" w:rsidRDefault="00EB025D" w:rsidP="00BA1157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The Board noted that it has previously asked for development of an RFP</w:t>
      </w:r>
      <w:r w:rsidR="00817B4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to explore </w:t>
      </w:r>
      <w:r w:rsidR="00E23B2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</w:t>
      </w:r>
      <w:r w:rsidR="00817B4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of law firms should a new one be needed.  The Board asked that Dr. Collins and Mr. Brook</w:t>
      </w:r>
      <w:r w:rsidR="00E23B2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 </w:t>
      </w:r>
      <w:r w:rsidR="00817B4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develop a written </w:t>
      </w:r>
      <w:r w:rsidR="00137AC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DCPS </w:t>
      </w:r>
      <w:r w:rsidR="00817B40">
        <w:rPr>
          <w:rFonts w:asciiTheme="minorHAnsi" w:hAnsiTheme="minorHAnsi" w:cstheme="minorHAnsi"/>
          <w:b w:val="0"/>
          <w:bCs w:val="0"/>
          <w:sz w:val="24"/>
          <w:szCs w:val="24"/>
        </w:rPr>
        <w:t>RFP policy</w:t>
      </w:r>
      <w:r w:rsidR="00E23B2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137AC5">
        <w:rPr>
          <w:rFonts w:asciiTheme="minorHAnsi" w:hAnsiTheme="minorHAnsi" w:cstheme="minorHAnsi"/>
          <w:b w:val="0"/>
          <w:bCs w:val="0"/>
          <w:sz w:val="24"/>
          <w:szCs w:val="24"/>
        </w:rPr>
        <w:t>(</w:t>
      </w:r>
      <w:r w:rsidR="00E23B28">
        <w:rPr>
          <w:rFonts w:asciiTheme="minorHAnsi" w:hAnsiTheme="minorHAnsi" w:cstheme="minorHAnsi"/>
          <w:b w:val="0"/>
          <w:bCs w:val="0"/>
          <w:sz w:val="24"/>
          <w:szCs w:val="24"/>
        </w:rPr>
        <w:t>and appropriate written procedures</w:t>
      </w:r>
      <w:r w:rsidR="00137AC5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 w:rsidR="00E23B2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817B4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for </w:t>
      </w:r>
      <w:r w:rsidR="00137AC5">
        <w:rPr>
          <w:rFonts w:asciiTheme="minorHAnsi" w:hAnsiTheme="minorHAnsi" w:cstheme="minorHAnsi"/>
          <w:b w:val="0"/>
          <w:bCs w:val="0"/>
          <w:sz w:val="24"/>
          <w:szCs w:val="24"/>
        </w:rPr>
        <w:t>presentation in</w:t>
      </w:r>
      <w:r w:rsidR="00817B4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draft</w:t>
      </w:r>
      <w:r w:rsidR="00137AC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form</w:t>
      </w:r>
      <w:r w:rsidR="00817B4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at the September meeting.</w:t>
      </w:r>
    </w:p>
    <w:p w14:paraId="7F743335" w14:textId="77777777" w:rsidR="00241D02" w:rsidRDefault="00241D02" w:rsidP="00BA1157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42CABCD" w14:textId="2FDDCC54" w:rsidR="00241D02" w:rsidRDefault="00241D02" w:rsidP="00BA1157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The meeting was adjourned at 7:</w:t>
      </w:r>
      <w:r w:rsidR="00817B40">
        <w:rPr>
          <w:rFonts w:asciiTheme="minorHAnsi" w:hAnsiTheme="minorHAnsi" w:cstheme="minorHAnsi"/>
          <w:b w:val="0"/>
          <w:bCs w:val="0"/>
          <w:sz w:val="24"/>
          <w:szCs w:val="24"/>
        </w:rPr>
        <w:t>13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pm.</w:t>
      </w:r>
    </w:p>
    <w:p w14:paraId="56994131" w14:textId="77777777" w:rsidR="00D677E8" w:rsidRDefault="00D677E8" w:rsidP="00BA1157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0C0C379" w14:textId="77777777" w:rsidR="00241D02" w:rsidRDefault="00241D02" w:rsidP="00BA1157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43E31D0" w14:textId="77777777" w:rsidR="008634A4" w:rsidRDefault="008634A4" w:rsidP="00294825">
      <w:pPr>
        <w:rPr>
          <w:rFonts w:asciiTheme="minorHAnsi" w:hAnsiTheme="minorHAnsi" w:cstheme="minorHAnsi"/>
        </w:rPr>
      </w:pPr>
    </w:p>
    <w:sectPr w:rsidR="008634A4" w:rsidSect="00F906D0">
      <w:headerReference w:type="default" r:id="rId8"/>
      <w:footerReference w:type="even" r:id="rId9"/>
      <w:footerReference w:type="default" r:id="rId10"/>
      <w:pgSz w:w="12240" w:h="15840"/>
      <w:pgMar w:top="800" w:right="1040" w:bottom="577" w:left="620" w:header="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2E73" w14:textId="77777777" w:rsidR="009D47C9" w:rsidRDefault="009D47C9">
      <w:r>
        <w:separator/>
      </w:r>
    </w:p>
  </w:endnote>
  <w:endnote w:type="continuationSeparator" w:id="0">
    <w:p w14:paraId="5AF4EE2E" w14:textId="77777777" w:rsidR="009D47C9" w:rsidRDefault="009D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46221490"/>
      <w:docPartObj>
        <w:docPartGallery w:val="Page Numbers (Bottom of Page)"/>
        <w:docPartUnique/>
      </w:docPartObj>
    </w:sdtPr>
    <w:sdtContent>
      <w:p w14:paraId="2EF23C26" w14:textId="2765ED99" w:rsidR="008724EE" w:rsidRDefault="008724EE" w:rsidP="00D15E3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99A0FB" w14:textId="77777777" w:rsidR="008724EE" w:rsidRDefault="00872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AC52" w14:textId="17B1411A" w:rsidR="00642388" w:rsidRDefault="00642388">
    <w:pPr>
      <w:pStyle w:val="BodyText"/>
      <w:spacing w:line="14" w:lineRule="auto"/>
      <w:rPr>
        <w:b w:val="0"/>
        <w:sz w:val="20"/>
      </w:rPr>
    </w:pPr>
  </w:p>
  <w:sdt>
    <w:sdtPr>
      <w:rPr>
        <w:rStyle w:val="PageNumber"/>
      </w:rPr>
      <w:id w:val="1587191713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</w:rPr>
    </w:sdtEndPr>
    <w:sdtContent>
      <w:p w14:paraId="42779BFF" w14:textId="77777777" w:rsidR="008B0354" w:rsidRPr="00D15E3E" w:rsidRDefault="008B0354" w:rsidP="008B0354">
        <w:pPr>
          <w:pStyle w:val="Footer"/>
          <w:framePr w:wrap="none" w:vAnchor="text" w:hAnchor="margin" w:xAlign="center" w:y="253"/>
          <w:rPr>
            <w:rStyle w:val="PageNumber"/>
            <w:rFonts w:asciiTheme="minorHAnsi" w:hAnsiTheme="minorHAnsi" w:cstheme="minorHAnsi"/>
          </w:rPr>
        </w:pPr>
        <w:r w:rsidRPr="00D15E3E">
          <w:rPr>
            <w:rStyle w:val="PageNumber"/>
            <w:rFonts w:asciiTheme="minorHAnsi" w:hAnsiTheme="minorHAnsi" w:cstheme="minorHAnsi"/>
          </w:rPr>
          <w:fldChar w:fldCharType="begin"/>
        </w:r>
        <w:r w:rsidRPr="00D15E3E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D15E3E">
          <w:rPr>
            <w:rStyle w:val="PageNumber"/>
            <w:rFonts w:asciiTheme="minorHAnsi" w:hAnsiTheme="minorHAnsi" w:cstheme="minorHAnsi"/>
          </w:rPr>
          <w:fldChar w:fldCharType="separate"/>
        </w:r>
        <w:r w:rsidRPr="00D15E3E">
          <w:rPr>
            <w:rStyle w:val="PageNumber"/>
            <w:rFonts w:asciiTheme="minorHAnsi" w:hAnsiTheme="minorHAnsi" w:cstheme="minorHAnsi"/>
            <w:noProof/>
          </w:rPr>
          <w:t>1</w:t>
        </w:r>
        <w:r w:rsidRPr="00D15E3E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47B8C451" w14:textId="77777777" w:rsidR="008B0354" w:rsidRDefault="008B0354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5023" w14:textId="77777777" w:rsidR="009D47C9" w:rsidRDefault="009D47C9">
      <w:r>
        <w:separator/>
      </w:r>
    </w:p>
  </w:footnote>
  <w:footnote w:type="continuationSeparator" w:id="0">
    <w:p w14:paraId="4875F941" w14:textId="77777777" w:rsidR="009D47C9" w:rsidRDefault="009D4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61CB" w14:textId="77777777" w:rsidR="00D760E8" w:rsidRDefault="00D760E8" w:rsidP="00C22975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</w:p>
  <w:p w14:paraId="09C2A843" w14:textId="14B5E7C0" w:rsidR="00E97D1B" w:rsidRDefault="00B03D20" w:rsidP="00F906D0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  </w:t>
    </w:r>
  </w:p>
  <w:p w14:paraId="7F81A6B8" w14:textId="0BBDC897" w:rsidR="00C22975" w:rsidRPr="000D2C0A" w:rsidRDefault="00C22975" w:rsidP="00C22975">
    <w:pPr>
      <w:pStyle w:val="Title"/>
      <w:spacing w:before="0"/>
      <w:ind w:left="0" w:right="43" w:firstLine="0"/>
      <w:jc w:val="center"/>
      <w:rPr>
        <w:rFonts w:asciiTheme="minorHAnsi" w:hAnsiTheme="minorHAnsi" w:cstheme="minorHAnsi"/>
      </w:rPr>
    </w:pPr>
    <w:r w:rsidRPr="000D2C0A">
      <w:rPr>
        <w:rFonts w:asciiTheme="minorHAnsi" w:hAnsiTheme="minorHAnsi" w:cstheme="minorHAnsi"/>
      </w:rPr>
      <w:t>Cambridge Association of Neighborhoods (CAN)</w:t>
    </w:r>
  </w:p>
  <w:p w14:paraId="2BE5E47F" w14:textId="5EC8E33C" w:rsidR="00C22975" w:rsidRPr="000D2C0A" w:rsidRDefault="00C22975" w:rsidP="00C22975">
    <w:pPr>
      <w:pStyle w:val="Title"/>
      <w:spacing w:before="0"/>
      <w:ind w:left="86" w:right="43" w:firstLine="0"/>
      <w:jc w:val="center"/>
      <w:rPr>
        <w:rFonts w:asciiTheme="minorHAnsi" w:hAnsiTheme="minorHAnsi" w:cstheme="minorHAnsi"/>
      </w:rPr>
    </w:pPr>
    <w:r w:rsidRPr="000D2C0A">
      <w:rPr>
        <w:rFonts w:asciiTheme="minorHAnsi" w:hAnsiTheme="minorHAnsi" w:cstheme="minorHAnsi"/>
      </w:rPr>
      <w:t>Unofficial Notes on Dorchester County Board of Education</w:t>
    </w:r>
    <w:r w:rsidR="009B6AAA" w:rsidRPr="009B6AAA">
      <w:rPr>
        <w:rFonts w:asciiTheme="minorHAnsi" w:hAnsiTheme="minorHAnsi" w:cstheme="minorHAnsi"/>
      </w:rPr>
      <w:t xml:space="preserve"> </w:t>
    </w:r>
    <w:r w:rsidR="009B6AAA">
      <w:rPr>
        <w:rFonts w:asciiTheme="minorHAnsi" w:hAnsiTheme="minorHAnsi" w:cstheme="minorHAnsi"/>
      </w:rPr>
      <w:t>Work Session</w:t>
    </w:r>
  </w:p>
  <w:p w14:paraId="308F2CE0" w14:textId="04297BAD" w:rsidR="00483842" w:rsidRDefault="00483842" w:rsidP="00F906D0">
    <w:pPr>
      <w:pStyle w:val="Header"/>
      <w:jc w:val="cent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Wednesday</w:t>
    </w:r>
    <w:r w:rsidR="00C22975" w:rsidRPr="000D2C0A">
      <w:rPr>
        <w:rFonts w:asciiTheme="minorHAnsi" w:hAnsiTheme="minorHAnsi" w:cstheme="minorHAnsi"/>
        <w:b/>
        <w:bCs/>
      </w:rPr>
      <w:t>,</w:t>
    </w:r>
    <w:r w:rsidR="00B927A9" w:rsidRPr="000D2C0A">
      <w:rPr>
        <w:rFonts w:asciiTheme="minorHAnsi" w:hAnsiTheme="minorHAnsi" w:cstheme="minorHAnsi"/>
        <w:b/>
        <w:bCs/>
      </w:rPr>
      <w:t xml:space="preserve"> </w:t>
    </w:r>
    <w:r>
      <w:rPr>
        <w:rFonts w:asciiTheme="minorHAnsi" w:hAnsiTheme="minorHAnsi" w:cstheme="minorHAnsi"/>
        <w:b/>
        <w:bCs/>
      </w:rPr>
      <w:t xml:space="preserve">August </w:t>
    </w:r>
    <w:r w:rsidR="002D2E3C">
      <w:rPr>
        <w:rFonts w:asciiTheme="minorHAnsi" w:hAnsiTheme="minorHAnsi" w:cstheme="minorHAnsi"/>
        <w:b/>
        <w:bCs/>
      </w:rPr>
      <w:t>10</w:t>
    </w:r>
    <w:r w:rsidR="00C22975" w:rsidRPr="000D2C0A">
      <w:rPr>
        <w:rFonts w:asciiTheme="minorHAnsi" w:hAnsiTheme="minorHAnsi" w:cstheme="minorHAnsi"/>
        <w:b/>
        <w:bCs/>
      </w:rPr>
      <w:t>, 202</w:t>
    </w:r>
    <w:r w:rsidR="00447343">
      <w:rPr>
        <w:rFonts w:asciiTheme="minorHAnsi" w:hAnsiTheme="minorHAnsi" w:cstheme="minorHAnsi"/>
        <w:b/>
        <w:bCs/>
      </w:rPr>
      <w:t>3</w:t>
    </w:r>
  </w:p>
  <w:p w14:paraId="4CA4AACF" w14:textId="5348F295" w:rsidR="001E6930" w:rsidRDefault="00447343" w:rsidP="00F906D0">
    <w:pPr>
      <w:pStyle w:val="Header"/>
      <w:jc w:val="cent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D</w:t>
    </w:r>
    <w:r w:rsidR="00483842">
      <w:rPr>
        <w:rFonts w:asciiTheme="minorHAnsi" w:hAnsiTheme="minorHAnsi" w:cstheme="minorHAnsi"/>
        <w:b/>
        <w:bCs/>
      </w:rPr>
      <w:t>CPS Central Office, 700 Glasgow St, Cambridge, MD</w:t>
    </w:r>
  </w:p>
  <w:p w14:paraId="1C05FA7A" w14:textId="52D3180B" w:rsidR="00272D1E" w:rsidRDefault="00272D1E" w:rsidP="00F906D0">
    <w:pPr>
      <w:pStyle w:val="Title"/>
      <w:spacing w:before="0"/>
      <w:ind w:left="0" w:right="43" w:firstLine="0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E25"/>
    <w:multiLevelType w:val="hybridMultilevel"/>
    <w:tmpl w:val="12825A4C"/>
    <w:lvl w:ilvl="0" w:tplc="87147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6E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23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C4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4C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A0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C0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2F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E6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3B1865"/>
    <w:multiLevelType w:val="hybridMultilevel"/>
    <w:tmpl w:val="01F6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85ECC"/>
    <w:multiLevelType w:val="hybridMultilevel"/>
    <w:tmpl w:val="1AC0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33E6D"/>
    <w:multiLevelType w:val="multilevel"/>
    <w:tmpl w:val="FD101200"/>
    <w:lvl w:ilvl="0">
      <w:start w:val="1"/>
      <w:numFmt w:val="decimal"/>
      <w:lvlText w:val="%1."/>
      <w:lvlJc w:val="left"/>
      <w:pPr>
        <w:ind w:left="354" w:hanging="255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720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60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0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0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80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0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0" w:hanging="473"/>
      </w:pPr>
      <w:rPr>
        <w:rFonts w:hint="default"/>
        <w:lang w:val="en-US" w:eastAsia="en-US" w:bidi="ar-SA"/>
      </w:rPr>
    </w:lvl>
  </w:abstractNum>
  <w:abstractNum w:abstractNumId="4" w15:restartNumberingAfterBreak="0">
    <w:nsid w:val="1DE059EC"/>
    <w:multiLevelType w:val="hybridMultilevel"/>
    <w:tmpl w:val="066255BC"/>
    <w:lvl w:ilvl="0" w:tplc="95706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28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CE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8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81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E1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23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6E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A9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842DA9"/>
    <w:multiLevelType w:val="hybridMultilevel"/>
    <w:tmpl w:val="F4BC955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80E5518"/>
    <w:multiLevelType w:val="hybridMultilevel"/>
    <w:tmpl w:val="5D8C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61A78"/>
    <w:multiLevelType w:val="hybridMultilevel"/>
    <w:tmpl w:val="2630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D4438"/>
    <w:multiLevelType w:val="hybridMultilevel"/>
    <w:tmpl w:val="CA6AB7D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05425"/>
    <w:multiLevelType w:val="multilevel"/>
    <w:tmpl w:val="307C75DC"/>
    <w:lvl w:ilvl="0">
      <w:start w:val="1"/>
      <w:numFmt w:val="decimal"/>
      <w:lvlText w:val="%1."/>
      <w:lvlJc w:val="left"/>
      <w:pPr>
        <w:ind w:left="354" w:hanging="255"/>
      </w:pPr>
      <w:rPr>
        <w:rFonts w:hint="default"/>
        <w:w w:val="100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737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95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3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1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8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84" w:hanging="473"/>
      </w:pPr>
      <w:rPr>
        <w:rFonts w:hint="default"/>
        <w:lang w:val="en-US" w:eastAsia="en-US" w:bidi="ar-SA"/>
      </w:rPr>
    </w:lvl>
  </w:abstractNum>
  <w:abstractNum w:abstractNumId="10" w15:restartNumberingAfterBreak="0">
    <w:nsid w:val="603512FC"/>
    <w:multiLevelType w:val="multilevel"/>
    <w:tmpl w:val="2C400720"/>
    <w:lvl w:ilvl="0">
      <w:start w:val="1"/>
      <w:numFmt w:val="decimal"/>
      <w:lvlText w:val="%1."/>
      <w:lvlJc w:val="left"/>
      <w:pPr>
        <w:ind w:left="354" w:hanging="255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691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02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13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4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5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7" w:hanging="473"/>
      </w:pPr>
      <w:rPr>
        <w:rFonts w:hint="default"/>
        <w:lang w:val="en-US" w:eastAsia="en-US" w:bidi="ar-SA"/>
      </w:rPr>
    </w:lvl>
  </w:abstractNum>
  <w:abstractNum w:abstractNumId="11" w15:restartNumberingAfterBreak="0">
    <w:nsid w:val="60F86080"/>
    <w:multiLevelType w:val="hybridMultilevel"/>
    <w:tmpl w:val="A350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80842"/>
    <w:multiLevelType w:val="hybridMultilevel"/>
    <w:tmpl w:val="E298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C356F"/>
    <w:multiLevelType w:val="hybridMultilevel"/>
    <w:tmpl w:val="464A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D434B"/>
    <w:multiLevelType w:val="hybridMultilevel"/>
    <w:tmpl w:val="BE4A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5049F"/>
    <w:multiLevelType w:val="hybridMultilevel"/>
    <w:tmpl w:val="FF9E0D1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7A5B3BC0"/>
    <w:multiLevelType w:val="hybridMultilevel"/>
    <w:tmpl w:val="D156654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80101689">
    <w:abstractNumId w:val="10"/>
  </w:num>
  <w:num w:numId="2" w16cid:durableId="749347007">
    <w:abstractNumId w:val="3"/>
  </w:num>
  <w:num w:numId="3" w16cid:durableId="367797189">
    <w:abstractNumId w:val="15"/>
  </w:num>
  <w:num w:numId="4" w16cid:durableId="1943144036">
    <w:abstractNumId w:val="9"/>
  </w:num>
  <w:num w:numId="5" w16cid:durableId="417561065">
    <w:abstractNumId w:val="5"/>
  </w:num>
  <w:num w:numId="6" w16cid:durableId="667757670">
    <w:abstractNumId w:val="16"/>
  </w:num>
  <w:num w:numId="7" w16cid:durableId="1925987984">
    <w:abstractNumId w:val="12"/>
  </w:num>
  <w:num w:numId="8" w16cid:durableId="1433630277">
    <w:abstractNumId w:val="4"/>
  </w:num>
  <w:num w:numId="9" w16cid:durableId="1083340046">
    <w:abstractNumId w:val="0"/>
  </w:num>
  <w:num w:numId="10" w16cid:durableId="1291328022">
    <w:abstractNumId w:val="11"/>
  </w:num>
  <w:num w:numId="11" w16cid:durableId="1778482400">
    <w:abstractNumId w:val="13"/>
  </w:num>
  <w:num w:numId="12" w16cid:durableId="158734838">
    <w:abstractNumId w:val="6"/>
  </w:num>
  <w:num w:numId="13" w16cid:durableId="1734037507">
    <w:abstractNumId w:val="7"/>
  </w:num>
  <w:num w:numId="14" w16cid:durableId="1478952567">
    <w:abstractNumId w:val="8"/>
  </w:num>
  <w:num w:numId="15" w16cid:durableId="192503629">
    <w:abstractNumId w:val="14"/>
  </w:num>
  <w:num w:numId="16" w16cid:durableId="184683794">
    <w:abstractNumId w:val="2"/>
  </w:num>
  <w:num w:numId="17" w16cid:durableId="2032338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2388"/>
    <w:rsid w:val="0000480A"/>
    <w:rsid w:val="00005B90"/>
    <w:rsid w:val="000115F8"/>
    <w:rsid w:val="00011C36"/>
    <w:rsid w:val="0001218A"/>
    <w:rsid w:val="000155AD"/>
    <w:rsid w:val="00023C54"/>
    <w:rsid w:val="00034A85"/>
    <w:rsid w:val="00035645"/>
    <w:rsid w:val="00043907"/>
    <w:rsid w:val="00044318"/>
    <w:rsid w:val="00046A7B"/>
    <w:rsid w:val="00047D74"/>
    <w:rsid w:val="00050426"/>
    <w:rsid w:val="00055BC4"/>
    <w:rsid w:val="00057D9E"/>
    <w:rsid w:val="00061341"/>
    <w:rsid w:val="00062DB9"/>
    <w:rsid w:val="00074930"/>
    <w:rsid w:val="00077C2B"/>
    <w:rsid w:val="000808E7"/>
    <w:rsid w:val="00086C44"/>
    <w:rsid w:val="000919E5"/>
    <w:rsid w:val="000A039E"/>
    <w:rsid w:val="000A07FC"/>
    <w:rsid w:val="000A58A4"/>
    <w:rsid w:val="000B18FD"/>
    <w:rsid w:val="000B2B46"/>
    <w:rsid w:val="000B5502"/>
    <w:rsid w:val="000C53F5"/>
    <w:rsid w:val="000D2C0A"/>
    <w:rsid w:val="000D5317"/>
    <w:rsid w:val="000F629C"/>
    <w:rsid w:val="00102128"/>
    <w:rsid w:val="001079B4"/>
    <w:rsid w:val="00114AE6"/>
    <w:rsid w:val="00114D09"/>
    <w:rsid w:val="00121E4E"/>
    <w:rsid w:val="00123CE9"/>
    <w:rsid w:val="00125E71"/>
    <w:rsid w:val="001322C7"/>
    <w:rsid w:val="00137AC5"/>
    <w:rsid w:val="0014204A"/>
    <w:rsid w:val="001431CC"/>
    <w:rsid w:val="001437E0"/>
    <w:rsid w:val="00154B1E"/>
    <w:rsid w:val="00156A7F"/>
    <w:rsid w:val="001603D7"/>
    <w:rsid w:val="001623F9"/>
    <w:rsid w:val="00162F8C"/>
    <w:rsid w:val="00165C43"/>
    <w:rsid w:val="00174155"/>
    <w:rsid w:val="00177FBB"/>
    <w:rsid w:val="00182CAB"/>
    <w:rsid w:val="00192AA5"/>
    <w:rsid w:val="001A0CB7"/>
    <w:rsid w:val="001A28A2"/>
    <w:rsid w:val="001A3BC0"/>
    <w:rsid w:val="001A74DD"/>
    <w:rsid w:val="001B06DF"/>
    <w:rsid w:val="001B40BE"/>
    <w:rsid w:val="001B640F"/>
    <w:rsid w:val="001C0999"/>
    <w:rsid w:val="001C7681"/>
    <w:rsid w:val="001D141E"/>
    <w:rsid w:val="001D18A3"/>
    <w:rsid w:val="001D3C9D"/>
    <w:rsid w:val="001E0950"/>
    <w:rsid w:val="001E6930"/>
    <w:rsid w:val="001F5757"/>
    <w:rsid w:val="0020161F"/>
    <w:rsid w:val="00204F6F"/>
    <w:rsid w:val="00205D64"/>
    <w:rsid w:val="002109A7"/>
    <w:rsid w:val="0021483E"/>
    <w:rsid w:val="00214FCE"/>
    <w:rsid w:val="00223F21"/>
    <w:rsid w:val="00227417"/>
    <w:rsid w:val="002316FB"/>
    <w:rsid w:val="00234102"/>
    <w:rsid w:val="00237ABE"/>
    <w:rsid w:val="00241D02"/>
    <w:rsid w:val="0024794B"/>
    <w:rsid w:val="00254957"/>
    <w:rsid w:val="002602A8"/>
    <w:rsid w:val="002643AA"/>
    <w:rsid w:val="00264893"/>
    <w:rsid w:val="002679BE"/>
    <w:rsid w:val="00272D1E"/>
    <w:rsid w:val="00276882"/>
    <w:rsid w:val="0027743C"/>
    <w:rsid w:val="0028350F"/>
    <w:rsid w:val="00283AB6"/>
    <w:rsid w:val="00290432"/>
    <w:rsid w:val="00294825"/>
    <w:rsid w:val="002961D2"/>
    <w:rsid w:val="002A02EC"/>
    <w:rsid w:val="002A090E"/>
    <w:rsid w:val="002A095E"/>
    <w:rsid w:val="002A66FB"/>
    <w:rsid w:val="002B5DD5"/>
    <w:rsid w:val="002D2E3C"/>
    <w:rsid w:val="002D3D35"/>
    <w:rsid w:val="002D655C"/>
    <w:rsid w:val="002E546E"/>
    <w:rsid w:val="002E7B1A"/>
    <w:rsid w:val="002F556A"/>
    <w:rsid w:val="00302FD5"/>
    <w:rsid w:val="003147C2"/>
    <w:rsid w:val="00314A65"/>
    <w:rsid w:val="00323A09"/>
    <w:rsid w:val="00326C15"/>
    <w:rsid w:val="00327FF8"/>
    <w:rsid w:val="0035084D"/>
    <w:rsid w:val="00360220"/>
    <w:rsid w:val="003615DC"/>
    <w:rsid w:val="00361C76"/>
    <w:rsid w:val="00367B84"/>
    <w:rsid w:val="00372435"/>
    <w:rsid w:val="00393D87"/>
    <w:rsid w:val="003A1CE0"/>
    <w:rsid w:val="003A4D2E"/>
    <w:rsid w:val="003A67F4"/>
    <w:rsid w:val="003A78CA"/>
    <w:rsid w:val="003B090D"/>
    <w:rsid w:val="003B3429"/>
    <w:rsid w:val="003D0340"/>
    <w:rsid w:val="003D1046"/>
    <w:rsid w:val="003D3DCB"/>
    <w:rsid w:val="003D5B4C"/>
    <w:rsid w:val="003F1B65"/>
    <w:rsid w:val="003F663B"/>
    <w:rsid w:val="004048CB"/>
    <w:rsid w:val="0041283A"/>
    <w:rsid w:val="00415690"/>
    <w:rsid w:val="00431CB7"/>
    <w:rsid w:val="00431F5F"/>
    <w:rsid w:val="00435D08"/>
    <w:rsid w:val="004371E2"/>
    <w:rsid w:val="00440206"/>
    <w:rsid w:val="00441D37"/>
    <w:rsid w:val="00447343"/>
    <w:rsid w:val="00452130"/>
    <w:rsid w:val="0045461D"/>
    <w:rsid w:val="004603B7"/>
    <w:rsid w:val="00460DC0"/>
    <w:rsid w:val="0047778D"/>
    <w:rsid w:val="004815E5"/>
    <w:rsid w:val="00483842"/>
    <w:rsid w:val="00483DCC"/>
    <w:rsid w:val="00484E5E"/>
    <w:rsid w:val="00492AF8"/>
    <w:rsid w:val="00496EA6"/>
    <w:rsid w:val="004A270D"/>
    <w:rsid w:val="004A280B"/>
    <w:rsid w:val="004A56C8"/>
    <w:rsid w:val="004A61A3"/>
    <w:rsid w:val="004B5858"/>
    <w:rsid w:val="004B5C56"/>
    <w:rsid w:val="004C1E79"/>
    <w:rsid w:val="004C2702"/>
    <w:rsid w:val="004C3AEC"/>
    <w:rsid w:val="004D11C8"/>
    <w:rsid w:val="004D45D6"/>
    <w:rsid w:val="004D6362"/>
    <w:rsid w:val="004E31CD"/>
    <w:rsid w:val="004E7235"/>
    <w:rsid w:val="004F0DB1"/>
    <w:rsid w:val="004F722E"/>
    <w:rsid w:val="00502B02"/>
    <w:rsid w:val="00502FC8"/>
    <w:rsid w:val="005033C6"/>
    <w:rsid w:val="0050398D"/>
    <w:rsid w:val="00503E02"/>
    <w:rsid w:val="005040AB"/>
    <w:rsid w:val="00511A9E"/>
    <w:rsid w:val="00513C97"/>
    <w:rsid w:val="0051449F"/>
    <w:rsid w:val="005171E1"/>
    <w:rsid w:val="00517F39"/>
    <w:rsid w:val="00524838"/>
    <w:rsid w:val="00526651"/>
    <w:rsid w:val="00530597"/>
    <w:rsid w:val="0053073B"/>
    <w:rsid w:val="005348C3"/>
    <w:rsid w:val="005348E0"/>
    <w:rsid w:val="00540586"/>
    <w:rsid w:val="00543F2A"/>
    <w:rsid w:val="00545A4F"/>
    <w:rsid w:val="00546205"/>
    <w:rsid w:val="005471D5"/>
    <w:rsid w:val="0054732E"/>
    <w:rsid w:val="00554340"/>
    <w:rsid w:val="005548D6"/>
    <w:rsid w:val="00560B4A"/>
    <w:rsid w:val="00564310"/>
    <w:rsid w:val="00567446"/>
    <w:rsid w:val="00584CBD"/>
    <w:rsid w:val="005866A4"/>
    <w:rsid w:val="005870D0"/>
    <w:rsid w:val="00591CD7"/>
    <w:rsid w:val="005A056A"/>
    <w:rsid w:val="005A09CB"/>
    <w:rsid w:val="005A350F"/>
    <w:rsid w:val="005B0521"/>
    <w:rsid w:val="005B591E"/>
    <w:rsid w:val="005C0ABB"/>
    <w:rsid w:val="005C0FB4"/>
    <w:rsid w:val="005C116F"/>
    <w:rsid w:val="005C2482"/>
    <w:rsid w:val="005D12A6"/>
    <w:rsid w:val="005D2AE6"/>
    <w:rsid w:val="005D5A95"/>
    <w:rsid w:val="005D5B39"/>
    <w:rsid w:val="005E5C65"/>
    <w:rsid w:val="005F459B"/>
    <w:rsid w:val="006006BB"/>
    <w:rsid w:val="00611AF7"/>
    <w:rsid w:val="00615284"/>
    <w:rsid w:val="006225B4"/>
    <w:rsid w:val="00623FDC"/>
    <w:rsid w:val="00624965"/>
    <w:rsid w:val="0062778B"/>
    <w:rsid w:val="00641FB6"/>
    <w:rsid w:val="00642388"/>
    <w:rsid w:val="00642CD7"/>
    <w:rsid w:val="00646554"/>
    <w:rsid w:val="00647175"/>
    <w:rsid w:val="006558EE"/>
    <w:rsid w:val="00657BBE"/>
    <w:rsid w:val="00660DA2"/>
    <w:rsid w:val="0066471F"/>
    <w:rsid w:val="006669BC"/>
    <w:rsid w:val="00670037"/>
    <w:rsid w:val="0067533C"/>
    <w:rsid w:val="006769C3"/>
    <w:rsid w:val="00680036"/>
    <w:rsid w:val="00687118"/>
    <w:rsid w:val="006909C4"/>
    <w:rsid w:val="006A1A4F"/>
    <w:rsid w:val="006A5562"/>
    <w:rsid w:val="006A5CDA"/>
    <w:rsid w:val="006A7F80"/>
    <w:rsid w:val="006B68FF"/>
    <w:rsid w:val="006D0B5F"/>
    <w:rsid w:val="006D7988"/>
    <w:rsid w:val="006E3EAD"/>
    <w:rsid w:val="006F1509"/>
    <w:rsid w:val="006F390B"/>
    <w:rsid w:val="006F7AD1"/>
    <w:rsid w:val="00702216"/>
    <w:rsid w:val="00734DFE"/>
    <w:rsid w:val="0073709D"/>
    <w:rsid w:val="007401D6"/>
    <w:rsid w:val="007436F9"/>
    <w:rsid w:val="00765BCD"/>
    <w:rsid w:val="007718C9"/>
    <w:rsid w:val="00771E7D"/>
    <w:rsid w:val="00771FC1"/>
    <w:rsid w:val="0077360B"/>
    <w:rsid w:val="007924B6"/>
    <w:rsid w:val="007A316A"/>
    <w:rsid w:val="007B19E6"/>
    <w:rsid w:val="007C00AD"/>
    <w:rsid w:val="007C2602"/>
    <w:rsid w:val="007C3A42"/>
    <w:rsid w:val="007C7370"/>
    <w:rsid w:val="007D0765"/>
    <w:rsid w:val="007D3AE5"/>
    <w:rsid w:val="007D3B75"/>
    <w:rsid w:val="007E2879"/>
    <w:rsid w:val="007E3B59"/>
    <w:rsid w:val="007E3C0A"/>
    <w:rsid w:val="007F0562"/>
    <w:rsid w:val="007F2020"/>
    <w:rsid w:val="0080736F"/>
    <w:rsid w:val="0081112A"/>
    <w:rsid w:val="00817B40"/>
    <w:rsid w:val="008202C8"/>
    <w:rsid w:val="00821E6E"/>
    <w:rsid w:val="00822BD8"/>
    <w:rsid w:val="00825114"/>
    <w:rsid w:val="00825A1F"/>
    <w:rsid w:val="00846DC0"/>
    <w:rsid w:val="00850590"/>
    <w:rsid w:val="00855B02"/>
    <w:rsid w:val="00857198"/>
    <w:rsid w:val="0086194B"/>
    <w:rsid w:val="008634A4"/>
    <w:rsid w:val="008724EE"/>
    <w:rsid w:val="00886F08"/>
    <w:rsid w:val="008925BC"/>
    <w:rsid w:val="008A7BE6"/>
    <w:rsid w:val="008B0354"/>
    <w:rsid w:val="008B44CB"/>
    <w:rsid w:val="008B53BE"/>
    <w:rsid w:val="008C04AE"/>
    <w:rsid w:val="008C4243"/>
    <w:rsid w:val="008D1E10"/>
    <w:rsid w:val="008D4605"/>
    <w:rsid w:val="008D489D"/>
    <w:rsid w:val="008D777B"/>
    <w:rsid w:val="008E33A8"/>
    <w:rsid w:val="008E54C1"/>
    <w:rsid w:val="008E7090"/>
    <w:rsid w:val="008E7416"/>
    <w:rsid w:val="008F276F"/>
    <w:rsid w:val="008F2A15"/>
    <w:rsid w:val="008F37DD"/>
    <w:rsid w:val="008F4C36"/>
    <w:rsid w:val="0090633F"/>
    <w:rsid w:val="009177F1"/>
    <w:rsid w:val="009210F1"/>
    <w:rsid w:val="00923C5D"/>
    <w:rsid w:val="00923FF5"/>
    <w:rsid w:val="0092487B"/>
    <w:rsid w:val="00926375"/>
    <w:rsid w:val="00931B1C"/>
    <w:rsid w:val="00940F0F"/>
    <w:rsid w:val="00942DE6"/>
    <w:rsid w:val="00944665"/>
    <w:rsid w:val="009453FA"/>
    <w:rsid w:val="00945CE2"/>
    <w:rsid w:val="00947CEB"/>
    <w:rsid w:val="0095040E"/>
    <w:rsid w:val="0095325B"/>
    <w:rsid w:val="00953518"/>
    <w:rsid w:val="009558F0"/>
    <w:rsid w:val="00963447"/>
    <w:rsid w:val="00965E5F"/>
    <w:rsid w:val="00986337"/>
    <w:rsid w:val="00992025"/>
    <w:rsid w:val="00992215"/>
    <w:rsid w:val="00994357"/>
    <w:rsid w:val="009B246D"/>
    <w:rsid w:val="009B28D2"/>
    <w:rsid w:val="009B2C62"/>
    <w:rsid w:val="009B4DF9"/>
    <w:rsid w:val="009B6AAA"/>
    <w:rsid w:val="009C7134"/>
    <w:rsid w:val="009D04FA"/>
    <w:rsid w:val="009D47C9"/>
    <w:rsid w:val="009D5626"/>
    <w:rsid w:val="009D57D6"/>
    <w:rsid w:val="009D64DF"/>
    <w:rsid w:val="009E2880"/>
    <w:rsid w:val="009E6025"/>
    <w:rsid w:val="009E6DA6"/>
    <w:rsid w:val="009F35E0"/>
    <w:rsid w:val="00A02CDE"/>
    <w:rsid w:val="00A07C84"/>
    <w:rsid w:val="00A20546"/>
    <w:rsid w:val="00A23D1C"/>
    <w:rsid w:val="00A25078"/>
    <w:rsid w:val="00A278F5"/>
    <w:rsid w:val="00A30E43"/>
    <w:rsid w:val="00A314BE"/>
    <w:rsid w:val="00A32C02"/>
    <w:rsid w:val="00A373B1"/>
    <w:rsid w:val="00A42974"/>
    <w:rsid w:val="00A432DF"/>
    <w:rsid w:val="00A44AD1"/>
    <w:rsid w:val="00A44BF6"/>
    <w:rsid w:val="00A451CE"/>
    <w:rsid w:val="00A47807"/>
    <w:rsid w:val="00A50AFE"/>
    <w:rsid w:val="00A50C44"/>
    <w:rsid w:val="00A5416B"/>
    <w:rsid w:val="00A559E6"/>
    <w:rsid w:val="00A62860"/>
    <w:rsid w:val="00A67351"/>
    <w:rsid w:val="00A762CE"/>
    <w:rsid w:val="00A808A6"/>
    <w:rsid w:val="00A8316B"/>
    <w:rsid w:val="00AA2768"/>
    <w:rsid w:val="00AA302C"/>
    <w:rsid w:val="00AB00E5"/>
    <w:rsid w:val="00AB02F6"/>
    <w:rsid w:val="00AC286E"/>
    <w:rsid w:val="00AC3E7E"/>
    <w:rsid w:val="00AD342B"/>
    <w:rsid w:val="00AD67C5"/>
    <w:rsid w:val="00AD7F39"/>
    <w:rsid w:val="00AE02B4"/>
    <w:rsid w:val="00AE14F9"/>
    <w:rsid w:val="00AE4A81"/>
    <w:rsid w:val="00AE73F5"/>
    <w:rsid w:val="00AE7DCF"/>
    <w:rsid w:val="00AF0401"/>
    <w:rsid w:val="00AF068E"/>
    <w:rsid w:val="00AF6555"/>
    <w:rsid w:val="00AF77A8"/>
    <w:rsid w:val="00B0176B"/>
    <w:rsid w:val="00B01ED3"/>
    <w:rsid w:val="00B03D20"/>
    <w:rsid w:val="00B056A0"/>
    <w:rsid w:val="00B17FA3"/>
    <w:rsid w:val="00B212CF"/>
    <w:rsid w:val="00B341AD"/>
    <w:rsid w:val="00B34AD8"/>
    <w:rsid w:val="00B40B91"/>
    <w:rsid w:val="00B52F28"/>
    <w:rsid w:val="00B61C58"/>
    <w:rsid w:val="00B6500A"/>
    <w:rsid w:val="00B927A9"/>
    <w:rsid w:val="00B930FD"/>
    <w:rsid w:val="00B9385B"/>
    <w:rsid w:val="00B951D7"/>
    <w:rsid w:val="00BA1157"/>
    <w:rsid w:val="00BA1332"/>
    <w:rsid w:val="00BB0AAD"/>
    <w:rsid w:val="00BB1842"/>
    <w:rsid w:val="00BD0058"/>
    <w:rsid w:val="00BD4F24"/>
    <w:rsid w:val="00BD5EDF"/>
    <w:rsid w:val="00BE06F7"/>
    <w:rsid w:val="00BE63E3"/>
    <w:rsid w:val="00BE74DB"/>
    <w:rsid w:val="00BF3D5F"/>
    <w:rsid w:val="00C01BF2"/>
    <w:rsid w:val="00C01DBB"/>
    <w:rsid w:val="00C0294B"/>
    <w:rsid w:val="00C02F59"/>
    <w:rsid w:val="00C1084E"/>
    <w:rsid w:val="00C14315"/>
    <w:rsid w:val="00C15982"/>
    <w:rsid w:val="00C22975"/>
    <w:rsid w:val="00C31D15"/>
    <w:rsid w:val="00C33EC4"/>
    <w:rsid w:val="00C547D4"/>
    <w:rsid w:val="00C56D83"/>
    <w:rsid w:val="00C6040F"/>
    <w:rsid w:val="00C622F7"/>
    <w:rsid w:val="00C63753"/>
    <w:rsid w:val="00C64819"/>
    <w:rsid w:val="00C72019"/>
    <w:rsid w:val="00C83336"/>
    <w:rsid w:val="00C8434A"/>
    <w:rsid w:val="00C85E07"/>
    <w:rsid w:val="00C9174A"/>
    <w:rsid w:val="00C95E41"/>
    <w:rsid w:val="00CA3547"/>
    <w:rsid w:val="00CA50D5"/>
    <w:rsid w:val="00CA51B2"/>
    <w:rsid w:val="00CB75A9"/>
    <w:rsid w:val="00CD0095"/>
    <w:rsid w:val="00CD23D2"/>
    <w:rsid w:val="00CD351E"/>
    <w:rsid w:val="00CD415D"/>
    <w:rsid w:val="00CE5194"/>
    <w:rsid w:val="00CE558C"/>
    <w:rsid w:val="00CF092E"/>
    <w:rsid w:val="00CF29B7"/>
    <w:rsid w:val="00CF6A39"/>
    <w:rsid w:val="00D00B6C"/>
    <w:rsid w:val="00D07BBD"/>
    <w:rsid w:val="00D10C8F"/>
    <w:rsid w:val="00D15E3E"/>
    <w:rsid w:val="00D1631E"/>
    <w:rsid w:val="00D16626"/>
    <w:rsid w:val="00D171FB"/>
    <w:rsid w:val="00D2308C"/>
    <w:rsid w:val="00D23C1B"/>
    <w:rsid w:val="00D24EF0"/>
    <w:rsid w:val="00D417E5"/>
    <w:rsid w:val="00D41885"/>
    <w:rsid w:val="00D42F00"/>
    <w:rsid w:val="00D43694"/>
    <w:rsid w:val="00D51309"/>
    <w:rsid w:val="00D542C4"/>
    <w:rsid w:val="00D56E59"/>
    <w:rsid w:val="00D677E8"/>
    <w:rsid w:val="00D71956"/>
    <w:rsid w:val="00D760E8"/>
    <w:rsid w:val="00D82D7A"/>
    <w:rsid w:val="00D83371"/>
    <w:rsid w:val="00D9149E"/>
    <w:rsid w:val="00D9213E"/>
    <w:rsid w:val="00D9551A"/>
    <w:rsid w:val="00DA089F"/>
    <w:rsid w:val="00DA52E2"/>
    <w:rsid w:val="00DB040F"/>
    <w:rsid w:val="00DC625A"/>
    <w:rsid w:val="00DD6A2D"/>
    <w:rsid w:val="00DE6D08"/>
    <w:rsid w:val="00DE74D0"/>
    <w:rsid w:val="00DF4563"/>
    <w:rsid w:val="00E000FA"/>
    <w:rsid w:val="00E06102"/>
    <w:rsid w:val="00E062EC"/>
    <w:rsid w:val="00E10738"/>
    <w:rsid w:val="00E13DE9"/>
    <w:rsid w:val="00E16D20"/>
    <w:rsid w:val="00E23B28"/>
    <w:rsid w:val="00E275B6"/>
    <w:rsid w:val="00E31039"/>
    <w:rsid w:val="00E31A8C"/>
    <w:rsid w:val="00E4235D"/>
    <w:rsid w:val="00E455D1"/>
    <w:rsid w:val="00E46FC1"/>
    <w:rsid w:val="00E51490"/>
    <w:rsid w:val="00E53D8D"/>
    <w:rsid w:val="00E81108"/>
    <w:rsid w:val="00E9017C"/>
    <w:rsid w:val="00E97D1B"/>
    <w:rsid w:val="00EA1ABD"/>
    <w:rsid w:val="00EA3DA1"/>
    <w:rsid w:val="00EB025D"/>
    <w:rsid w:val="00EB0531"/>
    <w:rsid w:val="00EB083F"/>
    <w:rsid w:val="00EC2503"/>
    <w:rsid w:val="00EC4A0E"/>
    <w:rsid w:val="00EE06D5"/>
    <w:rsid w:val="00EE2ED8"/>
    <w:rsid w:val="00F0263E"/>
    <w:rsid w:val="00F047BC"/>
    <w:rsid w:val="00F0480E"/>
    <w:rsid w:val="00F13394"/>
    <w:rsid w:val="00F16C24"/>
    <w:rsid w:val="00F2381E"/>
    <w:rsid w:val="00F252C8"/>
    <w:rsid w:val="00F41696"/>
    <w:rsid w:val="00F4203C"/>
    <w:rsid w:val="00F447CF"/>
    <w:rsid w:val="00F44D1A"/>
    <w:rsid w:val="00F461F5"/>
    <w:rsid w:val="00F4645E"/>
    <w:rsid w:val="00F53BB0"/>
    <w:rsid w:val="00F54B59"/>
    <w:rsid w:val="00F57D54"/>
    <w:rsid w:val="00F57FB5"/>
    <w:rsid w:val="00F63D0F"/>
    <w:rsid w:val="00F645AF"/>
    <w:rsid w:val="00F659ED"/>
    <w:rsid w:val="00F65D7F"/>
    <w:rsid w:val="00F6760B"/>
    <w:rsid w:val="00F71276"/>
    <w:rsid w:val="00F71D18"/>
    <w:rsid w:val="00F86B19"/>
    <w:rsid w:val="00F906D0"/>
    <w:rsid w:val="00F926E9"/>
    <w:rsid w:val="00FA5874"/>
    <w:rsid w:val="00FA67E3"/>
    <w:rsid w:val="00FA6937"/>
    <w:rsid w:val="00FB2A40"/>
    <w:rsid w:val="00FB7BF5"/>
    <w:rsid w:val="00FC154A"/>
    <w:rsid w:val="00FC6EA9"/>
    <w:rsid w:val="00FD04DE"/>
    <w:rsid w:val="00FD6F59"/>
    <w:rsid w:val="00FE676E"/>
    <w:rsid w:val="00FF2811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C6535"/>
  <w15:docId w15:val="{D018FEB7-1373-2D4A-B5C7-39C547A1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4F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link w:val="TitleChar"/>
    <w:uiPriority w:val="10"/>
    <w:qFormat/>
    <w:pPr>
      <w:spacing w:before="95"/>
      <w:ind w:left="3412" w:right="2569" w:firstLine="362"/>
    </w:pPr>
    <w:rPr>
      <w:b/>
      <w:bCs/>
    </w:rPr>
  </w:style>
  <w:style w:type="paragraph" w:styleId="ListParagraph">
    <w:name w:val="List Paragraph"/>
    <w:basedOn w:val="Normal"/>
    <w:uiPriority w:val="34"/>
    <w:qFormat/>
    <w:pPr>
      <w:ind w:left="572" w:hanging="4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D1E"/>
    <w:rPr>
      <w:rFonts w:ascii="Verdana" w:eastAsia="Verdana" w:hAnsi="Verdana" w:cs="Verdana"/>
    </w:rPr>
  </w:style>
  <w:style w:type="character" w:customStyle="1" w:styleId="TitleChar">
    <w:name w:val="Title Char"/>
    <w:basedOn w:val="DefaultParagraphFont"/>
    <w:link w:val="Title"/>
    <w:uiPriority w:val="10"/>
    <w:rsid w:val="00272D1E"/>
    <w:rPr>
      <w:rFonts w:ascii="Verdana" w:eastAsia="Verdana" w:hAnsi="Verdana" w:cs="Verdana"/>
      <w:b/>
      <w:bCs/>
    </w:rPr>
  </w:style>
  <w:style w:type="paragraph" w:styleId="Footer">
    <w:name w:val="footer"/>
    <w:basedOn w:val="Normal"/>
    <w:link w:val="Foot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D1E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9446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6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466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724EE"/>
  </w:style>
  <w:style w:type="character" w:customStyle="1" w:styleId="BodyTextChar">
    <w:name w:val="Body Text Char"/>
    <w:basedOn w:val="DefaultParagraphFont"/>
    <w:link w:val="BodyText"/>
    <w:uiPriority w:val="1"/>
    <w:rsid w:val="00A23D1C"/>
    <w:rPr>
      <w:rFonts w:ascii="Verdana" w:eastAsia="Verdana" w:hAnsi="Verdana" w:cs="Verdana"/>
      <w:b/>
      <w:bCs/>
      <w:sz w:val="19"/>
      <w:szCs w:val="19"/>
    </w:rPr>
  </w:style>
  <w:style w:type="paragraph" w:styleId="NoSpacing">
    <w:name w:val="No Spacing"/>
    <w:basedOn w:val="Normal"/>
    <w:uiPriority w:val="1"/>
    <w:qFormat/>
    <w:rsid w:val="000D2C0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F4645E"/>
  </w:style>
  <w:style w:type="character" w:styleId="Strong">
    <w:name w:val="Strong"/>
    <w:basedOn w:val="DefaultParagraphFont"/>
    <w:uiPriority w:val="22"/>
    <w:qFormat/>
    <w:rsid w:val="00A205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4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6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.boarddocs.com/mabe/dcps/Board.nsf/Publ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BoardDocs® Pro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BoardDocs® Pro</dc:title>
  <cp:lastModifiedBy>Tom Puglisi</cp:lastModifiedBy>
  <cp:revision>12</cp:revision>
  <cp:lastPrinted>2022-12-16T20:11:00Z</cp:lastPrinted>
  <dcterms:created xsi:type="dcterms:W3CDTF">2023-08-10T20:13:00Z</dcterms:created>
  <dcterms:modified xsi:type="dcterms:W3CDTF">2023-08-11T00:37:00Z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Firefox</vt:lpwstr>
  </property>
  <property fmtid="{D5CDD505-2E9C-101B-9397-08002B2CF9AE}" pid="4" name="LastSaved">
    <vt:filetime>2022-12-05T00:00:00Z</vt:filetime>
  </property>
  <property fmtid="{D5CDD505-2E9C-101B-9397-08002B2CF9AE}" pid="5" name="Producer">
    <vt:lpwstr>macOS Version 10.15.7 (Build 19H1922) Quartz PDFContext</vt:lpwstr>
  </property>
</Properties>
</file>