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4B7ACAFF" w:rsidR="00C8434A" w:rsidRPr="00876D17" w:rsidRDefault="00944665" w:rsidP="00A314BE">
      <w:pPr>
        <w:pStyle w:val="BodyText"/>
        <w:ind w:right="-490"/>
        <w:rPr>
          <w:rStyle w:val="Hyperlink"/>
          <w:rFonts w:asciiTheme="minorHAnsi" w:hAnsiTheme="minorHAnsi" w:cstheme="minorHAnsi"/>
          <w:b w:val="0"/>
          <w:bCs w:val="0"/>
          <w:i/>
          <w:iCs/>
          <w:sz w:val="20"/>
          <w:szCs w:val="20"/>
          <w:u w:val="none"/>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r w:rsidR="00876D17">
        <w:rPr>
          <w:rStyle w:val="Hyperlink"/>
          <w:rFonts w:asciiTheme="minorHAnsi" w:hAnsiTheme="minorHAnsi" w:cstheme="minorHAnsi"/>
          <w:b w:val="0"/>
          <w:bCs w:val="0"/>
          <w:i/>
          <w:iCs/>
          <w:sz w:val="20"/>
          <w:szCs w:val="20"/>
        </w:rPr>
        <w:t xml:space="preserve"> </w:t>
      </w:r>
    </w:p>
    <w:p w14:paraId="498C2F12" w14:textId="6D83F321" w:rsidR="00876D17" w:rsidRPr="00876D17" w:rsidRDefault="00876D17" w:rsidP="00876D17">
      <w:pPr>
        <w:pStyle w:val="BodyText"/>
        <w:spacing w:before="5"/>
        <w:ind w:right="-220"/>
        <w:rPr>
          <w:rFonts w:asciiTheme="minorHAnsi" w:hAnsiTheme="minorHAnsi" w:cstheme="minorHAnsi"/>
          <w:b w:val="0"/>
          <w:bCs w:val="0"/>
          <w:i/>
          <w:iCs/>
          <w:sz w:val="20"/>
          <w:szCs w:val="20"/>
        </w:rPr>
      </w:pPr>
      <w:r>
        <w:rPr>
          <w:rFonts w:asciiTheme="minorHAnsi" w:hAnsiTheme="minorHAnsi" w:cstheme="minorHAnsi"/>
          <w:b w:val="0"/>
          <w:bCs w:val="0"/>
          <w:i/>
          <w:iCs/>
          <w:sz w:val="20"/>
          <w:szCs w:val="20"/>
        </w:rPr>
        <w:t xml:space="preserve">          </w:t>
      </w:r>
      <w:r w:rsidRPr="00876D17">
        <w:rPr>
          <w:rFonts w:asciiTheme="minorHAnsi" w:hAnsiTheme="minorHAnsi" w:cstheme="minorHAnsi"/>
          <w:b w:val="0"/>
          <w:bCs w:val="0"/>
          <w:i/>
          <w:iCs/>
          <w:sz w:val="20"/>
          <w:szCs w:val="20"/>
        </w:rPr>
        <w:t xml:space="preserve">President Morgan’s closing statement can be found </w:t>
      </w:r>
      <w:r>
        <w:rPr>
          <w:rFonts w:asciiTheme="minorHAnsi" w:hAnsiTheme="minorHAnsi" w:cstheme="minorHAnsi"/>
          <w:b w:val="0"/>
          <w:bCs w:val="0"/>
          <w:i/>
          <w:iCs/>
          <w:sz w:val="20"/>
          <w:szCs w:val="20"/>
        </w:rPr>
        <w:t xml:space="preserve">on her website </w:t>
      </w:r>
      <w:r w:rsidRPr="00876D17">
        <w:rPr>
          <w:rFonts w:asciiTheme="minorHAnsi" w:hAnsiTheme="minorHAnsi" w:cstheme="minorHAnsi"/>
          <w:b w:val="0"/>
          <w:bCs w:val="0"/>
          <w:i/>
          <w:iCs/>
          <w:sz w:val="20"/>
          <w:szCs w:val="20"/>
        </w:rPr>
        <w:t xml:space="preserve">at </w:t>
      </w:r>
      <w:hyperlink r:id="rId8" w:history="1">
        <w:r w:rsidRPr="00876D17">
          <w:rPr>
            <w:rStyle w:val="Hyperlink"/>
            <w:rFonts w:asciiTheme="minorHAnsi" w:hAnsiTheme="minorHAnsi" w:cstheme="minorHAnsi"/>
            <w:b w:val="0"/>
            <w:bCs w:val="0"/>
            <w:i/>
            <w:iCs/>
            <w:sz w:val="20"/>
            <w:szCs w:val="20"/>
          </w:rPr>
          <w:t>https://susanmorganschoolboard.com</w:t>
        </w:r>
      </w:hyperlink>
    </w:p>
    <w:p w14:paraId="53156549" w14:textId="60DE7BDC" w:rsidR="00615284" w:rsidRPr="00876D17" w:rsidRDefault="00615284" w:rsidP="00B341AD">
      <w:pPr>
        <w:pStyle w:val="BodyText"/>
        <w:spacing w:before="5"/>
        <w:ind w:right="-220"/>
        <w:rPr>
          <w:rFonts w:asciiTheme="minorHAnsi" w:hAnsiTheme="minorHAnsi" w:cstheme="minorHAnsi"/>
          <w:b w:val="0"/>
          <w:bCs w:val="0"/>
          <w:i/>
          <w:iCs/>
          <w:sz w:val="20"/>
          <w:szCs w:val="20"/>
        </w:rPr>
      </w:pPr>
    </w:p>
    <w:p w14:paraId="480D1299" w14:textId="136E87A9" w:rsidR="00EE1C75" w:rsidRDefault="00E53D8D" w:rsidP="00BA1157">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w:t>
      </w:r>
      <w:r w:rsidR="00E31039">
        <w:rPr>
          <w:rFonts w:asciiTheme="minorHAnsi" w:hAnsiTheme="minorHAnsi" w:cstheme="minorHAnsi"/>
          <w:b w:val="0"/>
          <w:bCs w:val="0"/>
          <w:sz w:val="24"/>
          <w:szCs w:val="24"/>
        </w:rPr>
        <w:t>c</w:t>
      </w:r>
      <w:r w:rsidRPr="000D2C0A">
        <w:rPr>
          <w:rFonts w:asciiTheme="minorHAnsi" w:hAnsiTheme="minorHAnsi" w:cstheme="minorHAnsi"/>
          <w:b w:val="0"/>
          <w:bCs w:val="0"/>
          <w:sz w:val="24"/>
          <w:szCs w:val="24"/>
        </w:rPr>
        <w:t xml:space="preserve">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sidR="00570806">
        <w:rPr>
          <w:rFonts w:asciiTheme="minorHAnsi" w:hAnsiTheme="minorHAnsi" w:cstheme="minorHAnsi"/>
          <w:b w:val="0"/>
          <w:bCs w:val="0"/>
          <w:sz w:val="24"/>
          <w:szCs w:val="24"/>
        </w:rPr>
        <w:t>4</w:t>
      </w:r>
      <w:r w:rsidRPr="000D2C0A">
        <w:rPr>
          <w:rFonts w:asciiTheme="minorHAnsi" w:hAnsiTheme="minorHAnsi" w:cstheme="minorHAnsi"/>
          <w:b w:val="0"/>
          <w:bCs w:val="0"/>
          <w:sz w:val="24"/>
          <w:szCs w:val="24"/>
        </w:rPr>
        <w:t>:</w:t>
      </w:r>
      <w:r w:rsidR="008B2A1F">
        <w:rPr>
          <w:rFonts w:asciiTheme="minorHAnsi" w:hAnsiTheme="minorHAnsi" w:cstheme="minorHAnsi"/>
          <w:b w:val="0"/>
          <w:bCs w:val="0"/>
          <w:sz w:val="24"/>
          <w:szCs w:val="24"/>
        </w:rPr>
        <w:t>0</w:t>
      </w:r>
      <w:r w:rsidRPr="000D2C0A">
        <w:rPr>
          <w:rFonts w:asciiTheme="minorHAnsi" w:hAnsiTheme="minorHAnsi" w:cstheme="minorHAnsi"/>
          <w:b w:val="0"/>
          <w:bCs w:val="0"/>
          <w:sz w:val="24"/>
          <w:szCs w:val="24"/>
        </w:rPr>
        <w:t>0 pm to discuss personnel, negotiations, legal matters, and administrative functions.</w:t>
      </w:r>
      <w:r>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Board President Susan Morgan opened the </w:t>
      </w:r>
      <w:r w:rsidR="00E31039">
        <w:rPr>
          <w:rFonts w:asciiTheme="minorHAnsi" w:hAnsiTheme="minorHAnsi" w:cstheme="minorHAnsi"/>
          <w:b w:val="0"/>
          <w:bCs w:val="0"/>
          <w:sz w:val="24"/>
          <w:szCs w:val="24"/>
        </w:rPr>
        <w:t>P</w:t>
      </w:r>
      <w:r w:rsidRPr="000D2C0A">
        <w:rPr>
          <w:rFonts w:asciiTheme="minorHAnsi" w:hAnsiTheme="minorHAnsi" w:cstheme="minorHAnsi"/>
          <w:b w:val="0"/>
          <w:bCs w:val="0"/>
          <w:sz w:val="24"/>
          <w:szCs w:val="24"/>
        </w:rPr>
        <w:t xml:space="preserve">ublic </w:t>
      </w:r>
      <w:r w:rsidR="00E31039">
        <w:rPr>
          <w:rFonts w:asciiTheme="minorHAnsi" w:hAnsiTheme="minorHAnsi" w:cstheme="minorHAnsi"/>
          <w:b w:val="0"/>
          <w:bCs w:val="0"/>
          <w:sz w:val="24"/>
          <w:szCs w:val="24"/>
        </w:rPr>
        <w:t>M</w:t>
      </w:r>
      <w:r>
        <w:rPr>
          <w:rFonts w:asciiTheme="minorHAnsi" w:hAnsiTheme="minorHAnsi" w:cstheme="minorHAnsi"/>
          <w:b w:val="0"/>
          <w:bCs w:val="0"/>
          <w:sz w:val="24"/>
          <w:szCs w:val="24"/>
        </w:rPr>
        <w:t>eeting</w:t>
      </w:r>
      <w:r w:rsidRPr="000D2C0A">
        <w:rPr>
          <w:rFonts w:asciiTheme="minorHAnsi" w:hAnsiTheme="minorHAnsi" w:cstheme="minorHAnsi"/>
          <w:b w:val="0"/>
          <w:bCs w:val="0"/>
          <w:sz w:val="24"/>
          <w:szCs w:val="24"/>
        </w:rPr>
        <w:t xml:space="preserve"> at</w:t>
      </w:r>
      <w:r w:rsidR="00EE1C75">
        <w:rPr>
          <w:rFonts w:asciiTheme="minorHAnsi" w:hAnsiTheme="minorHAnsi" w:cstheme="minorHAnsi"/>
          <w:b w:val="0"/>
          <w:bCs w:val="0"/>
          <w:sz w:val="24"/>
          <w:szCs w:val="24"/>
        </w:rPr>
        <w:t xml:space="preserve"> 6:10 </w:t>
      </w:r>
      <w:r w:rsidRPr="000D2C0A">
        <w:rPr>
          <w:rFonts w:asciiTheme="minorHAnsi" w:hAnsiTheme="minorHAnsi" w:cstheme="minorHAnsi"/>
          <w:b w:val="0"/>
          <w:bCs w:val="0"/>
          <w:sz w:val="24"/>
          <w:szCs w:val="24"/>
        </w:rPr>
        <w:t>pm</w:t>
      </w:r>
      <w:r w:rsidR="00BA1157">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with</w:t>
      </w:r>
      <w:r w:rsidR="00234102">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the Pledge of Allegiance</w:t>
      </w:r>
      <w:r w:rsidR="00817E0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review of the Board Calendar (see below)</w:t>
      </w:r>
      <w:r w:rsidR="00817E05">
        <w:rPr>
          <w:rFonts w:asciiTheme="minorHAnsi" w:hAnsiTheme="minorHAnsi" w:cstheme="minorHAnsi"/>
          <w:b w:val="0"/>
          <w:bCs w:val="0"/>
          <w:sz w:val="24"/>
          <w:szCs w:val="24"/>
        </w:rPr>
        <w:t>, and comments from Student Board Representatives.</w:t>
      </w:r>
      <w:r w:rsidR="005364BA">
        <w:rPr>
          <w:rFonts w:asciiTheme="minorHAnsi" w:hAnsiTheme="minorHAnsi" w:cstheme="minorHAnsi"/>
          <w:b w:val="0"/>
          <w:bCs w:val="0"/>
          <w:sz w:val="24"/>
          <w:szCs w:val="24"/>
        </w:rPr>
        <w:t xml:space="preserve"> </w:t>
      </w:r>
      <w:r w:rsidR="00EE1C75">
        <w:rPr>
          <w:rFonts w:asciiTheme="minorHAnsi" w:hAnsiTheme="minorHAnsi" w:cstheme="minorHAnsi"/>
          <w:b w:val="0"/>
          <w:bCs w:val="0"/>
          <w:sz w:val="24"/>
          <w:szCs w:val="24"/>
        </w:rPr>
        <w:t xml:space="preserve">The Board voted to add two items to the agenda (a) discussion on the dance team, and (b) discussion of </w:t>
      </w:r>
      <w:r w:rsidR="0085526F">
        <w:rPr>
          <w:rFonts w:asciiTheme="minorHAnsi" w:hAnsiTheme="minorHAnsi" w:cstheme="minorHAnsi"/>
          <w:b w:val="0"/>
          <w:bCs w:val="0"/>
          <w:sz w:val="24"/>
          <w:szCs w:val="24"/>
        </w:rPr>
        <w:t>the Vision</w:t>
      </w:r>
      <w:r w:rsidR="00D412A4">
        <w:rPr>
          <w:rFonts w:asciiTheme="minorHAnsi" w:hAnsiTheme="minorHAnsi" w:cstheme="minorHAnsi"/>
          <w:b w:val="0"/>
          <w:bCs w:val="0"/>
          <w:sz w:val="24"/>
          <w:szCs w:val="24"/>
        </w:rPr>
        <w:t xml:space="preserve"> </w:t>
      </w:r>
      <w:r w:rsidR="0085526F">
        <w:rPr>
          <w:rFonts w:asciiTheme="minorHAnsi" w:hAnsiTheme="minorHAnsi" w:cstheme="minorHAnsi"/>
          <w:b w:val="0"/>
          <w:bCs w:val="0"/>
          <w:sz w:val="24"/>
          <w:szCs w:val="24"/>
        </w:rPr>
        <w:t xml:space="preserve">Quest </w:t>
      </w:r>
      <w:r w:rsidR="00D412A4">
        <w:rPr>
          <w:rFonts w:asciiTheme="minorHAnsi" w:hAnsiTheme="minorHAnsi" w:cstheme="minorHAnsi"/>
          <w:b w:val="0"/>
          <w:bCs w:val="0"/>
          <w:sz w:val="24"/>
          <w:szCs w:val="24"/>
        </w:rPr>
        <w:t xml:space="preserve">DCPS </w:t>
      </w:r>
      <w:r w:rsidR="0085526F">
        <w:rPr>
          <w:rFonts w:asciiTheme="minorHAnsi" w:hAnsiTheme="minorHAnsi" w:cstheme="minorHAnsi"/>
          <w:b w:val="0"/>
          <w:bCs w:val="0"/>
          <w:sz w:val="24"/>
          <w:szCs w:val="24"/>
        </w:rPr>
        <w:t xml:space="preserve">Alternative Education Program </w:t>
      </w:r>
      <w:r w:rsidR="00EE1C75">
        <w:rPr>
          <w:rFonts w:asciiTheme="minorHAnsi" w:hAnsiTheme="minorHAnsi" w:cstheme="minorHAnsi"/>
          <w:b w:val="0"/>
          <w:bCs w:val="0"/>
          <w:sz w:val="24"/>
          <w:szCs w:val="24"/>
        </w:rPr>
        <w:t>contract.</w:t>
      </w:r>
    </w:p>
    <w:p w14:paraId="466573DA" w14:textId="77777777" w:rsidR="00D10F6B" w:rsidRDefault="00D10F6B" w:rsidP="00BA1157">
      <w:pPr>
        <w:pStyle w:val="BodyText"/>
        <w:rPr>
          <w:rFonts w:asciiTheme="minorHAnsi" w:hAnsiTheme="minorHAnsi" w:cstheme="minorHAnsi"/>
          <w:b w:val="0"/>
          <w:bCs w:val="0"/>
          <w:sz w:val="24"/>
          <w:szCs w:val="24"/>
        </w:rPr>
      </w:pPr>
    </w:p>
    <w:p w14:paraId="42F9E313" w14:textId="3EDCAE5E" w:rsidR="00EE1C75" w:rsidRDefault="00EE1C75" w:rsidP="00973737">
      <w:pPr>
        <w:pStyle w:val="BodyText"/>
        <w:ind w:right="-220"/>
        <w:rPr>
          <w:rFonts w:asciiTheme="minorHAnsi" w:hAnsiTheme="minorHAnsi" w:cstheme="minorHAnsi"/>
          <w:b w:val="0"/>
          <w:bCs w:val="0"/>
          <w:sz w:val="24"/>
          <w:szCs w:val="24"/>
        </w:rPr>
      </w:pPr>
      <w:r>
        <w:rPr>
          <w:rFonts w:asciiTheme="minorHAnsi" w:hAnsiTheme="minorHAnsi" w:cstheme="minorHAnsi"/>
          <w:b w:val="0"/>
          <w:bCs w:val="0"/>
          <w:sz w:val="24"/>
          <w:szCs w:val="24"/>
        </w:rPr>
        <w:t xml:space="preserve">Dr. Coleman </w:t>
      </w:r>
      <w:r w:rsidR="00BB6EC8">
        <w:rPr>
          <w:rFonts w:asciiTheme="minorHAnsi" w:hAnsiTheme="minorHAnsi" w:cstheme="minorHAnsi"/>
          <w:b w:val="0"/>
          <w:bCs w:val="0"/>
          <w:sz w:val="24"/>
          <w:szCs w:val="24"/>
        </w:rPr>
        <w:t xml:space="preserve">and Dr. Aber </w:t>
      </w:r>
      <w:r>
        <w:rPr>
          <w:rFonts w:asciiTheme="minorHAnsi" w:hAnsiTheme="minorHAnsi" w:cstheme="minorHAnsi"/>
          <w:b w:val="0"/>
          <w:bCs w:val="0"/>
          <w:sz w:val="24"/>
          <w:szCs w:val="24"/>
        </w:rPr>
        <w:t>provided the Board with an i</w:t>
      </w:r>
      <w:r w:rsidR="00817E05">
        <w:rPr>
          <w:rFonts w:asciiTheme="minorHAnsi" w:hAnsiTheme="minorHAnsi" w:cstheme="minorHAnsi"/>
          <w:b w:val="0"/>
          <w:bCs w:val="0"/>
          <w:sz w:val="24"/>
          <w:szCs w:val="24"/>
        </w:rPr>
        <w:t xml:space="preserve">nstructional </w:t>
      </w:r>
      <w:r>
        <w:rPr>
          <w:rFonts w:asciiTheme="minorHAnsi" w:hAnsiTheme="minorHAnsi" w:cstheme="minorHAnsi"/>
          <w:b w:val="0"/>
          <w:bCs w:val="0"/>
          <w:sz w:val="24"/>
          <w:szCs w:val="24"/>
        </w:rPr>
        <w:t>u</w:t>
      </w:r>
      <w:r w:rsidR="00817E05">
        <w:rPr>
          <w:rFonts w:asciiTheme="minorHAnsi" w:hAnsiTheme="minorHAnsi" w:cstheme="minorHAnsi"/>
          <w:b w:val="0"/>
          <w:bCs w:val="0"/>
          <w:sz w:val="24"/>
          <w:szCs w:val="24"/>
        </w:rPr>
        <w:t>pdate</w:t>
      </w:r>
      <w:r>
        <w:rPr>
          <w:rFonts w:asciiTheme="minorHAnsi" w:hAnsiTheme="minorHAnsi" w:cstheme="minorHAnsi"/>
          <w:b w:val="0"/>
          <w:bCs w:val="0"/>
          <w:sz w:val="24"/>
          <w:szCs w:val="24"/>
        </w:rPr>
        <w:t xml:space="preserve"> on data </w:t>
      </w:r>
      <w:r w:rsidRPr="00817E05">
        <w:rPr>
          <w:rFonts w:asciiTheme="minorHAnsi" w:hAnsiTheme="minorHAnsi" w:cstheme="minorHAnsi"/>
          <w:b w:val="0"/>
          <w:bCs w:val="0"/>
          <w:sz w:val="24"/>
          <w:szCs w:val="24"/>
        </w:rPr>
        <w:t xml:space="preserve">that will be used to track progress on the key performance indicators from </w:t>
      </w:r>
      <w:r w:rsidR="0085526F">
        <w:rPr>
          <w:rFonts w:asciiTheme="minorHAnsi" w:hAnsiTheme="minorHAnsi" w:cstheme="minorHAnsi"/>
          <w:b w:val="0"/>
          <w:bCs w:val="0"/>
          <w:sz w:val="24"/>
          <w:szCs w:val="24"/>
        </w:rPr>
        <w:t xml:space="preserve">the </w:t>
      </w:r>
      <w:r w:rsidRPr="00817E05">
        <w:rPr>
          <w:rFonts w:asciiTheme="minorHAnsi" w:hAnsiTheme="minorHAnsi" w:cstheme="minorHAnsi"/>
          <w:b w:val="0"/>
          <w:bCs w:val="0"/>
          <w:sz w:val="24"/>
          <w:szCs w:val="24"/>
        </w:rPr>
        <w:t>Academic Success</w:t>
      </w:r>
      <w:r>
        <w:rPr>
          <w:rFonts w:asciiTheme="minorHAnsi" w:hAnsiTheme="minorHAnsi" w:cstheme="minorHAnsi"/>
          <w:b w:val="0"/>
          <w:bCs w:val="0"/>
          <w:sz w:val="24"/>
          <w:szCs w:val="24"/>
        </w:rPr>
        <w:t xml:space="preserve"> Priority Area</w:t>
      </w:r>
      <w:r w:rsidR="0085526F">
        <w:rPr>
          <w:rFonts w:asciiTheme="minorHAnsi" w:hAnsiTheme="minorHAnsi" w:cstheme="minorHAnsi"/>
          <w:b w:val="0"/>
          <w:bCs w:val="0"/>
          <w:sz w:val="24"/>
          <w:szCs w:val="24"/>
        </w:rPr>
        <w:t xml:space="preserve">s </w:t>
      </w:r>
      <w:r w:rsidRPr="00817E05">
        <w:rPr>
          <w:rFonts w:asciiTheme="minorHAnsi" w:hAnsiTheme="minorHAnsi" w:cstheme="minorHAnsi"/>
          <w:b w:val="0"/>
          <w:bCs w:val="0"/>
          <w:sz w:val="24"/>
          <w:szCs w:val="24"/>
        </w:rPr>
        <w:t>of the Strategic Plan</w:t>
      </w:r>
      <w:r w:rsidR="005364BA">
        <w:rPr>
          <w:rFonts w:asciiTheme="minorHAnsi" w:hAnsiTheme="minorHAnsi" w:cstheme="minorHAnsi"/>
          <w:b w:val="0"/>
          <w:bCs w:val="0"/>
          <w:sz w:val="24"/>
          <w:szCs w:val="24"/>
        </w:rPr>
        <w:t>.</w:t>
      </w:r>
    </w:p>
    <w:p w14:paraId="07FF3A5F" w14:textId="77777777" w:rsidR="001D0FB9" w:rsidRDefault="00EE1C75" w:rsidP="001D0FB9">
      <w:pPr>
        <w:pStyle w:val="BodyText"/>
        <w:numPr>
          <w:ilvl w:val="0"/>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817E05" w:rsidRPr="00817E05">
        <w:rPr>
          <w:rFonts w:asciiTheme="minorHAnsi" w:hAnsiTheme="minorHAnsi" w:cstheme="minorHAnsi"/>
          <w:b w:val="0"/>
          <w:bCs w:val="0"/>
          <w:sz w:val="24"/>
          <w:szCs w:val="24"/>
        </w:rPr>
        <w:t>Maryland Comprehensive Assessment Program (MCAP)</w:t>
      </w:r>
      <w:r>
        <w:rPr>
          <w:rFonts w:asciiTheme="minorHAnsi" w:hAnsiTheme="minorHAnsi" w:cstheme="minorHAnsi"/>
          <w:b w:val="0"/>
          <w:bCs w:val="0"/>
          <w:sz w:val="24"/>
          <w:szCs w:val="24"/>
        </w:rPr>
        <w:t xml:space="preserve"> for District Data</w:t>
      </w:r>
      <w:r w:rsidR="001D0FB9">
        <w:rPr>
          <w:rFonts w:asciiTheme="minorHAnsi" w:hAnsiTheme="minorHAnsi" w:cstheme="minorHAnsi"/>
          <w:b w:val="0"/>
          <w:bCs w:val="0"/>
          <w:sz w:val="24"/>
          <w:szCs w:val="24"/>
        </w:rPr>
        <w:t>:</w:t>
      </w:r>
    </w:p>
    <w:p w14:paraId="6B33B702" w14:textId="3C3D39DB" w:rsidR="00EE1C75" w:rsidRPr="001D0FB9" w:rsidRDefault="00EE1C75" w:rsidP="001D0FB9">
      <w:pPr>
        <w:pStyle w:val="BodyText"/>
        <w:numPr>
          <w:ilvl w:val="1"/>
          <w:numId w:val="24"/>
        </w:numPr>
        <w:ind w:left="1080"/>
        <w:rPr>
          <w:rFonts w:asciiTheme="minorHAnsi" w:hAnsiTheme="minorHAnsi" w:cstheme="minorHAnsi"/>
          <w:b w:val="0"/>
          <w:bCs w:val="0"/>
          <w:sz w:val="24"/>
          <w:szCs w:val="24"/>
        </w:rPr>
      </w:pPr>
      <w:r w:rsidRPr="001D0FB9">
        <w:rPr>
          <w:rFonts w:asciiTheme="minorHAnsi" w:hAnsiTheme="minorHAnsi" w:cstheme="minorHAnsi"/>
          <w:b w:val="0"/>
          <w:bCs w:val="0"/>
          <w:sz w:val="24"/>
          <w:szCs w:val="24"/>
        </w:rPr>
        <w:t>English Language Arts (</w:t>
      </w:r>
      <w:r w:rsidR="00817E05" w:rsidRPr="001D0FB9">
        <w:rPr>
          <w:rFonts w:asciiTheme="minorHAnsi" w:hAnsiTheme="minorHAnsi" w:cstheme="minorHAnsi"/>
          <w:b w:val="0"/>
          <w:bCs w:val="0"/>
          <w:sz w:val="24"/>
          <w:szCs w:val="24"/>
        </w:rPr>
        <w:t>ELA</w:t>
      </w:r>
      <w:r w:rsidRPr="001D0FB9">
        <w:rPr>
          <w:rFonts w:asciiTheme="minorHAnsi" w:hAnsiTheme="minorHAnsi" w:cstheme="minorHAnsi"/>
          <w:b w:val="0"/>
          <w:bCs w:val="0"/>
          <w:sz w:val="24"/>
          <w:szCs w:val="24"/>
        </w:rPr>
        <w:t>)</w:t>
      </w:r>
      <w:r w:rsidR="00817E05" w:rsidRPr="001D0FB9">
        <w:rPr>
          <w:rFonts w:asciiTheme="minorHAnsi" w:hAnsiTheme="minorHAnsi" w:cstheme="minorHAnsi"/>
          <w:b w:val="0"/>
          <w:bCs w:val="0"/>
          <w:sz w:val="24"/>
          <w:szCs w:val="24"/>
        </w:rPr>
        <w:t xml:space="preserve"> 3-8 &amp; 10</w:t>
      </w:r>
      <w:r w:rsidR="00C21E27" w:rsidRPr="001D0FB9">
        <w:rPr>
          <w:rFonts w:asciiTheme="minorHAnsi" w:hAnsiTheme="minorHAnsi" w:cstheme="minorHAnsi"/>
          <w:b w:val="0"/>
          <w:bCs w:val="0"/>
          <w:sz w:val="24"/>
          <w:szCs w:val="24"/>
        </w:rPr>
        <w:t>. Reading gaps</w:t>
      </w:r>
      <w:r w:rsidR="005364BA">
        <w:rPr>
          <w:rFonts w:asciiTheme="minorHAnsi" w:hAnsiTheme="minorHAnsi" w:cstheme="minorHAnsi"/>
          <w:b w:val="0"/>
          <w:bCs w:val="0"/>
          <w:sz w:val="24"/>
          <w:szCs w:val="24"/>
        </w:rPr>
        <w:t>, especially</w:t>
      </w:r>
      <w:r w:rsidR="00C21E27" w:rsidRPr="001D0FB9">
        <w:rPr>
          <w:rFonts w:asciiTheme="minorHAnsi" w:hAnsiTheme="minorHAnsi" w:cstheme="minorHAnsi"/>
          <w:b w:val="0"/>
          <w:bCs w:val="0"/>
          <w:sz w:val="24"/>
          <w:szCs w:val="24"/>
        </w:rPr>
        <w:t xml:space="preserve"> for secondary students</w:t>
      </w:r>
      <w:r w:rsidR="005364BA">
        <w:rPr>
          <w:rFonts w:asciiTheme="minorHAnsi" w:hAnsiTheme="minorHAnsi" w:cstheme="minorHAnsi"/>
          <w:b w:val="0"/>
          <w:bCs w:val="0"/>
          <w:sz w:val="24"/>
          <w:szCs w:val="24"/>
        </w:rPr>
        <w:t>,</w:t>
      </w:r>
      <w:r w:rsidR="00C21E27" w:rsidRPr="001D0FB9">
        <w:rPr>
          <w:rFonts w:asciiTheme="minorHAnsi" w:hAnsiTheme="minorHAnsi" w:cstheme="minorHAnsi"/>
          <w:b w:val="0"/>
          <w:bCs w:val="0"/>
          <w:sz w:val="24"/>
          <w:szCs w:val="24"/>
        </w:rPr>
        <w:t xml:space="preserve"> need to be identified and addressed. Teacher training in the science of reading and additional learning modules for students </w:t>
      </w:r>
      <w:r w:rsidR="005364BA">
        <w:rPr>
          <w:rFonts w:asciiTheme="minorHAnsi" w:hAnsiTheme="minorHAnsi" w:cstheme="minorHAnsi"/>
          <w:b w:val="0"/>
          <w:bCs w:val="0"/>
          <w:sz w:val="24"/>
          <w:szCs w:val="24"/>
        </w:rPr>
        <w:t>are being implemented</w:t>
      </w:r>
      <w:r w:rsidR="00C21E27" w:rsidRPr="001D0FB9">
        <w:rPr>
          <w:rFonts w:asciiTheme="minorHAnsi" w:hAnsiTheme="minorHAnsi" w:cstheme="minorHAnsi"/>
          <w:b w:val="0"/>
          <w:bCs w:val="0"/>
          <w:sz w:val="24"/>
          <w:szCs w:val="24"/>
        </w:rPr>
        <w:t>. Diagnostics and assessments of students are being conducted to identify and address individual student gaps.</w:t>
      </w:r>
    </w:p>
    <w:p w14:paraId="1B673F93" w14:textId="49BD2966" w:rsidR="00EE1C75" w:rsidRDefault="00817E05" w:rsidP="001D0FB9">
      <w:pPr>
        <w:pStyle w:val="BodyText"/>
        <w:numPr>
          <w:ilvl w:val="1"/>
          <w:numId w:val="24"/>
        </w:numPr>
        <w:ind w:left="1080"/>
        <w:rPr>
          <w:rFonts w:asciiTheme="minorHAnsi" w:hAnsiTheme="minorHAnsi" w:cstheme="minorHAnsi"/>
          <w:b w:val="0"/>
          <w:bCs w:val="0"/>
          <w:sz w:val="24"/>
          <w:szCs w:val="24"/>
        </w:rPr>
      </w:pPr>
      <w:r w:rsidRPr="00817E05">
        <w:rPr>
          <w:rFonts w:asciiTheme="minorHAnsi" w:hAnsiTheme="minorHAnsi" w:cstheme="minorHAnsi"/>
          <w:b w:val="0"/>
          <w:bCs w:val="0"/>
          <w:sz w:val="24"/>
          <w:szCs w:val="24"/>
        </w:rPr>
        <w:t>Math 3-8, Alg</w:t>
      </w:r>
      <w:r w:rsidR="00C21E27">
        <w:rPr>
          <w:rFonts w:asciiTheme="minorHAnsi" w:hAnsiTheme="minorHAnsi" w:cstheme="minorHAnsi"/>
          <w:b w:val="0"/>
          <w:bCs w:val="0"/>
          <w:sz w:val="24"/>
          <w:szCs w:val="24"/>
        </w:rPr>
        <w:t>ebra</w:t>
      </w:r>
      <w:r w:rsidRPr="00817E05">
        <w:rPr>
          <w:rFonts w:asciiTheme="minorHAnsi" w:hAnsiTheme="minorHAnsi" w:cstheme="minorHAnsi"/>
          <w:b w:val="0"/>
          <w:bCs w:val="0"/>
          <w:sz w:val="24"/>
          <w:szCs w:val="24"/>
        </w:rPr>
        <w:t xml:space="preserve"> 1, Alg</w:t>
      </w:r>
      <w:r w:rsidR="00C21E27">
        <w:rPr>
          <w:rFonts w:asciiTheme="minorHAnsi" w:hAnsiTheme="minorHAnsi" w:cstheme="minorHAnsi"/>
          <w:b w:val="0"/>
          <w:bCs w:val="0"/>
          <w:sz w:val="24"/>
          <w:szCs w:val="24"/>
        </w:rPr>
        <w:t>ebra</w:t>
      </w:r>
      <w:r w:rsidRPr="00817E05">
        <w:rPr>
          <w:rFonts w:asciiTheme="minorHAnsi" w:hAnsiTheme="minorHAnsi" w:cstheme="minorHAnsi"/>
          <w:b w:val="0"/>
          <w:bCs w:val="0"/>
          <w:sz w:val="24"/>
          <w:szCs w:val="24"/>
        </w:rPr>
        <w:t>. 2</w:t>
      </w:r>
      <w:r w:rsidR="00C21E27">
        <w:rPr>
          <w:rFonts w:asciiTheme="minorHAnsi" w:hAnsiTheme="minorHAnsi" w:cstheme="minorHAnsi"/>
          <w:b w:val="0"/>
          <w:bCs w:val="0"/>
          <w:sz w:val="24"/>
          <w:szCs w:val="24"/>
        </w:rPr>
        <w:t>,</w:t>
      </w:r>
      <w:r w:rsidRPr="00817E05">
        <w:rPr>
          <w:rFonts w:asciiTheme="minorHAnsi" w:hAnsiTheme="minorHAnsi" w:cstheme="minorHAnsi"/>
          <w:b w:val="0"/>
          <w:bCs w:val="0"/>
          <w:sz w:val="24"/>
          <w:szCs w:val="24"/>
        </w:rPr>
        <w:t xml:space="preserve"> Geo</w:t>
      </w:r>
      <w:r w:rsidR="00C21E27">
        <w:rPr>
          <w:rFonts w:asciiTheme="minorHAnsi" w:hAnsiTheme="minorHAnsi" w:cstheme="minorHAnsi"/>
          <w:b w:val="0"/>
          <w:bCs w:val="0"/>
          <w:sz w:val="24"/>
          <w:szCs w:val="24"/>
        </w:rPr>
        <w:t>graphy</w:t>
      </w:r>
      <w:r w:rsidR="001D0FB9">
        <w:rPr>
          <w:rFonts w:asciiTheme="minorHAnsi" w:hAnsiTheme="minorHAnsi" w:cstheme="minorHAnsi"/>
          <w:b w:val="0"/>
          <w:bCs w:val="0"/>
          <w:sz w:val="24"/>
          <w:szCs w:val="24"/>
        </w:rPr>
        <w:t xml:space="preserve">. </w:t>
      </w:r>
      <w:r w:rsidR="0085526F">
        <w:rPr>
          <w:rFonts w:asciiTheme="minorHAnsi" w:hAnsiTheme="minorHAnsi" w:cstheme="minorHAnsi"/>
          <w:b w:val="0"/>
          <w:bCs w:val="0"/>
          <w:sz w:val="24"/>
          <w:szCs w:val="24"/>
        </w:rPr>
        <w:t>W</w:t>
      </w:r>
      <w:r w:rsidR="001D0FB9">
        <w:rPr>
          <w:rFonts w:asciiTheme="minorHAnsi" w:hAnsiTheme="minorHAnsi" w:cstheme="minorHAnsi"/>
          <w:b w:val="0"/>
          <w:bCs w:val="0"/>
          <w:sz w:val="24"/>
          <w:szCs w:val="24"/>
        </w:rPr>
        <w:t>ork needs to</w:t>
      </w:r>
      <w:r w:rsidR="00E1176A">
        <w:rPr>
          <w:rFonts w:asciiTheme="minorHAnsi" w:hAnsiTheme="minorHAnsi" w:cstheme="minorHAnsi"/>
          <w:b w:val="0"/>
          <w:bCs w:val="0"/>
          <w:sz w:val="24"/>
          <w:szCs w:val="24"/>
        </w:rPr>
        <w:t xml:space="preserve"> be</w:t>
      </w:r>
      <w:r w:rsidR="001D0FB9">
        <w:rPr>
          <w:rFonts w:asciiTheme="minorHAnsi" w:hAnsiTheme="minorHAnsi" w:cstheme="minorHAnsi"/>
          <w:b w:val="0"/>
          <w:bCs w:val="0"/>
          <w:sz w:val="24"/>
          <w:szCs w:val="24"/>
        </w:rPr>
        <w:t xml:space="preserve"> done to improve math performance</w:t>
      </w:r>
      <w:r w:rsidR="00C21E27">
        <w:rPr>
          <w:rFonts w:asciiTheme="minorHAnsi" w:hAnsiTheme="minorHAnsi" w:cstheme="minorHAnsi"/>
          <w:b w:val="0"/>
          <w:bCs w:val="0"/>
          <w:sz w:val="24"/>
          <w:szCs w:val="24"/>
        </w:rPr>
        <w:t>. Tools are being used to identify and address gaps, especially in math discourse.</w:t>
      </w:r>
    </w:p>
    <w:p w14:paraId="308F1AE6" w14:textId="1C521125" w:rsidR="001D0FB9" w:rsidRPr="0085526F" w:rsidRDefault="00817E05" w:rsidP="0085526F">
      <w:pPr>
        <w:pStyle w:val="BodyText"/>
        <w:numPr>
          <w:ilvl w:val="0"/>
          <w:numId w:val="24"/>
        </w:numPr>
        <w:rPr>
          <w:rFonts w:asciiTheme="minorHAnsi" w:hAnsiTheme="minorHAnsi" w:cstheme="minorHAnsi"/>
          <w:b w:val="0"/>
          <w:bCs w:val="0"/>
          <w:sz w:val="24"/>
          <w:szCs w:val="24"/>
        </w:rPr>
      </w:pPr>
      <w:r w:rsidRPr="00817E05">
        <w:rPr>
          <w:rFonts w:asciiTheme="minorHAnsi" w:hAnsiTheme="minorHAnsi" w:cstheme="minorHAnsi"/>
          <w:b w:val="0"/>
          <w:bCs w:val="0"/>
          <w:sz w:val="24"/>
          <w:szCs w:val="24"/>
        </w:rPr>
        <w:t>Maryland Integrated Science Assessment (MISA) District Data</w:t>
      </w:r>
      <w:r w:rsidR="0085526F">
        <w:rPr>
          <w:rFonts w:asciiTheme="minorHAnsi" w:hAnsiTheme="minorHAnsi" w:cstheme="minorHAnsi"/>
          <w:b w:val="0"/>
          <w:bCs w:val="0"/>
          <w:sz w:val="24"/>
          <w:szCs w:val="24"/>
        </w:rPr>
        <w:t xml:space="preserve">. </w:t>
      </w:r>
      <w:r w:rsidR="001D0FB9" w:rsidRPr="0085526F">
        <w:rPr>
          <w:rFonts w:asciiTheme="minorHAnsi" w:hAnsiTheme="minorHAnsi" w:cstheme="minorHAnsi"/>
          <w:b w:val="0"/>
          <w:bCs w:val="0"/>
          <w:sz w:val="24"/>
          <w:szCs w:val="24"/>
        </w:rPr>
        <w:t>Government and Biology</w:t>
      </w:r>
      <w:r w:rsidR="0085526F">
        <w:rPr>
          <w:rFonts w:asciiTheme="minorHAnsi" w:hAnsiTheme="minorHAnsi" w:cstheme="minorHAnsi"/>
          <w:b w:val="0"/>
          <w:bCs w:val="0"/>
          <w:sz w:val="24"/>
          <w:szCs w:val="24"/>
        </w:rPr>
        <w:t xml:space="preserve"> instructional and assessments are currently </w:t>
      </w:r>
      <w:r w:rsidR="001D0FB9" w:rsidRPr="0085526F">
        <w:rPr>
          <w:rFonts w:asciiTheme="minorHAnsi" w:hAnsiTheme="minorHAnsi" w:cstheme="minorHAnsi"/>
          <w:b w:val="0"/>
          <w:bCs w:val="0"/>
          <w:sz w:val="24"/>
          <w:szCs w:val="24"/>
        </w:rPr>
        <w:t>in transition</w:t>
      </w:r>
      <w:r w:rsidR="0085526F">
        <w:rPr>
          <w:rFonts w:asciiTheme="minorHAnsi" w:hAnsiTheme="minorHAnsi" w:cstheme="minorHAnsi"/>
          <w:b w:val="0"/>
          <w:bCs w:val="0"/>
          <w:sz w:val="24"/>
          <w:szCs w:val="24"/>
        </w:rPr>
        <w:t>.</w:t>
      </w:r>
    </w:p>
    <w:p w14:paraId="1339DEDC" w14:textId="0FA6EBAF" w:rsidR="002635FB" w:rsidRPr="00356308" w:rsidRDefault="00817E05" w:rsidP="00356308">
      <w:pPr>
        <w:pStyle w:val="BodyText"/>
        <w:numPr>
          <w:ilvl w:val="0"/>
          <w:numId w:val="24"/>
        </w:numPr>
        <w:rPr>
          <w:rFonts w:asciiTheme="minorHAnsi" w:hAnsiTheme="minorHAnsi" w:cstheme="minorHAnsi"/>
          <w:b w:val="0"/>
          <w:bCs w:val="0"/>
          <w:sz w:val="24"/>
          <w:szCs w:val="24"/>
        </w:rPr>
      </w:pPr>
      <w:r w:rsidRPr="001D0FB9">
        <w:rPr>
          <w:rFonts w:asciiTheme="minorHAnsi" w:hAnsiTheme="minorHAnsi" w:cstheme="minorHAnsi"/>
          <w:b w:val="0"/>
          <w:bCs w:val="0"/>
          <w:sz w:val="24"/>
          <w:szCs w:val="24"/>
        </w:rPr>
        <w:t>College and Career Readiness Report</w:t>
      </w:r>
      <w:r w:rsidR="0085526F">
        <w:rPr>
          <w:rFonts w:asciiTheme="minorHAnsi" w:hAnsiTheme="minorHAnsi" w:cstheme="minorHAnsi"/>
          <w:b w:val="0"/>
          <w:bCs w:val="0"/>
          <w:sz w:val="24"/>
          <w:szCs w:val="24"/>
        </w:rPr>
        <w:t>.</w:t>
      </w:r>
      <w:r w:rsidR="001D0FB9">
        <w:rPr>
          <w:rFonts w:asciiTheme="minorHAnsi" w:hAnsiTheme="minorHAnsi" w:cstheme="minorHAnsi"/>
          <w:b w:val="0"/>
          <w:bCs w:val="0"/>
          <w:sz w:val="24"/>
          <w:szCs w:val="24"/>
        </w:rPr>
        <w:t xml:space="preserve"> </w:t>
      </w:r>
      <w:r w:rsidR="001D0FB9" w:rsidRPr="001D0FB9">
        <w:rPr>
          <w:rFonts w:asciiTheme="minorHAnsi" w:hAnsiTheme="minorHAnsi" w:cstheme="minorHAnsi"/>
          <w:b w:val="0"/>
          <w:bCs w:val="0"/>
          <w:sz w:val="24"/>
          <w:szCs w:val="24"/>
        </w:rPr>
        <w:t xml:space="preserve">DCPS has </w:t>
      </w:r>
      <w:r w:rsidR="0085526F">
        <w:rPr>
          <w:rFonts w:asciiTheme="minorHAnsi" w:hAnsiTheme="minorHAnsi" w:cstheme="minorHAnsi"/>
          <w:b w:val="0"/>
          <w:bCs w:val="0"/>
          <w:sz w:val="24"/>
          <w:szCs w:val="24"/>
        </w:rPr>
        <w:t>very</w:t>
      </w:r>
      <w:r w:rsidR="001D0FB9" w:rsidRPr="001D0FB9">
        <w:rPr>
          <w:rFonts w:asciiTheme="minorHAnsi" w:hAnsiTheme="minorHAnsi" w:cstheme="minorHAnsi"/>
          <w:b w:val="0"/>
          <w:bCs w:val="0"/>
          <w:sz w:val="24"/>
          <w:szCs w:val="24"/>
        </w:rPr>
        <w:t xml:space="preserve"> </w:t>
      </w:r>
      <w:r w:rsidR="001D0FB9">
        <w:rPr>
          <w:rFonts w:asciiTheme="minorHAnsi" w:hAnsiTheme="minorHAnsi" w:cstheme="minorHAnsi"/>
          <w:b w:val="0"/>
          <w:bCs w:val="0"/>
          <w:sz w:val="24"/>
          <w:szCs w:val="24"/>
        </w:rPr>
        <w:t>few students meeting this standard.  Efforts are under way to determine why strategies used to date have not worked and what is needed to raise student performance.  Evaluation of math instruction in DCPS is underway and strategies are being implemented on how to improve instructional strategies and engagement.</w:t>
      </w:r>
    </w:p>
    <w:p w14:paraId="0A5C5F53" w14:textId="5EE00205" w:rsidR="001D0FB9" w:rsidRDefault="002635FB" w:rsidP="002635FB">
      <w:pPr>
        <w:pStyle w:val="BodyText"/>
        <w:numPr>
          <w:ilvl w:val="0"/>
          <w:numId w:val="24"/>
        </w:numPr>
        <w:rPr>
          <w:rFonts w:asciiTheme="minorHAnsi" w:hAnsiTheme="minorHAnsi" w:cstheme="minorHAnsi"/>
          <w:b w:val="0"/>
          <w:bCs w:val="0"/>
          <w:sz w:val="24"/>
          <w:szCs w:val="24"/>
        </w:rPr>
      </w:pPr>
      <w:r>
        <w:rPr>
          <w:rFonts w:asciiTheme="minorHAnsi" w:hAnsiTheme="minorHAnsi" w:cstheme="minorHAnsi"/>
          <w:b w:val="0"/>
          <w:bCs w:val="0"/>
          <w:sz w:val="24"/>
          <w:szCs w:val="24"/>
        </w:rPr>
        <w:t>DCPS Summer Academy. DCPS invited 768 students to participate based on the needs for specific skills needed by individual students. Only about 200 students took advantage of this opportunity. Elementary school students demonstrated improvement in phon</w:t>
      </w:r>
      <w:r w:rsidR="0085526F">
        <w:rPr>
          <w:rFonts w:asciiTheme="minorHAnsi" w:hAnsiTheme="minorHAnsi" w:cstheme="minorHAnsi"/>
          <w:b w:val="0"/>
          <w:bCs w:val="0"/>
          <w:sz w:val="24"/>
          <w:szCs w:val="24"/>
        </w:rPr>
        <w:t>ics</w:t>
      </w:r>
      <w:r>
        <w:rPr>
          <w:rFonts w:asciiTheme="minorHAnsi" w:hAnsiTheme="minorHAnsi" w:cstheme="minorHAnsi"/>
          <w:b w:val="0"/>
          <w:bCs w:val="0"/>
          <w:sz w:val="24"/>
          <w:szCs w:val="24"/>
        </w:rPr>
        <w:t xml:space="preserve">. Middle school students needed comprehension skills rather than basic skills.  </w:t>
      </w:r>
      <w:r w:rsidR="003B054F">
        <w:rPr>
          <w:rFonts w:asciiTheme="minorHAnsi" w:hAnsiTheme="minorHAnsi" w:cstheme="minorHAnsi"/>
          <w:b w:val="0"/>
          <w:bCs w:val="0"/>
          <w:sz w:val="24"/>
          <w:szCs w:val="24"/>
        </w:rPr>
        <w:t>Engagement is an important aspect of success.</w:t>
      </w:r>
    </w:p>
    <w:p w14:paraId="1EA16A70" w14:textId="77777777" w:rsidR="00A73460" w:rsidRPr="002635FB" w:rsidRDefault="00A73460" w:rsidP="00A73460">
      <w:pPr>
        <w:pStyle w:val="BodyText"/>
        <w:ind w:left="720"/>
        <w:rPr>
          <w:rFonts w:asciiTheme="minorHAnsi" w:hAnsiTheme="minorHAnsi" w:cstheme="minorHAnsi"/>
          <w:b w:val="0"/>
          <w:bCs w:val="0"/>
          <w:sz w:val="24"/>
          <w:szCs w:val="24"/>
        </w:rPr>
      </w:pPr>
    </w:p>
    <w:p w14:paraId="50792710" w14:textId="1E890A49" w:rsidR="00C955DC" w:rsidRPr="001D0FB9" w:rsidRDefault="00C955DC" w:rsidP="00A73460">
      <w:pPr>
        <w:pStyle w:val="BodyText"/>
        <w:rPr>
          <w:rFonts w:asciiTheme="minorHAnsi" w:hAnsiTheme="minorHAnsi" w:cstheme="minorHAnsi"/>
          <w:b w:val="0"/>
          <w:bCs w:val="0"/>
          <w:sz w:val="24"/>
          <w:szCs w:val="24"/>
        </w:rPr>
      </w:pPr>
      <w:r w:rsidRPr="001D0FB9">
        <w:rPr>
          <w:rFonts w:asciiTheme="minorHAnsi" w:hAnsiTheme="minorHAnsi" w:cstheme="minorHAnsi"/>
          <w:b w:val="0"/>
          <w:bCs w:val="0"/>
          <w:sz w:val="24"/>
          <w:szCs w:val="24"/>
        </w:rPr>
        <w:t xml:space="preserve">No members of the public </w:t>
      </w:r>
      <w:r w:rsidR="00894F1F" w:rsidRPr="001D0FB9">
        <w:rPr>
          <w:rFonts w:asciiTheme="minorHAnsi" w:hAnsiTheme="minorHAnsi" w:cstheme="minorHAnsi"/>
          <w:b w:val="0"/>
          <w:bCs w:val="0"/>
          <w:sz w:val="24"/>
          <w:szCs w:val="24"/>
        </w:rPr>
        <w:t xml:space="preserve">delivered </w:t>
      </w:r>
      <w:r w:rsidRPr="001D0FB9">
        <w:rPr>
          <w:rFonts w:asciiTheme="minorHAnsi" w:hAnsiTheme="minorHAnsi" w:cstheme="minorHAnsi"/>
          <w:b w:val="0"/>
          <w:bCs w:val="0"/>
          <w:sz w:val="24"/>
          <w:szCs w:val="24"/>
        </w:rPr>
        <w:t xml:space="preserve">comments </w:t>
      </w:r>
      <w:r w:rsidR="00894F1F" w:rsidRPr="001D0FB9">
        <w:rPr>
          <w:rFonts w:asciiTheme="minorHAnsi" w:hAnsiTheme="minorHAnsi" w:cstheme="minorHAnsi"/>
          <w:b w:val="0"/>
          <w:bCs w:val="0"/>
          <w:sz w:val="24"/>
          <w:szCs w:val="24"/>
        </w:rPr>
        <w:t xml:space="preserve">for presentation </w:t>
      </w:r>
      <w:r w:rsidRPr="001D0FB9">
        <w:rPr>
          <w:rFonts w:asciiTheme="minorHAnsi" w:hAnsiTheme="minorHAnsi" w:cstheme="minorHAnsi"/>
          <w:b w:val="0"/>
          <w:bCs w:val="0"/>
          <w:sz w:val="24"/>
          <w:szCs w:val="24"/>
        </w:rPr>
        <w:t>at the meeting, either orally or in writing.</w:t>
      </w:r>
    </w:p>
    <w:p w14:paraId="05D6904E" w14:textId="77777777" w:rsidR="0091739F" w:rsidRDefault="0091739F" w:rsidP="00BA1157">
      <w:pPr>
        <w:pStyle w:val="BodyText"/>
        <w:rPr>
          <w:rFonts w:asciiTheme="minorHAnsi" w:hAnsiTheme="minorHAnsi" w:cstheme="minorHAnsi"/>
          <w:b w:val="0"/>
          <w:bCs w:val="0"/>
          <w:sz w:val="24"/>
          <w:szCs w:val="24"/>
        </w:rPr>
      </w:pPr>
    </w:p>
    <w:p w14:paraId="2CEF912F" w14:textId="295F05CC" w:rsidR="00483A9D" w:rsidRDefault="00483A9D"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Dr. Stafford questioned why Dance Team activities have been restricted even though this program has proven itself to be effective in improving both academic and behavioral measures. The</w:t>
      </w:r>
      <w:r w:rsidR="004B3E6C">
        <w:rPr>
          <w:rFonts w:asciiTheme="minorHAnsi" w:hAnsiTheme="minorHAnsi" w:cstheme="minorHAnsi"/>
          <w:b w:val="0"/>
          <w:bCs w:val="0"/>
          <w:sz w:val="24"/>
          <w:szCs w:val="24"/>
        </w:rPr>
        <w:t xml:space="preserve"> Superintendent</w:t>
      </w:r>
      <w:r>
        <w:rPr>
          <w:rFonts w:asciiTheme="minorHAnsi" w:hAnsiTheme="minorHAnsi" w:cstheme="minorHAnsi"/>
          <w:b w:val="0"/>
          <w:bCs w:val="0"/>
          <w:sz w:val="24"/>
          <w:szCs w:val="24"/>
        </w:rPr>
        <w:t xml:space="preserve"> </w:t>
      </w:r>
      <w:r w:rsidR="0036470D">
        <w:rPr>
          <w:rFonts w:asciiTheme="minorHAnsi" w:hAnsiTheme="minorHAnsi" w:cstheme="minorHAnsi"/>
          <w:b w:val="0"/>
          <w:bCs w:val="0"/>
          <w:sz w:val="24"/>
          <w:szCs w:val="24"/>
        </w:rPr>
        <w:t xml:space="preserve">indicated that </w:t>
      </w:r>
      <w:r>
        <w:rPr>
          <w:rFonts w:asciiTheme="minorHAnsi" w:hAnsiTheme="minorHAnsi" w:cstheme="minorHAnsi"/>
          <w:b w:val="0"/>
          <w:bCs w:val="0"/>
          <w:sz w:val="24"/>
          <w:szCs w:val="24"/>
        </w:rPr>
        <w:t>problem involves</w:t>
      </w:r>
      <w:r w:rsidR="004B3E6C">
        <w:rPr>
          <w:rFonts w:asciiTheme="minorHAnsi" w:hAnsiTheme="minorHAnsi" w:cstheme="minorHAnsi"/>
          <w:b w:val="0"/>
          <w:bCs w:val="0"/>
          <w:sz w:val="24"/>
          <w:szCs w:val="24"/>
        </w:rPr>
        <w:t xml:space="preserve"> bargaining unit issues that he hope</w:t>
      </w:r>
      <w:r w:rsidR="0036470D">
        <w:rPr>
          <w:rFonts w:asciiTheme="minorHAnsi" w:hAnsiTheme="minorHAnsi" w:cstheme="minorHAnsi"/>
          <w:b w:val="0"/>
          <w:bCs w:val="0"/>
          <w:sz w:val="24"/>
          <w:szCs w:val="24"/>
        </w:rPr>
        <w:t>s</w:t>
      </w:r>
      <w:r w:rsidR="004B3E6C">
        <w:rPr>
          <w:rFonts w:asciiTheme="minorHAnsi" w:hAnsiTheme="minorHAnsi" w:cstheme="minorHAnsi"/>
          <w:b w:val="0"/>
          <w:bCs w:val="0"/>
          <w:sz w:val="24"/>
          <w:szCs w:val="24"/>
        </w:rPr>
        <w:t xml:space="preserve"> to resolve</w:t>
      </w:r>
      <w:r w:rsidR="004904BA">
        <w:rPr>
          <w:rFonts w:asciiTheme="minorHAnsi" w:hAnsiTheme="minorHAnsi" w:cstheme="minorHAnsi"/>
          <w:b w:val="0"/>
          <w:bCs w:val="0"/>
          <w:sz w:val="24"/>
          <w:szCs w:val="24"/>
        </w:rPr>
        <w:t xml:space="preserve"> within a matter of days.</w:t>
      </w:r>
    </w:p>
    <w:p w14:paraId="3B93C2BF" w14:textId="77777777" w:rsidR="004904BA" w:rsidRDefault="004904BA" w:rsidP="00BA1157">
      <w:pPr>
        <w:pStyle w:val="BodyText"/>
        <w:rPr>
          <w:rFonts w:asciiTheme="minorHAnsi" w:hAnsiTheme="minorHAnsi" w:cstheme="minorHAnsi"/>
          <w:b w:val="0"/>
          <w:bCs w:val="0"/>
          <w:sz w:val="24"/>
          <w:szCs w:val="24"/>
        </w:rPr>
      </w:pPr>
    </w:p>
    <w:p w14:paraId="76CE9018" w14:textId="4A305418" w:rsidR="00973737" w:rsidRDefault="004B3E6C" w:rsidP="00817E05">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C</w:t>
      </w:r>
      <w:r w:rsidR="004904BA">
        <w:rPr>
          <w:rFonts w:asciiTheme="minorHAnsi" w:hAnsiTheme="minorHAnsi" w:cstheme="minorHAnsi"/>
          <w:b w:val="0"/>
          <w:bCs w:val="0"/>
          <w:sz w:val="24"/>
          <w:szCs w:val="24"/>
        </w:rPr>
        <w:t xml:space="preserve">onsent </w:t>
      </w:r>
      <w:r>
        <w:rPr>
          <w:rFonts w:asciiTheme="minorHAnsi" w:hAnsiTheme="minorHAnsi" w:cstheme="minorHAnsi"/>
          <w:b w:val="0"/>
          <w:bCs w:val="0"/>
          <w:sz w:val="24"/>
          <w:szCs w:val="24"/>
        </w:rPr>
        <w:t>A</w:t>
      </w:r>
      <w:r w:rsidR="004904BA">
        <w:rPr>
          <w:rFonts w:asciiTheme="minorHAnsi" w:hAnsiTheme="minorHAnsi" w:cstheme="minorHAnsi"/>
          <w:b w:val="0"/>
          <w:bCs w:val="0"/>
          <w:sz w:val="24"/>
          <w:szCs w:val="24"/>
        </w:rPr>
        <w:t xml:space="preserve">genda </w:t>
      </w:r>
      <w:r>
        <w:rPr>
          <w:rFonts w:asciiTheme="minorHAnsi" w:hAnsiTheme="minorHAnsi" w:cstheme="minorHAnsi"/>
          <w:b w:val="0"/>
          <w:bCs w:val="0"/>
          <w:sz w:val="24"/>
          <w:szCs w:val="24"/>
        </w:rPr>
        <w:t xml:space="preserve">consisted of Board Meeting and Work Session minutes and was </w:t>
      </w:r>
      <w:r w:rsidR="004904BA">
        <w:rPr>
          <w:rFonts w:asciiTheme="minorHAnsi" w:hAnsiTheme="minorHAnsi" w:cstheme="minorHAnsi"/>
          <w:b w:val="0"/>
          <w:bCs w:val="0"/>
          <w:sz w:val="24"/>
          <w:szCs w:val="24"/>
        </w:rPr>
        <w:t>approved unanimously.</w:t>
      </w:r>
      <w:r w:rsidR="005364BA">
        <w:rPr>
          <w:rFonts w:asciiTheme="minorHAnsi" w:hAnsiTheme="minorHAnsi" w:cstheme="minorHAnsi"/>
          <w:b w:val="0"/>
          <w:bCs w:val="0"/>
          <w:sz w:val="24"/>
          <w:szCs w:val="24"/>
        </w:rPr>
        <w:t xml:space="preserve">  </w:t>
      </w:r>
      <w:r w:rsidR="00883767" w:rsidRPr="00483842">
        <w:rPr>
          <w:rFonts w:asciiTheme="minorHAnsi" w:hAnsiTheme="minorHAnsi" w:cstheme="minorHAnsi"/>
          <w:b w:val="0"/>
          <w:bCs w:val="0"/>
          <w:sz w:val="24"/>
          <w:szCs w:val="24"/>
        </w:rPr>
        <w:t>The Board</w:t>
      </w:r>
      <w:r w:rsidR="00883767">
        <w:rPr>
          <w:rFonts w:asciiTheme="minorHAnsi" w:hAnsiTheme="minorHAnsi" w:cstheme="minorHAnsi"/>
          <w:b w:val="0"/>
          <w:bCs w:val="0"/>
          <w:sz w:val="24"/>
          <w:szCs w:val="24"/>
        </w:rPr>
        <w:t xml:space="preserve"> </w:t>
      </w:r>
      <w:r w:rsidR="004904BA">
        <w:rPr>
          <w:rFonts w:asciiTheme="minorHAnsi" w:hAnsiTheme="minorHAnsi" w:cstheme="minorHAnsi"/>
          <w:b w:val="0"/>
          <w:bCs w:val="0"/>
          <w:sz w:val="24"/>
          <w:szCs w:val="24"/>
        </w:rPr>
        <w:t xml:space="preserve">unanimously </w:t>
      </w:r>
      <w:r w:rsidR="00F15F74">
        <w:rPr>
          <w:rFonts w:asciiTheme="minorHAnsi" w:hAnsiTheme="minorHAnsi" w:cstheme="minorHAnsi"/>
          <w:b w:val="0"/>
          <w:bCs w:val="0"/>
          <w:sz w:val="24"/>
          <w:szCs w:val="24"/>
        </w:rPr>
        <w:t xml:space="preserve">approved the personnel appointments (to be announced shortly) discussed during the Executive Session and </w:t>
      </w:r>
      <w:r w:rsidR="00883767">
        <w:rPr>
          <w:rFonts w:asciiTheme="minorHAnsi" w:hAnsiTheme="minorHAnsi" w:cstheme="minorHAnsi"/>
          <w:b w:val="0"/>
          <w:bCs w:val="0"/>
          <w:sz w:val="24"/>
          <w:szCs w:val="24"/>
        </w:rPr>
        <w:t xml:space="preserve">recognized the following recent appointees: </w:t>
      </w:r>
    </w:p>
    <w:p w14:paraId="42E7C8C3" w14:textId="77777777" w:rsidR="005364BA" w:rsidRDefault="005364BA" w:rsidP="00817E05">
      <w:pPr>
        <w:pStyle w:val="BodyText"/>
        <w:rPr>
          <w:rFonts w:asciiTheme="minorHAnsi" w:hAnsiTheme="minorHAnsi" w:cstheme="minorHAnsi"/>
          <w:b w:val="0"/>
          <w:bCs w:val="0"/>
          <w:sz w:val="24"/>
          <w:szCs w:val="24"/>
        </w:rPr>
      </w:pPr>
    </w:p>
    <w:p w14:paraId="107ECD32" w14:textId="74590399" w:rsidR="00973737" w:rsidRDefault="00817E05" w:rsidP="00973737">
      <w:pPr>
        <w:pStyle w:val="BodyText"/>
        <w:numPr>
          <w:ilvl w:val="0"/>
          <w:numId w:val="25"/>
        </w:numPr>
        <w:rPr>
          <w:rFonts w:asciiTheme="minorHAnsi" w:hAnsiTheme="minorHAnsi" w:cstheme="minorHAnsi"/>
          <w:b w:val="0"/>
          <w:bCs w:val="0"/>
          <w:sz w:val="24"/>
          <w:szCs w:val="24"/>
        </w:rPr>
      </w:pPr>
      <w:r w:rsidRPr="00817E05">
        <w:rPr>
          <w:rFonts w:asciiTheme="minorHAnsi" w:hAnsiTheme="minorHAnsi" w:cstheme="minorHAnsi"/>
          <w:b w:val="0"/>
          <w:bCs w:val="0"/>
          <w:sz w:val="24"/>
          <w:szCs w:val="24"/>
        </w:rPr>
        <w:t>Dr. Jymil Thompson, Assistant Superintendent, Central Office - Effective:  September 25, 2023</w:t>
      </w:r>
      <w:r w:rsidR="004904BA">
        <w:rPr>
          <w:rFonts w:asciiTheme="minorHAnsi" w:hAnsiTheme="minorHAnsi" w:cstheme="minorHAnsi"/>
          <w:b w:val="0"/>
          <w:bCs w:val="0"/>
          <w:sz w:val="24"/>
          <w:szCs w:val="24"/>
        </w:rPr>
        <w:t>.</w:t>
      </w:r>
    </w:p>
    <w:p w14:paraId="51F78F91" w14:textId="15EBFF51" w:rsidR="00973737" w:rsidRDefault="00817E05" w:rsidP="00973737">
      <w:pPr>
        <w:pStyle w:val="BodyText"/>
        <w:numPr>
          <w:ilvl w:val="0"/>
          <w:numId w:val="25"/>
        </w:numPr>
        <w:rPr>
          <w:rFonts w:asciiTheme="minorHAnsi" w:hAnsiTheme="minorHAnsi" w:cstheme="minorHAnsi"/>
          <w:b w:val="0"/>
          <w:bCs w:val="0"/>
          <w:sz w:val="24"/>
          <w:szCs w:val="24"/>
        </w:rPr>
      </w:pPr>
      <w:r w:rsidRPr="00817E05">
        <w:rPr>
          <w:rFonts w:asciiTheme="minorHAnsi" w:hAnsiTheme="minorHAnsi" w:cstheme="minorHAnsi"/>
          <w:b w:val="0"/>
          <w:bCs w:val="0"/>
          <w:sz w:val="24"/>
          <w:szCs w:val="24"/>
        </w:rPr>
        <w:t>Dr. Donald Boyd, Supervisor of Strategic Initiatives, Central Office - Effective: September 18, 2023</w:t>
      </w:r>
      <w:r w:rsidR="004904BA">
        <w:rPr>
          <w:rFonts w:asciiTheme="minorHAnsi" w:hAnsiTheme="minorHAnsi" w:cstheme="minorHAnsi"/>
          <w:b w:val="0"/>
          <w:bCs w:val="0"/>
          <w:sz w:val="24"/>
          <w:szCs w:val="24"/>
        </w:rPr>
        <w:t>.</w:t>
      </w:r>
    </w:p>
    <w:p w14:paraId="123E3BA1" w14:textId="2BF312CE" w:rsidR="00CC3BCA" w:rsidRPr="005364BA" w:rsidRDefault="00817E05" w:rsidP="00CC3BCA">
      <w:pPr>
        <w:pStyle w:val="BodyText"/>
        <w:numPr>
          <w:ilvl w:val="0"/>
          <w:numId w:val="25"/>
        </w:numPr>
        <w:rPr>
          <w:rFonts w:asciiTheme="minorHAnsi" w:hAnsiTheme="minorHAnsi" w:cstheme="minorHAnsi"/>
          <w:b w:val="0"/>
          <w:bCs w:val="0"/>
          <w:sz w:val="24"/>
          <w:szCs w:val="24"/>
        </w:rPr>
      </w:pPr>
      <w:r w:rsidRPr="00817E05">
        <w:rPr>
          <w:rFonts w:asciiTheme="minorHAnsi" w:hAnsiTheme="minorHAnsi" w:cstheme="minorHAnsi"/>
          <w:b w:val="0"/>
          <w:bCs w:val="0"/>
          <w:sz w:val="24"/>
          <w:szCs w:val="24"/>
        </w:rPr>
        <w:t>Ms. Chloe Hackett, Assistant Principal, Maple Elementary School - Effective: September 1, 2023</w:t>
      </w:r>
      <w:r>
        <w:rPr>
          <w:rFonts w:asciiTheme="minorHAnsi" w:hAnsiTheme="minorHAnsi" w:cstheme="minorHAnsi"/>
          <w:b w:val="0"/>
          <w:bCs w:val="0"/>
          <w:sz w:val="24"/>
          <w:szCs w:val="24"/>
        </w:rPr>
        <w:t>.</w:t>
      </w:r>
    </w:p>
    <w:p w14:paraId="7C0EB155" w14:textId="77777777" w:rsidR="005364BA" w:rsidRDefault="005364BA" w:rsidP="00817E05">
      <w:pPr>
        <w:pStyle w:val="BodyText"/>
        <w:rPr>
          <w:rFonts w:asciiTheme="minorHAnsi" w:hAnsiTheme="minorHAnsi" w:cstheme="minorHAnsi"/>
          <w:b w:val="0"/>
          <w:bCs w:val="0"/>
          <w:sz w:val="24"/>
          <w:szCs w:val="24"/>
        </w:rPr>
      </w:pPr>
    </w:p>
    <w:p w14:paraId="16E4A848" w14:textId="3B16FDAD" w:rsidR="00817E05" w:rsidRDefault="00CC3BCA" w:rsidP="00817E05">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Board approved</w:t>
      </w:r>
      <w:r w:rsidR="00C00418">
        <w:rPr>
          <w:rFonts w:asciiTheme="minorHAnsi" w:hAnsiTheme="minorHAnsi" w:cstheme="minorHAnsi"/>
          <w:b w:val="0"/>
          <w:bCs w:val="0"/>
          <w:sz w:val="24"/>
          <w:szCs w:val="24"/>
        </w:rPr>
        <w:t xml:space="preserve"> </w:t>
      </w:r>
      <w:r w:rsidR="00BF64CE">
        <w:rPr>
          <w:rFonts w:asciiTheme="minorHAnsi" w:hAnsiTheme="minorHAnsi" w:cstheme="minorHAnsi"/>
          <w:b w:val="0"/>
          <w:bCs w:val="0"/>
          <w:sz w:val="24"/>
          <w:szCs w:val="24"/>
        </w:rPr>
        <w:t xml:space="preserve">the following programs </w:t>
      </w:r>
      <w:r w:rsidR="00C00418">
        <w:rPr>
          <w:rFonts w:asciiTheme="minorHAnsi" w:hAnsiTheme="minorHAnsi" w:cstheme="minorHAnsi"/>
          <w:b w:val="0"/>
          <w:bCs w:val="0"/>
          <w:sz w:val="24"/>
          <w:szCs w:val="24"/>
        </w:rPr>
        <w:t>unanimously</w:t>
      </w:r>
      <w:r w:rsidR="00BF64CE">
        <w:rPr>
          <w:rFonts w:asciiTheme="minorHAnsi" w:hAnsiTheme="minorHAnsi" w:cstheme="minorHAnsi"/>
          <w:b w:val="0"/>
          <w:bCs w:val="0"/>
          <w:sz w:val="24"/>
          <w:szCs w:val="24"/>
        </w:rPr>
        <w:t xml:space="preserve"> unless otherwise indicated</w:t>
      </w:r>
      <w:r w:rsidR="00817E05">
        <w:rPr>
          <w:rFonts w:asciiTheme="minorHAnsi" w:hAnsiTheme="minorHAnsi" w:cstheme="minorHAnsi"/>
          <w:b w:val="0"/>
          <w:bCs w:val="0"/>
          <w:sz w:val="24"/>
          <w:szCs w:val="24"/>
        </w:rPr>
        <w:t>:</w:t>
      </w:r>
    </w:p>
    <w:p w14:paraId="47E265F8" w14:textId="3558AF77" w:rsidR="00E64CC2" w:rsidRPr="0015670E" w:rsidRDefault="0015670E" w:rsidP="00817E05">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Use of </w:t>
      </w:r>
      <w:r w:rsidR="004904BA">
        <w:rPr>
          <w:rFonts w:asciiTheme="minorHAnsi" w:hAnsiTheme="minorHAnsi" w:cstheme="minorHAnsi"/>
          <w:b w:val="0"/>
          <w:bCs w:val="0"/>
          <w:sz w:val="24"/>
          <w:szCs w:val="24"/>
        </w:rPr>
        <w:t xml:space="preserve">the </w:t>
      </w:r>
      <w:r w:rsidR="00817E05" w:rsidRPr="00817E05">
        <w:rPr>
          <w:rFonts w:asciiTheme="minorHAnsi" w:hAnsiTheme="minorHAnsi" w:cstheme="minorHAnsi"/>
          <w:b w:val="0"/>
          <w:bCs w:val="0"/>
          <w:sz w:val="24"/>
          <w:szCs w:val="24"/>
        </w:rPr>
        <w:t>7 Mindsets</w:t>
      </w:r>
      <w:r w:rsidR="004904BA">
        <w:rPr>
          <w:rFonts w:asciiTheme="minorHAnsi" w:hAnsiTheme="minorHAnsi" w:cstheme="minorHAnsi"/>
          <w:b w:val="0"/>
          <w:bCs w:val="0"/>
          <w:sz w:val="24"/>
          <w:szCs w:val="24"/>
        </w:rPr>
        <w:t xml:space="preserve"> platform</w:t>
      </w:r>
      <w:r>
        <w:rPr>
          <w:rFonts w:asciiTheme="minorHAnsi" w:hAnsiTheme="minorHAnsi" w:cstheme="minorHAnsi"/>
          <w:b w:val="0"/>
          <w:bCs w:val="0"/>
          <w:sz w:val="24"/>
          <w:szCs w:val="24"/>
        </w:rPr>
        <w:t xml:space="preserve">, </w:t>
      </w:r>
      <w:r w:rsidR="004904BA">
        <w:rPr>
          <w:rFonts w:asciiTheme="minorHAnsi" w:hAnsiTheme="minorHAnsi" w:cstheme="minorHAnsi"/>
          <w:b w:val="0"/>
          <w:bCs w:val="0"/>
          <w:sz w:val="24"/>
          <w:szCs w:val="24"/>
        </w:rPr>
        <w:t xml:space="preserve">which is </w:t>
      </w:r>
      <w:r w:rsidR="00817E05" w:rsidRPr="00817E05">
        <w:rPr>
          <w:rFonts w:asciiTheme="minorHAnsi" w:hAnsiTheme="minorHAnsi" w:cstheme="minorHAnsi"/>
          <w:b w:val="0"/>
          <w:bCs w:val="0"/>
          <w:sz w:val="24"/>
          <w:szCs w:val="24"/>
        </w:rPr>
        <w:t xml:space="preserve">a Tier I scaffolded social emotional leaning curriculum focused on shifting mindsets and wellbeing. DCPS will utilize this platform for grades 6-12 as </w:t>
      </w:r>
      <w:r w:rsidR="004904BA">
        <w:rPr>
          <w:rFonts w:asciiTheme="minorHAnsi" w:hAnsiTheme="minorHAnsi" w:cstheme="minorHAnsi"/>
          <w:b w:val="0"/>
          <w:bCs w:val="0"/>
          <w:sz w:val="24"/>
          <w:szCs w:val="24"/>
        </w:rPr>
        <w:t xml:space="preserve">its </w:t>
      </w:r>
      <w:r w:rsidR="00817E05" w:rsidRPr="00817E05">
        <w:rPr>
          <w:rFonts w:asciiTheme="minorHAnsi" w:hAnsiTheme="minorHAnsi" w:cstheme="minorHAnsi"/>
          <w:b w:val="0"/>
          <w:bCs w:val="0"/>
          <w:sz w:val="24"/>
          <w:szCs w:val="24"/>
        </w:rPr>
        <w:t>social emotional learning platform</w:t>
      </w:r>
      <w:r>
        <w:rPr>
          <w:rFonts w:asciiTheme="minorHAnsi" w:hAnsiTheme="minorHAnsi" w:cstheme="minorHAnsi"/>
          <w:b w:val="0"/>
          <w:bCs w:val="0"/>
          <w:sz w:val="24"/>
          <w:szCs w:val="24"/>
        </w:rPr>
        <w:t xml:space="preserve"> (</w:t>
      </w:r>
      <w:r w:rsidR="00817E05" w:rsidRPr="00817E05">
        <w:rPr>
          <w:rFonts w:asciiTheme="minorHAnsi" w:hAnsiTheme="minorHAnsi" w:cstheme="minorHAnsi"/>
          <w:b w:val="0"/>
          <w:bCs w:val="0"/>
          <w:sz w:val="24"/>
          <w:szCs w:val="24"/>
        </w:rPr>
        <w:t>$64,800</w:t>
      </w:r>
      <w:r>
        <w:rPr>
          <w:rFonts w:asciiTheme="minorHAnsi" w:hAnsiTheme="minorHAnsi" w:cstheme="minorHAnsi"/>
          <w:b w:val="0"/>
          <w:bCs w:val="0"/>
          <w:sz w:val="24"/>
          <w:szCs w:val="24"/>
        </w:rPr>
        <w:t xml:space="preserve">, </w:t>
      </w:r>
      <w:r w:rsidR="00E1176A" w:rsidRPr="00817E05">
        <w:rPr>
          <w:rFonts w:asciiTheme="minorHAnsi" w:hAnsiTheme="minorHAnsi" w:cstheme="minorHAnsi"/>
          <w:b w:val="0"/>
          <w:bCs w:val="0"/>
          <w:sz w:val="24"/>
          <w:szCs w:val="24"/>
        </w:rPr>
        <w:t>2-year</w:t>
      </w:r>
      <w:r w:rsidR="00817E05" w:rsidRPr="00817E05">
        <w:rPr>
          <w:rFonts w:asciiTheme="minorHAnsi" w:hAnsiTheme="minorHAnsi" w:cstheme="minorHAnsi"/>
          <w:b w:val="0"/>
          <w:bCs w:val="0"/>
          <w:sz w:val="24"/>
          <w:szCs w:val="24"/>
        </w:rPr>
        <w:t xml:space="preserve"> contract)</w:t>
      </w:r>
      <w:r>
        <w:rPr>
          <w:rFonts w:asciiTheme="minorHAnsi" w:hAnsiTheme="minorHAnsi" w:cstheme="minorHAnsi"/>
          <w:b w:val="0"/>
          <w:bCs w:val="0"/>
          <w:sz w:val="24"/>
          <w:szCs w:val="24"/>
        </w:rPr>
        <w:t>.</w:t>
      </w:r>
      <w:r w:rsidR="004904BA">
        <w:rPr>
          <w:rFonts w:asciiTheme="minorHAnsi" w:hAnsiTheme="minorHAnsi" w:cstheme="minorHAnsi"/>
          <w:b w:val="0"/>
          <w:bCs w:val="0"/>
          <w:sz w:val="24"/>
          <w:szCs w:val="24"/>
        </w:rPr>
        <w:t xml:space="preserve"> </w:t>
      </w:r>
      <w:r w:rsidR="00C00418">
        <w:rPr>
          <w:rFonts w:asciiTheme="minorHAnsi" w:hAnsiTheme="minorHAnsi" w:cstheme="minorHAnsi"/>
          <w:b w:val="0"/>
          <w:bCs w:val="0"/>
          <w:sz w:val="24"/>
          <w:szCs w:val="24"/>
        </w:rPr>
        <w:t>Th</w:t>
      </w:r>
      <w:r w:rsidR="004B3E6C">
        <w:rPr>
          <w:rFonts w:asciiTheme="minorHAnsi" w:hAnsiTheme="minorHAnsi" w:cstheme="minorHAnsi"/>
          <w:b w:val="0"/>
          <w:bCs w:val="0"/>
          <w:sz w:val="24"/>
          <w:szCs w:val="24"/>
        </w:rPr>
        <w:t>e program</w:t>
      </w:r>
      <w:r w:rsidR="00C00418">
        <w:rPr>
          <w:rFonts w:asciiTheme="minorHAnsi" w:hAnsiTheme="minorHAnsi" w:cstheme="minorHAnsi"/>
          <w:b w:val="0"/>
          <w:bCs w:val="0"/>
          <w:sz w:val="24"/>
          <w:szCs w:val="24"/>
        </w:rPr>
        <w:t xml:space="preserve"> will be</w:t>
      </w:r>
      <w:r w:rsidR="004B3E6C">
        <w:rPr>
          <w:rFonts w:asciiTheme="minorHAnsi" w:hAnsiTheme="minorHAnsi" w:cstheme="minorHAnsi"/>
          <w:b w:val="0"/>
          <w:bCs w:val="0"/>
          <w:sz w:val="24"/>
          <w:szCs w:val="24"/>
        </w:rPr>
        <w:t xml:space="preserve"> implemented by </w:t>
      </w:r>
      <w:r w:rsidR="00C00418">
        <w:rPr>
          <w:rFonts w:asciiTheme="minorHAnsi" w:hAnsiTheme="minorHAnsi" w:cstheme="minorHAnsi"/>
          <w:b w:val="0"/>
          <w:bCs w:val="0"/>
          <w:sz w:val="24"/>
          <w:szCs w:val="24"/>
        </w:rPr>
        <w:t>teacher</w:t>
      </w:r>
      <w:r w:rsidR="004B3E6C">
        <w:rPr>
          <w:rFonts w:asciiTheme="minorHAnsi" w:hAnsiTheme="minorHAnsi" w:cstheme="minorHAnsi"/>
          <w:b w:val="0"/>
          <w:bCs w:val="0"/>
          <w:sz w:val="24"/>
          <w:szCs w:val="24"/>
        </w:rPr>
        <w:t xml:space="preserve">s </w:t>
      </w:r>
      <w:r w:rsidR="00C00418">
        <w:rPr>
          <w:rFonts w:asciiTheme="minorHAnsi" w:hAnsiTheme="minorHAnsi" w:cstheme="minorHAnsi"/>
          <w:b w:val="0"/>
          <w:bCs w:val="0"/>
          <w:sz w:val="24"/>
          <w:szCs w:val="24"/>
        </w:rPr>
        <w:t xml:space="preserve">with results accessible to counselors and social workers. The platform has been used successfully in Charles County (for four years) and Woodson High </w:t>
      </w:r>
      <w:r w:rsidR="004B3E6C">
        <w:rPr>
          <w:rFonts w:asciiTheme="minorHAnsi" w:hAnsiTheme="minorHAnsi" w:cstheme="minorHAnsi"/>
          <w:b w:val="0"/>
          <w:bCs w:val="0"/>
          <w:sz w:val="24"/>
          <w:szCs w:val="24"/>
        </w:rPr>
        <w:t xml:space="preserve">School </w:t>
      </w:r>
      <w:r w:rsidR="00C00418">
        <w:rPr>
          <w:rFonts w:asciiTheme="minorHAnsi" w:hAnsiTheme="minorHAnsi" w:cstheme="minorHAnsi"/>
          <w:b w:val="0"/>
          <w:bCs w:val="0"/>
          <w:sz w:val="24"/>
          <w:szCs w:val="24"/>
        </w:rPr>
        <w:t>in Washington, DC (for two years) relative to discipline and attendance data. Th</w:t>
      </w:r>
      <w:r w:rsidR="004B3E6C">
        <w:rPr>
          <w:rFonts w:asciiTheme="minorHAnsi" w:hAnsiTheme="minorHAnsi" w:cstheme="minorHAnsi"/>
          <w:b w:val="0"/>
          <w:bCs w:val="0"/>
          <w:sz w:val="24"/>
          <w:szCs w:val="24"/>
        </w:rPr>
        <w:t>e platform will</w:t>
      </w:r>
      <w:r w:rsidR="00C00418">
        <w:rPr>
          <w:rFonts w:asciiTheme="minorHAnsi" w:hAnsiTheme="minorHAnsi" w:cstheme="minorHAnsi"/>
          <w:b w:val="0"/>
          <w:bCs w:val="0"/>
          <w:sz w:val="24"/>
          <w:szCs w:val="24"/>
        </w:rPr>
        <w:t xml:space="preserve"> be implemented in January with teacher training developed this Fall. </w:t>
      </w:r>
    </w:p>
    <w:p w14:paraId="4291CD67" w14:textId="3725FA82" w:rsidR="00497446" w:rsidRPr="0015670E" w:rsidRDefault="0015670E" w:rsidP="00497446">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An a</w:t>
      </w:r>
      <w:r w:rsidR="00497446" w:rsidRPr="0015670E">
        <w:rPr>
          <w:rFonts w:asciiTheme="minorHAnsi" w:hAnsiTheme="minorHAnsi" w:cstheme="minorHAnsi"/>
          <w:b w:val="0"/>
          <w:bCs w:val="0"/>
          <w:sz w:val="24"/>
          <w:szCs w:val="24"/>
        </w:rPr>
        <w:t xml:space="preserve">greement between Chesapeake College and </w:t>
      </w:r>
      <w:r>
        <w:rPr>
          <w:rFonts w:asciiTheme="minorHAnsi" w:hAnsiTheme="minorHAnsi" w:cstheme="minorHAnsi"/>
          <w:b w:val="0"/>
          <w:bCs w:val="0"/>
          <w:sz w:val="24"/>
          <w:szCs w:val="24"/>
        </w:rPr>
        <w:t>DCPS to e</w:t>
      </w:r>
      <w:r w:rsidR="00497446" w:rsidRPr="0015670E">
        <w:rPr>
          <w:rFonts w:asciiTheme="minorHAnsi" w:hAnsiTheme="minorHAnsi" w:cstheme="minorHAnsi"/>
          <w:b w:val="0"/>
          <w:bCs w:val="0"/>
          <w:sz w:val="24"/>
          <w:szCs w:val="24"/>
        </w:rPr>
        <w:t>stablish the standards for enrollment in Chesapeake College for high school students participating in Dual Enrollment, Gifted &amp; Talented Early College Enrollment, and CTE Programs. T</w:t>
      </w:r>
      <w:r w:rsidR="004B3E6C">
        <w:rPr>
          <w:rFonts w:asciiTheme="minorHAnsi" w:hAnsiTheme="minorHAnsi" w:cstheme="minorHAnsi"/>
          <w:b w:val="0"/>
          <w:bCs w:val="0"/>
          <w:sz w:val="24"/>
          <w:szCs w:val="24"/>
        </w:rPr>
        <w:t>he</w:t>
      </w:r>
      <w:r w:rsidR="00497446" w:rsidRPr="0015670E">
        <w:rPr>
          <w:rFonts w:asciiTheme="minorHAnsi" w:hAnsiTheme="minorHAnsi" w:cstheme="minorHAnsi"/>
          <w:b w:val="0"/>
          <w:bCs w:val="0"/>
          <w:sz w:val="24"/>
          <w:szCs w:val="24"/>
        </w:rPr>
        <w:t xml:space="preserve"> agreement is </w:t>
      </w:r>
      <w:r w:rsidR="00C00418">
        <w:rPr>
          <w:rFonts w:asciiTheme="minorHAnsi" w:hAnsiTheme="minorHAnsi" w:cstheme="minorHAnsi"/>
          <w:b w:val="0"/>
          <w:bCs w:val="0"/>
          <w:sz w:val="24"/>
          <w:szCs w:val="24"/>
        </w:rPr>
        <w:t>required by</w:t>
      </w:r>
      <w:r w:rsidR="00497446" w:rsidRPr="0015670E">
        <w:rPr>
          <w:rFonts w:asciiTheme="minorHAnsi" w:hAnsiTheme="minorHAnsi" w:cstheme="minorHAnsi"/>
          <w:b w:val="0"/>
          <w:bCs w:val="0"/>
          <w:sz w:val="24"/>
          <w:szCs w:val="24"/>
        </w:rPr>
        <w:t xml:space="preserve"> the Blueprint for Maryland’s Future. The components outlined in th</w:t>
      </w:r>
      <w:r w:rsidR="004B3E6C">
        <w:rPr>
          <w:rFonts w:asciiTheme="minorHAnsi" w:hAnsiTheme="minorHAnsi" w:cstheme="minorHAnsi"/>
          <w:b w:val="0"/>
          <w:bCs w:val="0"/>
          <w:sz w:val="24"/>
          <w:szCs w:val="24"/>
        </w:rPr>
        <w:t>e</w:t>
      </w:r>
      <w:r w:rsidR="00497446" w:rsidRPr="0015670E">
        <w:rPr>
          <w:rFonts w:asciiTheme="minorHAnsi" w:hAnsiTheme="minorHAnsi" w:cstheme="minorHAnsi"/>
          <w:b w:val="0"/>
          <w:bCs w:val="0"/>
          <w:sz w:val="24"/>
          <w:szCs w:val="24"/>
        </w:rPr>
        <w:t xml:space="preserve"> agreement align with </w:t>
      </w:r>
      <w:r w:rsidR="004B3E6C">
        <w:rPr>
          <w:rFonts w:asciiTheme="minorHAnsi" w:hAnsiTheme="minorHAnsi" w:cstheme="minorHAnsi"/>
          <w:b w:val="0"/>
          <w:bCs w:val="0"/>
          <w:sz w:val="24"/>
          <w:szCs w:val="24"/>
        </w:rPr>
        <w:t>State requirements</w:t>
      </w:r>
      <w:r w:rsidR="00497446" w:rsidRPr="0015670E">
        <w:rPr>
          <w:rFonts w:asciiTheme="minorHAnsi" w:hAnsiTheme="minorHAnsi" w:cstheme="minorHAnsi"/>
          <w:b w:val="0"/>
          <w:bCs w:val="0"/>
          <w:sz w:val="24"/>
          <w:szCs w:val="24"/>
        </w:rPr>
        <w:t xml:space="preserve"> and the feedback </w:t>
      </w:r>
      <w:r w:rsidR="004B3E6C">
        <w:rPr>
          <w:rFonts w:asciiTheme="minorHAnsi" w:hAnsiTheme="minorHAnsi" w:cstheme="minorHAnsi"/>
          <w:b w:val="0"/>
          <w:bCs w:val="0"/>
          <w:sz w:val="24"/>
          <w:szCs w:val="24"/>
        </w:rPr>
        <w:t>from</w:t>
      </w:r>
      <w:r w:rsidR="00497446" w:rsidRPr="0015670E">
        <w:rPr>
          <w:rFonts w:asciiTheme="minorHAnsi" w:hAnsiTheme="minorHAnsi" w:cstheme="minorHAnsi"/>
          <w:b w:val="0"/>
          <w:bCs w:val="0"/>
          <w:sz w:val="24"/>
          <w:szCs w:val="24"/>
        </w:rPr>
        <w:t xml:space="preserve"> the </w:t>
      </w:r>
      <w:r w:rsidR="004B3E6C">
        <w:rPr>
          <w:rFonts w:asciiTheme="minorHAnsi" w:hAnsiTheme="minorHAnsi" w:cstheme="minorHAnsi"/>
          <w:b w:val="0"/>
          <w:bCs w:val="0"/>
          <w:sz w:val="24"/>
          <w:szCs w:val="24"/>
        </w:rPr>
        <w:t>Accountability &amp; Implementation (</w:t>
      </w:r>
      <w:r w:rsidR="00497446" w:rsidRPr="0015670E">
        <w:rPr>
          <w:rFonts w:asciiTheme="minorHAnsi" w:hAnsiTheme="minorHAnsi" w:cstheme="minorHAnsi"/>
          <w:b w:val="0"/>
          <w:bCs w:val="0"/>
          <w:sz w:val="24"/>
          <w:szCs w:val="24"/>
        </w:rPr>
        <w:t>AIB</w:t>
      </w:r>
      <w:r w:rsidR="004B3E6C">
        <w:rPr>
          <w:rFonts w:asciiTheme="minorHAnsi" w:hAnsiTheme="minorHAnsi" w:cstheme="minorHAnsi"/>
          <w:b w:val="0"/>
          <w:bCs w:val="0"/>
          <w:sz w:val="24"/>
          <w:szCs w:val="24"/>
        </w:rPr>
        <w:t>)</w:t>
      </w:r>
      <w:r w:rsidR="00497446" w:rsidRPr="0015670E">
        <w:rPr>
          <w:rFonts w:asciiTheme="minorHAnsi" w:hAnsiTheme="minorHAnsi" w:cstheme="minorHAnsi"/>
          <w:b w:val="0"/>
          <w:bCs w:val="0"/>
          <w:sz w:val="24"/>
          <w:szCs w:val="24"/>
        </w:rPr>
        <w:t>.  </w:t>
      </w:r>
      <w:r w:rsidR="004B3E6C">
        <w:rPr>
          <w:rFonts w:asciiTheme="minorHAnsi" w:hAnsiTheme="minorHAnsi" w:cstheme="minorHAnsi"/>
          <w:b w:val="0"/>
          <w:bCs w:val="0"/>
          <w:sz w:val="24"/>
          <w:szCs w:val="24"/>
        </w:rPr>
        <w:t>The fine</w:t>
      </w:r>
      <w:r w:rsidR="00497446" w:rsidRPr="0015670E">
        <w:rPr>
          <w:rFonts w:asciiTheme="minorHAnsi" w:hAnsiTheme="minorHAnsi" w:cstheme="minorHAnsi"/>
          <w:b w:val="0"/>
          <w:bCs w:val="0"/>
          <w:sz w:val="24"/>
          <w:szCs w:val="24"/>
        </w:rPr>
        <w:t xml:space="preserve"> surrounding </w:t>
      </w:r>
      <w:r w:rsidR="004B3E6C">
        <w:rPr>
          <w:rFonts w:asciiTheme="minorHAnsi" w:hAnsiTheme="minorHAnsi" w:cstheme="minorHAnsi"/>
          <w:b w:val="0"/>
          <w:bCs w:val="0"/>
          <w:sz w:val="24"/>
          <w:szCs w:val="24"/>
        </w:rPr>
        <w:t xml:space="preserve">Eastern Shore </w:t>
      </w:r>
      <w:r w:rsidR="00497446" w:rsidRPr="0015670E">
        <w:rPr>
          <w:rFonts w:asciiTheme="minorHAnsi" w:hAnsiTheme="minorHAnsi" w:cstheme="minorHAnsi"/>
          <w:b w:val="0"/>
          <w:bCs w:val="0"/>
          <w:sz w:val="24"/>
          <w:szCs w:val="24"/>
        </w:rPr>
        <w:t>counties meet regularly to further define this agreement and the procedures that will be followed.  The Dorchester County Board of Education will be responsible for all applicable tuition, fees, and course</w:t>
      </w:r>
      <w:r w:rsidR="004B3E6C">
        <w:rPr>
          <w:rFonts w:asciiTheme="minorHAnsi" w:hAnsiTheme="minorHAnsi" w:cstheme="minorHAnsi"/>
          <w:b w:val="0"/>
          <w:bCs w:val="0"/>
          <w:sz w:val="24"/>
          <w:szCs w:val="24"/>
        </w:rPr>
        <w:t>-</w:t>
      </w:r>
      <w:r w:rsidR="00497446" w:rsidRPr="0015670E">
        <w:rPr>
          <w:rFonts w:asciiTheme="minorHAnsi" w:hAnsiTheme="minorHAnsi" w:cstheme="minorHAnsi"/>
          <w:b w:val="0"/>
          <w:bCs w:val="0"/>
          <w:sz w:val="24"/>
          <w:szCs w:val="24"/>
        </w:rPr>
        <w:t>specific supplies. Total cost will depend on enrollment</w:t>
      </w:r>
      <w:r w:rsidR="004B3E6C">
        <w:rPr>
          <w:rFonts w:asciiTheme="minorHAnsi" w:hAnsiTheme="minorHAnsi" w:cstheme="minorHAnsi"/>
          <w:b w:val="0"/>
          <w:bCs w:val="0"/>
          <w:sz w:val="24"/>
          <w:szCs w:val="24"/>
        </w:rPr>
        <w:t>. The a</w:t>
      </w:r>
      <w:r w:rsidR="00497446" w:rsidRPr="0015670E">
        <w:rPr>
          <w:rFonts w:asciiTheme="minorHAnsi" w:hAnsiTheme="minorHAnsi" w:cstheme="minorHAnsi"/>
          <w:b w:val="0"/>
          <w:bCs w:val="0"/>
          <w:sz w:val="24"/>
          <w:szCs w:val="24"/>
        </w:rPr>
        <w:t xml:space="preserve">nticipated </w:t>
      </w:r>
      <w:r w:rsidR="0045756E">
        <w:rPr>
          <w:rFonts w:asciiTheme="minorHAnsi" w:hAnsiTheme="minorHAnsi" w:cstheme="minorHAnsi"/>
          <w:b w:val="0"/>
          <w:bCs w:val="0"/>
          <w:sz w:val="24"/>
          <w:szCs w:val="24"/>
        </w:rPr>
        <w:t xml:space="preserve">cost for </w:t>
      </w:r>
      <w:r>
        <w:rPr>
          <w:rFonts w:asciiTheme="minorHAnsi" w:hAnsiTheme="minorHAnsi" w:cstheme="minorHAnsi"/>
          <w:b w:val="0"/>
          <w:bCs w:val="0"/>
          <w:sz w:val="24"/>
          <w:szCs w:val="24"/>
        </w:rPr>
        <w:t xml:space="preserve">Fall </w:t>
      </w:r>
      <w:r w:rsidR="0045756E">
        <w:rPr>
          <w:rFonts w:asciiTheme="minorHAnsi" w:hAnsiTheme="minorHAnsi" w:cstheme="minorHAnsi"/>
          <w:b w:val="0"/>
          <w:bCs w:val="0"/>
          <w:sz w:val="24"/>
          <w:szCs w:val="24"/>
        </w:rPr>
        <w:t xml:space="preserve">2023 </w:t>
      </w:r>
      <w:r>
        <w:rPr>
          <w:rFonts w:asciiTheme="minorHAnsi" w:hAnsiTheme="minorHAnsi" w:cstheme="minorHAnsi"/>
          <w:b w:val="0"/>
          <w:bCs w:val="0"/>
          <w:sz w:val="24"/>
          <w:szCs w:val="24"/>
        </w:rPr>
        <w:t xml:space="preserve">is </w:t>
      </w:r>
      <w:r w:rsidR="00497446" w:rsidRPr="0015670E">
        <w:rPr>
          <w:rFonts w:asciiTheme="minorHAnsi" w:hAnsiTheme="minorHAnsi" w:cstheme="minorHAnsi"/>
          <w:b w:val="0"/>
          <w:bCs w:val="0"/>
          <w:sz w:val="24"/>
          <w:szCs w:val="24"/>
        </w:rPr>
        <w:t>$78,000</w:t>
      </w:r>
      <w:r w:rsidR="0045756E">
        <w:rPr>
          <w:rFonts w:asciiTheme="minorHAnsi" w:hAnsiTheme="minorHAnsi" w:cstheme="minorHAnsi"/>
          <w:b w:val="0"/>
          <w:bCs w:val="0"/>
          <w:sz w:val="24"/>
          <w:szCs w:val="24"/>
        </w:rPr>
        <w:t>,</w:t>
      </w:r>
      <w:r w:rsidR="00383F66">
        <w:rPr>
          <w:rFonts w:asciiTheme="minorHAnsi" w:hAnsiTheme="minorHAnsi" w:cstheme="minorHAnsi"/>
          <w:b w:val="0"/>
          <w:bCs w:val="0"/>
          <w:sz w:val="24"/>
          <w:szCs w:val="24"/>
        </w:rPr>
        <w:t xml:space="preserve"> and </w:t>
      </w:r>
      <w:r w:rsidR="0045756E">
        <w:rPr>
          <w:rFonts w:asciiTheme="minorHAnsi" w:hAnsiTheme="minorHAnsi" w:cstheme="minorHAnsi"/>
          <w:b w:val="0"/>
          <w:bCs w:val="0"/>
          <w:sz w:val="24"/>
          <w:szCs w:val="24"/>
        </w:rPr>
        <w:t xml:space="preserve">the anticipated total cost for the SY2023-24 school year is </w:t>
      </w:r>
      <w:r w:rsidR="00383F66">
        <w:rPr>
          <w:rFonts w:asciiTheme="minorHAnsi" w:hAnsiTheme="minorHAnsi" w:cstheme="minorHAnsi"/>
          <w:b w:val="0"/>
          <w:bCs w:val="0"/>
          <w:sz w:val="24"/>
          <w:szCs w:val="24"/>
        </w:rPr>
        <w:t xml:space="preserve">$160,000.  </w:t>
      </w:r>
      <w:r w:rsidR="0045756E">
        <w:rPr>
          <w:rFonts w:asciiTheme="minorHAnsi" w:hAnsiTheme="minorHAnsi" w:cstheme="minorHAnsi"/>
          <w:b w:val="0"/>
          <w:bCs w:val="0"/>
          <w:sz w:val="24"/>
          <w:szCs w:val="24"/>
        </w:rPr>
        <w:t xml:space="preserve">These costs reflect a </w:t>
      </w:r>
      <w:r w:rsidR="00383F66">
        <w:rPr>
          <w:rFonts w:asciiTheme="minorHAnsi" w:hAnsiTheme="minorHAnsi" w:cstheme="minorHAnsi"/>
          <w:b w:val="0"/>
          <w:bCs w:val="0"/>
          <w:sz w:val="24"/>
          <w:szCs w:val="24"/>
        </w:rPr>
        <w:t>doubling of enrollment over last yea</w:t>
      </w:r>
      <w:r w:rsidR="0045756E">
        <w:rPr>
          <w:rFonts w:asciiTheme="minorHAnsi" w:hAnsiTheme="minorHAnsi" w:cstheme="minorHAnsi"/>
          <w:b w:val="0"/>
          <w:bCs w:val="0"/>
          <w:sz w:val="24"/>
          <w:szCs w:val="24"/>
        </w:rPr>
        <w:t>r with a corresponding</w:t>
      </w:r>
      <w:r w:rsidR="00383F66">
        <w:rPr>
          <w:rFonts w:asciiTheme="minorHAnsi" w:hAnsiTheme="minorHAnsi" w:cstheme="minorHAnsi"/>
          <w:b w:val="0"/>
          <w:bCs w:val="0"/>
          <w:sz w:val="24"/>
          <w:szCs w:val="24"/>
        </w:rPr>
        <w:t xml:space="preserve"> decline in advance placement and CEU enrollments.</w:t>
      </w:r>
      <w:r w:rsidR="00DC1710">
        <w:rPr>
          <w:rFonts w:asciiTheme="minorHAnsi" w:hAnsiTheme="minorHAnsi" w:cstheme="minorHAnsi"/>
          <w:b w:val="0"/>
          <w:bCs w:val="0"/>
          <w:sz w:val="24"/>
          <w:szCs w:val="24"/>
        </w:rPr>
        <w:t xml:space="preserve"> </w:t>
      </w:r>
      <w:r w:rsidR="0045756E">
        <w:rPr>
          <w:rFonts w:asciiTheme="minorHAnsi" w:hAnsiTheme="minorHAnsi" w:cstheme="minorHAnsi"/>
          <w:b w:val="0"/>
          <w:bCs w:val="0"/>
          <w:sz w:val="24"/>
          <w:szCs w:val="24"/>
        </w:rPr>
        <w:t xml:space="preserve"> </w:t>
      </w:r>
      <w:r w:rsidR="00DC1710">
        <w:rPr>
          <w:rFonts w:asciiTheme="minorHAnsi" w:hAnsiTheme="minorHAnsi" w:cstheme="minorHAnsi"/>
          <w:b w:val="0"/>
          <w:bCs w:val="0"/>
          <w:sz w:val="24"/>
          <w:szCs w:val="24"/>
        </w:rPr>
        <w:t>School Counselors are</w:t>
      </w:r>
      <w:r w:rsidR="0045756E">
        <w:rPr>
          <w:rFonts w:asciiTheme="minorHAnsi" w:hAnsiTheme="minorHAnsi" w:cstheme="minorHAnsi"/>
          <w:b w:val="0"/>
          <w:bCs w:val="0"/>
          <w:sz w:val="24"/>
          <w:szCs w:val="24"/>
        </w:rPr>
        <w:t xml:space="preserve"> currently</w:t>
      </w:r>
      <w:r w:rsidR="00DC1710">
        <w:rPr>
          <w:rFonts w:asciiTheme="minorHAnsi" w:hAnsiTheme="minorHAnsi" w:cstheme="minorHAnsi"/>
          <w:b w:val="0"/>
          <w:bCs w:val="0"/>
          <w:sz w:val="24"/>
          <w:szCs w:val="24"/>
        </w:rPr>
        <w:t xml:space="preserve"> responsible for monitoring the program for DCPS. Going forward, details regarding appropriate courses, </w:t>
      </w:r>
      <w:r w:rsidR="00E22C9F">
        <w:rPr>
          <w:rFonts w:asciiTheme="minorHAnsi" w:hAnsiTheme="minorHAnsi" w:cstheme="minorHAnsi"/>
          <w:b w:val="0"/>
          <w:bCs w:val="0"/>
          <w:sz w:val="24"/>
          <w:szCs w:val="24"/>
        </w:rPr>
        <w:t xml:space="preserve">limitations, </w:t>
      </w:r>
      <w:r w:rsidR="00DC1710">
        <w:rPr>
          <w:rFonts w:asciiTheme="minorHAnsi" w:hAnsiTheme="minorHAnsi" w:cstheme="minorHAnsi"/>
          <w:b w:val="0"/>
          <w:bCs w:val="0"/>
          <w:sz w:val="24"/>
          <w:szCs w:val="24"/>
        </w:rPr>
        <w:t xml:space="preserve">monitoring, and effectiveness remain to be worked out fully with </w:t>
      </w:r>
      <w:r w:rsidR="0045756E">
        <w:rPr>
          <w:rFonts w:asciiTheme="minorHAnsi" w:hAnsiTheme="minorHAnsi" w:cstheme="minorHAnsi"/>
          <w:b w:val="0"/>
          <w:bCs w:val="0"/>
          <w:sz w:val="24"/>
          <w:szCs w:val="24"/>
        </w:rPr>
        <w:t>the five cooperating</w:t>
      </w:r>
      <w:r w:rsidR="00DC1710">
        <w:rPr>
          <w:rFonts w:asciiTheme="minorHAnsi" w:hAnsiTheme="minorHAnsi" w:cstheme="minorHAnsi"/>
          <w:b w:val="0"/>
          <w:bCs w:val="0"/>
          <w:sz w:val="24"/>
          <w:szCs w:val="24"/>
        </w:rPr>
        <w:t xml:space="preserve"> Eastern Shore counties.</w:t>
      </w:r>
      <w:r w:rsidR="00DE7025">
        <w:rPr>
          <w:rFonts w:asciiTheme="minorHAnsi" w:hAnsiTheme="minorHAnsi" w:cstheme="minorHAnsi"/>
          <w:b w:val="0"/>
          <w:bCs w:val="0"/>
          <w:sz w:val="24"/>
          <w:szCs w:val="24"/>
        </w:rPr>
        <w:t xml:space="preserve"> </w:t>
      </w:r>
    </w:p>
    <w:p w14:paraId="15293A06" w14:textId="3D310FBF" w:rsidR="00817E05" w:rsidRDefault="0015670E" w:rsidP="00497446">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S</w:t>
      </w:r>
      <w:r w:rsidR="00497446" w:rsidRPr="0015670E">
        <w:rPr>
          <w:rFonts w:asciiTheme="minorHAnsi" w:hAnsiTheme="minorHAnsi" w:cstheme="minorHAnsi"/>
          <w:b w:val="0"/>
          <w:bCs w:val="0"/>
          <w:sz w:val="24"/>
          <w:szCs w:val="24"/>
        </w:rPr>
        <w:t>tudent licenses and professional development for the TeachTown platform</w:t>
      </w:r>
      <w:r>
        <w:rPr>
          <w:rFonts w:asciiTheme="minorHAnsi" w:hAnsiTheme="minorHAnsi" w:cstheme="minorHAnsi"/>
          <w:b w:val="0"/>
          <w:bCs w:val="0"/>
          <w:sz w:val="24"/>
          <w:szCs w:val="24"/>
        </w:rPr>
        <w:t>, which</w:t>
      </w:r>
      <w:r w:rsidR="00497446" w:rsidRPr="0015670E">
        <w:rPr>
          <w:rFonts w:asciiTheme="minorHAnsi" w:hAnsiTheme="minorHAnsi" w:cstheme="minorHAnsi"/>
          <w:b w:val="0"/>
          <w:bCs w:val="0"/>
          <w:sz w:val="24"/>
          <w:szCs w:val="24"/>
        </w:rPr>
        <w:t xml:space="preserve"> provides a method of instruction to develop play skills of young stude</w:t>
      </w:r>
      <w:r w:rsidR="00497446" w:rsidRPr="00497446">
        <w:rPr>
          <w:rFonts w:asciiTheme="minorHAnsi" w:hAnsiTheme="minorHAnsi" w:cstheme="minorHAnsi"/>
          <w:b w:val="0"/>
          <w:bCs w:val="0"/>
          <w:sz w:val="24"/>
          <w:szCs w:val="24"/>
        </w:rPr>
        <w:t xml:space="preserve">nts </w:t>
      </w:r>
      <w:r w:rsidR="00BF64CE">
        <w:rPr>
          <w:rFonts w:asciiTheme="minorHAnsi" w:hAnsiTheme="minorHAnsi" w:cstheme="minorHAnsi"/>
          <w:b w:val="0"/>
          <w:bCs w:val="0"/>
          <w:sz w:val="24"/>
          <w:szCs w:val="24"/>
        </w:rPr>
        <w:t xml:space="preserve">and students </w:t>
      </w:r>
      <w:r w:rsidR="00497446" w:rsidRPr="00497446">
        <w:rPr>
          <w:rFonts w:asciiTheme="minorHAnsi" w:hAnsiTheme="minorHAnsi" w:cstheme="minorHAnsi"/>
          <w:b w:val="0"/>
          <w:bCs w:val="0"/>
          <w:sz w:val="24"/>
          <w:szCs w:val="24"/>
        </w:rPr>
        <w:t>with disabilities.  The licenses provide a data collection instrument to monitor progress on these skills.</w:t>
      </w:r>
      <w:r w:rsidR="00BF64CE">
        <w:rPr>
          <w:rFonts w:asciiTheme="minorHAnsi" w:hAnsiTheme="minorHAnsi" w:cstheme="minorHAnsi"/>
          <w:b w:val="0"/>
          <w:bCs w:val="0"/>
          <w:sz w:val="24"/>
          <w:szCs w:val="24"/>
        </w:rPr>
        <w:t xml:space="preserve"> </w:t>
      </w:r>
      <w:r w:rsidR="00497446" w:rsidRPr="00497446">
        <w:rPr>
          <w:rFonts w:asciiTheme="minorHAnsi" w:hAnsiTheme="minorHAnsi" w:cstheme="minorHAnsi"/>
          <w:b w:val="0"/>
          <w:bCs w:val="0"/>
          <w:sz w:val="24"/>
          <w:szCs w:val="24"/>
        </w:rPr>
        <w:t>Th</w:t>
      </w:r>
      <w:r w:rsidR="0045756E">
        <w:rPr>
          <w:rFonts w:asciiTheme="minorHAnsi" w:hAnsiTheme="minorHAnsi" w:cstheme="minorHAnsi"/>
          <w:b w:val="0"/>
          <w:bCs w:val="0"/>
          <w:sz w:val="24"/>
          <w:szCs w:val="24"/>
        </w:rPr>
        <w:t>e platform</w:t>
      </w:r>
      <w:r w:rsidR="00497446" w:rsidRPr="00497446">
        <w:rPr>
          <w:rFonts w:asciiTheme="minorHAnsi" w:hAnsiTheme="minorHAnsi" w:cstheme="minorHAnsi"/>
          <w:b w:val="0"/>
          <w:bCs w:val="0"/>
          <w:sz w:val="24"/>
          <w:szCs w:val="24"/>
        </w:rPr>
        <w:t xml:space="preserve"> will be implemented in all PK3 and PK4 classrooms who have students with IEPs or IFSPs</w:t>
      </w:r>
      <w:r>
        <w:rPr>
          <w:rFonts w:asciiTheme="minorHAnsi" w:hAnsiTheme="minorHAnsi" w:cstheme="minorHAnsi"/>
          <w:b w:val="0"/>
          <w:bCs w:val="0"/>
          <w:sz w:val="24"/>
          <w:szCs w:val="24"/>
        </w:rPr>
        <w:t xml:space="preserve"> </w:t>
      </w:r>
      <w:r w:rsidR="0045756E">
        <w:rPr>
          <w:rFonts w:asciiTheme="minorHAnsi" w:hAnsiTheme="minorHAnsi" w:cstheme="minorHAnsi"/>
          <w:b w:val="0"/>
          <w:bCs w:val="0"/>
          <w:sz w:val="24"/>
          <w:szCs w:val="24"/>
        </w:rPr>
        <w:t xml:space="preserve">at a cost of </w:t>
      </w:r>
      <w:r w:rsidR="00497446" w:rsidRPr="00497446">
        <w:rPr>
          <w:rFonts w:asciiTheme="minorHAnsi" w:hAnsiTheme="minorHAnsi" w:cstheme="minorHAnsi"/>
          <w:b w:val="0"/>
          <w:bCs w:val="0"/>
          <w:sz w:val="24"/>
          <w:szCs w:val="24"/>
        </w:rPr>
        <w:t>$</w:t>
      </w:r>
      <w:r w:rsidR="00E1176A" w:rsidRPr="00497446">
        <w:rPr>
          <w:rFonts w:asciiTheme="minorHAnsi" w:hAnsiTheme="minorHAnsi" w:cstheme="minorHAnsi"/>
          <w:b w:val="0"/>
          <w:bCs w:val="0"/>
          <w:sz w:val="24"/>
          <w:szCs w:val="24"/>
        </w:rPr>
        <w:t>36,370</w:t>
      </w:r>
      <w:r w:rsidR="00E1176A">
        <w:rPr>
          <w:rFonts w:asciiTheme="minorHAnsi" w:hAnsiTheme="minorHAnsi" w:cstheme="minorHAnsi"/>
          <w:b w:val="0"/>
          <w:bCs w:val="0"/>
          <w:sz w:val="24"/>
          <w:szCs w:val="24"/>
        </w:rPr>
        <w:t>.</w:t>
      </w:r>
    </w:p>
    <w:p w14:paraId="09335C09" w14:textId="44BC2DC6" w:rsidR="00497446" w:rsidRDefault="00497446" w:rsidP="00497446">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C</w:t>
      </w:r>
      <w:r w:rsidRPr="00497446">
        <w:rPr>
          <w:rFonts w:asciiTheme="minorHAnsi" w:hAnsiTheme="minorHAnsi" w:cstheme="minorHAnsi"/>
          <w:b w:val="0"/>
          <w:bCs w:val="0"/>
          <w:sz w:val="24"/>
          <w:szCs w:val="24"/>
        </w:rPr>
        <w:t xml:space="preserve">ontinued use of Mid Shore Community Mediation Center </w:t>
      </w:r>
      <w:r w:rsidR="0015670E">
        <w:rPr>
          <w:rFonts w:asciiTheme="minorHAnsi" w:hAnsiTheme="minorHAnsi" w:cstheme="minorHAnsi"/>
          <w:b w:val="0"/>
          <w:bCs w:val="0"/>
          <w:sz w:val="24"/>
          <w:szCs w:val="24"/>
        </w:rPr>
        <w:t>for DCPS for SY2023-</w:t>
      </w:r>
      <w:r w:rsidRPr="00497446">
        <w:rPr>
          <w:rFonts w:asciiTheme="minorHAnsi" w:hAnsiTheme="minorHAnsi" w:cstheme="minorHAnsi"/>
          <w:b w:val="0"/>
          <w:bCs w:val="0"/>
          <w:sz w:val="24"/>
          <w:szCs w:val="24"/>
        </w:rPr>
        <w:t>24</w:t>
      </w:r>
      <w:r>
        <w:rPr>
          <w:rFonts w:asciiTheme="minorHAnsi" w:hAnsiTheme="minorHAnsi" w:cstheme="minorHAnsi"/>
          <w:b w:val="0"/>
          <w:bCs w:val="0"/>
          <w:sz w:val="24"/>
          <w:szCs w:val="24"/>
        </w:rPr>
        <w:t xml:space="preserve"> </w:t>
      </w:r>
      <w:r w:rsidR="0045756E">
        <w:rPr>
          <w:rFonts w:asciiTheme="minorHAnsi" w:hAnsiTheme="minorHAnsi" w:cstheme="minorHAnsi"/>
          <w:b w:val="0"/>
          <w:bCs w:val="0"/>
          <w:sz w:val="24"/>
          <w:szCs w:val="24"/>
        </w:rPr>
        <w:t xml:space="preserve">at a cost of </w:t>
      </w:r>
      <w:r w:rsidRPr="00497446">
        <w:rPr>
          <w:rFonts w:asciiTheme="minorHAnsi" w:hAnsiTheme="minorHAnsi" w:cstheme="minorHAnsi"/>
          <w:b w:val="0"/>
          <w:bCs w:val="0"/>
          <w:sz w:val="24"/>
          <w:szCs w:val="24"/>
        </w:rPr>
        <w:t>$56,000</w:t>
      </w:r>
      <w:r w:rsidR="0015670E">
        <w:rPr>
          <w:rFonts w:asciiTheme="minorHAnsi" w:hAnsiTheme="minorHAnsi" w:cstheme="minorHAnsi"/>
          <w:b w:val="0"/>
          <w:bCs w:val="0"/>
          <w:sz w:val="24"/>
          <w:szCs w:val="24"/>
        </w:rPr>
        <w:t>.</w:t>
      </w:r>
      <w:r w:rsidR="00BF64CE">
        <w:rPr>
          <w:rFonts w:asciiTheme="minorHAnsi" w:hAnsiTheme="minorHAnsi" w:cstheme="minorHAnsi"/>
          <w:b w:val="0"/>
          <w:bCs w:val="0"/>
          <w:sz w:val="24"/>
          <w:szCs w:val="24"/>
        </w:rPr>
        <w:t xml:space="preserve"> Board members </w:t>
      </w:r>
      <w:r w:rsidR="0045756E">
        <w:rPr>
          <w:rFonts w:asciiTheme="minorHAnsi" w:hAnsiTheme="minorHAnsi" w:cstheme="minorHAnsi"/>
          <w:b w:val="0"/>
          <w:bCs w:val="0"/>
          <w:sz w:val="24"/>
          <w:szCs w:val="24"/>
        </w:rPr>
        <w:t>noted that</w:t>
      </w:r>
      <w:r w:rsidR="00BF64CE">
        <w:rPr>
          <w:rFonts w:asciiTheme="minorHAnsi" w:hAnsiTheme="minorHAnsi" w:cstheme="minorHAnsi"/>
          <w:b w:val="0"/>
          <w:bCs w:val="0"/>
          <w:sz w:val="24"/>
          <w:szCs w:val="24"/>
        </w:rPr>
        <w:t xml:space="preserve"> outcome and impact data have </w:t>
      </w:r>
      <w:r w:rsidR="0045756E">
        <w:rPr>
          <w:rFonts w:asciiTheme="minorHAnsi" w:hAnsiTheme="minorHAnsi" w:cstheme="minorHAnsi"/>
          <w:b w:val="0"/>
          <w:bCs w:val="0"/>
          <w:sz w:val="24"/>
          <w:szCs w:val="24"/>
        </w:rPr>
        <w:t xml:space="preserve">not </w:t>
      </w:r>
      <w:r w:rsidR="00BF64CE">
        <w:rPr>
          <w:rFonts w:asciiTheme="minorHAnsi" w:hAnsiTheme="minorHAnsi" w:cstheme="minorHAnsi"/>
          <w:b w:val="0"/>
          <w:bCs w:val="0"/>
          <w:sz w:val="24"/>
          <w:szCs w:val="24"/>
        </w:rPr>
        <w:t xml:space="preserve">been provided as requested, and </w:t>
      </w:r>
      <w:r w:rsidR="0045756E">
        <w:rPr>
          <w:rFonts w:asciiTheme="minorHAnsi" w:hAnsiTheme="minorHAnsi" w:cstheme="minorHAnsi"/>
          <w:b w:val="0"/>
          <w:bCs w:val="0"/>
          <w:sz w:val="24"/>
          <w:szCs w:val="24"/>
        </w:rPr>
        <w:t xml:space="preserve">questioned </w:t>
      </w:r>
      <w:r w:rsidR="00BF64CE">
        <w:rPr>
          <w:rFonts w:asciiTheme="minorHAnsi" w:hAnsiTheme="minorHAnsi" w:cstheme="minorHAnsi"/>
          <w:b w:val="0"/>
          <w:bCs w:val="0"/>
          <w:sz w:val="24"/>
          <w:szCs w:val="24"/>
        </w:rPr>
        <w:t xml:space="preserve">why the program was </w:t>
      </w:r>
      <w:r w:rsidR="0045756E">
        <w:rPr>
          <w:rFonts w:asciiTheme="minorHAnsi" w:hAnsiTheme="minorHAnsi" w:cstheme="minorHAnsi"/>
          <w:b w:val="0"/>
          <w:bCs w:val="0"/>
          <w:sz w:val="24"/>
          <w:szCs w:val="24"/>
        </w:rPr>
        <w:t xml:space="preserve">not </w:t>
      </w:r>
      <w:r w:rsidR="00BF64CE">
        <w:rPr>
          <w:rFonts w:asciiTheme="minorHAnsi" w:hAnsiTheme="minorHAnsi" w:cstheme="minorHAnsi"/>
          <w:b w:val="0"/>
          <w:bCs w:val="0"/>
          <w:sz w:val="24"/>
          <w:szCs w:val="24"/>
        </w:rPr>
        <w:t>implemented in</w:t>
      </w:r>
      <w:r w:rsidR="0045756E">
        <w:rPr>
          <w:rFonts w:asciiTheme="minorHAnsi" w:hAnsiTheme="minorHAnsi" w:cstheme="minorHAnsi"/>
          <w:b w:val="0"/>
          <w:bCs w:val="0"/>
          <w:sz w:val="24"/>
          <w:szCs w:val="24"/>
        </w:rPr>
        <w:t xml:space="preserve"> the schools with the highest mediation needs</w:t>
      </w:r>
      <w:r w:rsidR="00BF64CE">
        <w:rPr>
          <w:rFonts w:asciiTheme="minorHAnsi" w:hAnsiTheme="minorHAnsi" w:cstheme="minorHAnsi"/>
          <w:b w:val="0"/>
          <w:bCs w:val="0"/>
          <w:sz w:val="24"/>
          <w:szCs w:val="24"/>
        </w:rPr>
        <w:t xml:space="preserve">. </w:t>
      </w:r>
      <w:r w:rsidR="00740F46">
        <w:rPr>
          <w:rFonts w:asciiTheme="minorHAnsi" w:hAnsiTheme="minorHAnsi" w:cstheme="minorHAnsi"/>
          <w:b w:val="0"/>
          <w:bCs w:val="0"/>
          <w:sz w:val="24"/>
          <w:szCs w:val="24"/>
        </w:rPr>
        <w:t xml:space="preserve">Tabled by 3-2 vote pending receipt of </w:t>
      </w:r>
      <w:r w:rsidR="0045756E">
        <w:rPr>
          <w:rFonts w:asciiTheme="minorHAnsi" w:hAnsiTheme="minorHAnsi" w:cstheme="minorHAnsi"/>
          <w:b w:val="0"/>
          <w:bCs w:val="0"/>
          <w:sz w:val="24"/>
          <w:szCs w:val="24"/>
        </w:rPr>
        <w:t>the requested</w:t>
      </w:r>
      <w:r w:rsidR="00740F46">
        <w:rPr>
          <w:rFonts w:asciiTheme="minorHAnsi" w:hAnsiTheme="minorHAnsi" w:cstheme="minorHAnsi"/>
          <w:b w:val="0"/>
          <w:bCs w:val="0"/>
          <w:sz w:val="24"/>
          <w:szCs w:val="24"/>
        </w:rPr>
        <w:t xml:space="preserve"> information.</w:t>
      </w:r>
    </w:p>
    <w:p w14:paraId="2BBD0334" w14:textId="5317DD9A" w:rsidR="00497446" w:rsidRDefault="00D858A3" w:rsidP="00D858A3">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 xml:space="preserve">Adoption of the </w:t>
      </w:r>
      <w:r w:rsidR="00497446" w:rsidRPr="00497446">
        <w:rPr>
          <w:rFonts w:asciiTheme="minorHAnsi" w:hAnsiTheme="minorHAnsi" w:cstheme="minorHAnsi"/>
          <w:b w:val="0"/>
          <w:bCs w:val="0"/>
          <w:sz w:val="24"/>
          <w:szCs w:val="24"/>
        </w:rPr>
        <w:t xml:space="preserve">Raptor Technologies </w:t>
      </w:r>
      <w:r>
        <w:rPr>
          <w:rFonts w:asciiTheme="minorHAnsi" w:hAnsiTheme="minorHAnsi" w:cstheme="minorHAnsi"/>
          <w:b w:val="0"/>
          <w:bCs w:val="0"/>
          <w:sz w:val="24"/>
          <w:szCs w:val="24"/>
        </w:rPr>
        <w:t>S</w:t>
      </w:r>
      <w:r w:rsidR="00497446" w:rsidRPr="00497446">
        <w:rPr>
          <w:rFonts w:asciiTheme="minorHAnsi" w:hAnsiTheme="minorHAnsi" w:cstheme="minorHAnsi"/>
          <w:b w:val="0"/>
          <w:bCs w:val="0"/>
          <w:sz w:val="24"/>
          <w:szCs w:val="24"/>
        </w:rPr>
        <w:t xml:space="preserve">chool </w:t>
      </w:r>
      <w:r>
        <w:rPr>
          <w:rFonts w:asciiTheme="minorHAnsi" w:hAnsiTheme="minorHAnsi" w:cstheme="minorHAnsi"/>
          <w:b w:val="0"/>
          <w:bCs w:val="0"/>
          <w:sz w:val="24"/>
          <w:szCs w:val="24"/>
        </w:rPr>
        <w:t>S</w:t>
      </w:r>
      <w:r w:rsidR="00497446" w:rsidRPr="00497446">
        <w:rPr>
          <w:rFonts w:asciiTheme="minorHAnsi" w:hAnsiTheme="minorHAnsi" w:cstheme="minorHAnsi"/>
          <w:b w:val="0"/>
          <w:bCs w:val="0"/>
          <w:sz w:val="24"/>
          <w:szCs w:val="24"/>
        </w:rPr>
        <w:t>afety</w:t>
      </w:r>
      <w:r>
        <w:rPr>
          <w:rFonts w:asciiTheme="minorHAnsi" w:hAnsiTheme="minorHAnsi" w:cstheme="minorHAnsi"/>
          <w:b w:val="0"/>
          <w:bCs w:val="0"/>
          <w:sz w:val="24"/>
          <w:szCs w:val="24"/>
        </w:rPr>
        <w:t xml:space="preserve"> V</w:t>
      </w:r>
      <w:r w:rsidR="003F4CBD">
        <w:rPr>
          <w:rFonts w:asciiTheme="minorHAnsi" w:hAnsiTheme="minorHAnsi" w:cstheme="minorHAnsi"/>
          <w:b w:val="0"/>
          <w:bCs w:val="0"/>
          <w:sz w:val="24"/>
          <w:szCs w:val="24"/>
        </w:rPr>
        <w:t xml:space="preserve">isitor </w:t>
      </w:r>
      <w:r>
        <w:rPr>
          <w:rFonts w:asciiTheme="minorHAnsi" w:hAnsiTheme="minorHAnsi" w:cstheme="minorHAnsi"/>
          <w:b w:val="0"/>
          <w:bCs w:val="0"/>
          <w:sz w:val="24"/>
          <w:szCs w:val="24"/>
        </w:rPr>
        <w:t>M</w:t>
      </w:r>
      <w:r w:rsidR="003F4CBD">
        <w:rPr>
          <w:rFonts w:asciiTheme="minorHAnsi" w:hAnsiTheme="minorHAnsi" w:cstheme="minorHAnsi"/>
          <w:b w:val="0"/>
          <w:bCs w:val="0"/>
          <w:sz w:val="24"/>
          <w:szCs w:val="24"/>
        </w:rPr>
        <w:t xml:space="preserve">anagement </w:t>
      </w:r>
      <w:r w:rsidR="00497446" w:rsidRPr="00497446">
        <w:rPr>
          <w:rFonts w:asciiTheme="minorHAnsi" w:hAnsiTheme="minorHAnsi" w:cstheme="minorHAnsi"/>
          <w:b w:val="0"/>
          <w:bCs w:val="0"/>
          <w:sz w:val="24"/>
          <w:szCs w:val="24"/>
        </w:rPr>
        <w:t>platform</w:t>
      </w:r>
      <w:r>
        <w:rPr>
          <w:rFonts w:asciiTheme="minorHAnsi" w:hAnsiTheme="minorHAnsi" w:cstheme="minorHAnsi"/>
          <w:b w:val="0"/>
          <w:bCs w:val="0"/>
          <w:sz w:val="24"/>
          <w:szCs w:val="24"/>
        </w:rPr>
        <w:t>, which</w:t>
      </w:r>
      <w:r w:rsidR="00497446" w:rsidRPr="00497446">
        <w:rPr>
          <w:rFonts w:asciiTheme="minorHAnsi" w:hAnsiTheme="minorHAnsi" w:cstheme="minorHAnsi"/>
          <w:b w:val="0"/>
          <w:bCs w:val="0"/>
          <w:sz w:val="24"/>
          <w:szCs w:val="24"/>
        </w:rPr>
        <w:t xml:space="preserve"> screen</w:t>
      </w:r>
      <w:r w:rsidR="00C25A80">
        <w:rPr>
          <w:rFonts w:asciiTheme="minorHAnsi" w:hAnsiTheme="minorHAnsi" w:cstheme="minorHAnsi"/>
          <w:b w:val="0"/>
          <w:bCs w:val="0"/>
          <w:sz w:val="24"/>
          <w:szCs w:val="24"/>
        </w:rPr>
        <w:t>s and tracks</w:t>
      </w:r>
      <w:r>
        <w:rPr>
          <w:rFonts w:asciiTheme="minorHAnsi" w:hAnsiTheme="minorHAnsi" w:cstheme="minorHAnsi"/>
          <w:b w:val="0"/>
          <w:bCs w:val="0"/>
          <w:sz w:val="24"/>
          <w:szCs w:val="24"/>
        </w:rPr>
        <w:t xml:space="preserve"> </w:t>
      </w:r>
      <w:r w:rsidR="00C25A80">
        <w:rPr>
          <w:rFonts w:asciiTheme="minorHAnsi" w:hAnsiTheme="minorHAnsi" w:cstheme="minorHAnsi"/>
          <w:b w:val="0"/>
          <w:bCs w:val="0"/>
          <w:sz w:val="24"/>
          <w:szCs w:val="24"/>
        </w:rPr>
        <w:t xml:space="preserve">school </w:t>
      </w:r>
      <w:r w:rsidR="00497446" w:rsidRPr="00497446">
        <w:rPr>
          <w:rFonts w:asciiTheme="minorHAnsi" w:hAnsiTheme="minorHAnsi" w:cstheme="minorHAnsi"/>
          <w:b w:val="0"/>
          <w:bCs w:val="0"/>
          <w:sz w:val="24"/>
          <w:szCs w:val="24"/>
        </w:rPr>
        <w:t>visitors and volunteers</w:t>
      </w:r>
      <w:r w:rsidR="00C25A80">
        <w:rPr>
          <w:rFonts w:asciiTheme="minorHAnsi" w:hAnsiTheme="minorHAnsi" w:cstheme="minorHAnsi"/>
          <w:b w:val="0"/>
          <w:bCs w:val="0"/>
          <w:sz w:val="24"/>
          <w:szCs w:val="24"/>
        </w:rPr>
        <w:t xml:space="preserve">, manages the volunteer program, provides </w:t>
      </w:r>
      <w:r w:rsidR="002954CC">
        <w:rPr>
          <w:rFonts w:asciiTheme="minorHAnsi" w:hAnsiTheme="minorHAnsi" w:cstheme="minorHAnsi"/>
          <w:b w:val="0"/>
          <w:bCs w:val="0"/>
          <w:sz w:val="24"/>
          <w:szCs w:val="24"/>
        </w:rPr>
        <w:t>staff training, and</w:t>
      </w:r>
      <w:r w:rsidR="00C25A80">
        <w:rPr>
          <w:rFonts w:asciiTheme="minorHAnsi" w:hAnsiTheme="minorHAnsi" w:cstheme="minorHAnsi"/>
          <w:b w:val="0"/>
          <w:bCs w:val="0"/>
          <w:sz w:val="24"/>
          <w:szCs w:val="24"/>
        </w:rPr>
        <w:t xml:space="preserve"> responds to emergencies. </w:t>
      </w:r>
      <w:r w:rsidR="00497446" w:rsidRPr="00497446">
        <w:rPr>
          <w:rFonts w:asciiTheme="minorHAnsi" w:hAnsiTheme="minorHAnsi" w:cstheme="minorHAnsi"/>
          <w:b w:val="0"/>
          <w:bCs w:val="0"/>
          <w:sz w:val="24"/>
          <w:szCs w:val="24"/>
        </w:rPr>
        <w:t xml:space="preserve">Initial startup </w:t>
      </w:r>
      <w:r w:rsidR="0015670E">
        <w:rPr>
          <w:rFonts w:asciiTheme="minorHAnsi" w:hAnsiTheme="minorHAnsi" w:cstheme="minorHAnsi"/>
          <w:b w:val="0"/>
          <w:bCs w:val="0"/>
          <w:sz w:val="24"/>
          <w:szCs w:val="24"/>
        </w:rPr>
        <w:t xml:space="preserve">cost is </w:t>
      </w:r>
      <w:r w:rsidR="00497446" w:rsidRPr="00497446">
        <w:rPr>
          <w:rFonts w:asciiTheme="minorHAnsi" w:hAnsiTheme="minorHAnsi" w:cstheme="minorHAnsi"/>
          <w:b w:val="0"/>
          <w:bCs w:val="0"/>
          <w:sz w:val="24"/>
          <w:szCs w:val="24"/>
        </w:rPr>
        <w:t>$31,801.40</w:t>
      </w:r>
      <w:r w:rsidR="00497446">
        <w:rPr>
          <w:rFonts w:asciiTheme="minorHAnsi" w:hAnsiTheme="minorHAnsi" w:cstheme="minorHAnsi"/>
          <w:b w:val="0"/>
          <w:bCs w:val="0"/>
          <w:sz w:val="24"/>
          <w:szCs w:val="24"/>
        </w:rPr>
        <w:t xml:space="preserve"> </w:t>
      </w:r>
      <w:r w:rsidR="0015670E">
        <w:rPr>
          <w:rFonts w:asciiTheme="minorHAnsi" w:hAnsiTheme="minorHAnsi" w:cstheme="minorHAnsi"/>
          <w:b w:val="0"/>
          <w:bCs w:val="0"/>
          <w:sz w:val="24"/>
          <w:szCs w:val="24"/>
        </w:rPr>
        <w:t xml:space="preserve">with </w:t>
      </w:r>
      <w:r w:rsidR="00C25A80">
        <w:rPr>
          <w:rFonts w:asciiTheme="minorHAnsi" w:hAnsiTheme="minorHAnsi" w:cstheme="minorHAnsi"/>
          <w:b w:val="0"/>
          <w:bCs w:val="0"/>
          <w:sz w:val="24"/>
          <w:szCs w:val="24"/>
        </w:rPr>
        <w:t xml:space="preserve">a </w:t>
      </w:r>
      <w:r w:rsidR="0015670E">
        <w:rPr>
          <w:rFonts w:asciiTheme="minorHAnsi" w:hAnsiTheme="minorHAnsi" w:cstheme="minorHAnsi"/>
          <w:b w:val="0"/>
          <w:bCs w:val="0"/>
          <w:sz w:val="24"/>
          <w:szCs w:val="24"/>
        </w:rPr>
        <w:t>y</w:t>
      </w:r>
      <w:r w:rsidR="00497446" w:rsidRPr="00497446">
        <w:rPr>
          <w:rFonts w:asciiTheme="minorHAnsi" w:hAnsiTheme="minorHAnsi" w:cstheme="minorHAnsi"/>
          <w:b w:val="0"/>
          <w:bCs w:val="0"/>
          <w:sz w:val="24"/>
          <w:szCs w:val="24"/>
        </w:rPr>
        <w:t xml:space="preserve">early </w:t>
      </w:r>
      <w:r w:rsidR="0015670E">
        <w:rPr>
          <w:rFonts w:asciiTheme="minorHAnsi" w:hAnsiTheme="minorHAnsi" w:cstheme="minorHAnsi"/>
          <w:b w:val="0"/>
          <w:bCs w:val="0"/>
          <w:sz w:val="24"/>
          <w:szCs w:val="24"/>
        </w:rPr>
        <w:t xml:space="preserve">cost of </w:t>
      </w:r>
      <w:r w:rsidR="00497446" w:rsidRPr="00497446">
        <w:rPr>
          <w:rFonts w:asciiTheme="minorHAnsi" w:hAnsiTheme="minorHAnsi" w:cstheme="minorHAnsi"/>
          <w:b w:val="0"/>
          <w:bCs w:val="0"/>
          <w:sz w:val="24"/>
          <w:szCs w:val="24"/>
        </w:rPr>
        <w:t>$17,430</w:t>
      </w:r>
      <w:r w:rsidR="00C25A80">
        <w:rPr>
          <w:rFonts w:asciiTheme="minorHAnsi" w:hAnsiTheme="minorHAnsi" w:cstheme="minorHAnsi"/>
          <w:b w:val="0"/>
          <w:bCs w:val="0"/>
          <w:sz w:val="24"/>
          <w:szCs w:val="24"/>
        </w:rPr>
        <w:t>,</w:t>
      </w:r>
      <w:r w:rsidR="00740F46">
        <w:rPr>
          <w:rFonts w:asciiTheme="minorHAnsi" w:hAnsiTheme="minorHAnsi" w:cstheme="minorHAnsi"/>
          <w:b w:val="0"/>
          <w:bCs w:val="0"/>
          <w:sz w:val="24"/>
          <w:szCs w:val="24"/>
        </w:rPr>
        <w:t xml:space="preserve"> beginning July 1, 2024</w:t>
      </w:r>
      <w:r w:rsidR="0015670E">
        <w:rPr>
          <w:rFonts w:asciiTheme="minorHAnsi" w:hAnsiTheme="minorHAnsi" w:cstheme="minorHAnsi"/>
          <w:b w:val="0"/>
          <w:bCs w:val="0"/>
          <w:sz w:val="24"/>
          <w:szCs w:val="24"/>
        </w:rPr>
        <w:t>.</w:t>
      </w:r>
    </w:p>
    <w:p w14:paraId="530556C1" w14:textId="58A45256" w:rsidR="00497446" w:rsidRDefault="00497446" w:rsidP="00497446">
      <w:pPr>
        <w:pStyle w:val="BodyText"/>
        <w:numPr>
          <w:ilvl w:val="0"/>
          <w:numId w:val="23"/>
        </w:numPr>
        <w:rPr>
          <w:rFonts w:asciiTheme="minorHAnsi" w:hAnsiTheme="minorHAnsi" w:cstheme="minorHAnsi"/>
          <w:b w:val="0"/>
          <w:bCs w:val="0"/>
          <w:sz w:val="24"/>
          <w:szCs w:val="24"/>
        </w:rPr>
      </w:pPr>
      <w:r w:rsidRPr="00497446">
        <w:rPr>
          <w:rFonts w:asciiTheme="minorHAnsi" w:hAnsiTheme="minorHAnsi" w:cstheme="minorHAnsi"/>
          <w:b w:val="0"/>
          <w:bCs w:val="0"/>
          <w:sz w:val="24"/>
          <w:szCs w:val="24"/>
        </w:rPr>
        <w:t xml:space="preserve">Replacement of the </w:t>
      </w:r>
      <w:r w:rsidR="009D1E7F">
        <w:rPr>
          <w:rFonts w:asciiTheme="minorHAnsi" w:hAnsiTheme="minorHAnsi" w:cstheme="minorHAnsi"/>
          <w:b w:val="0"/>
          <w:bCs w:val="0"/>
          <w:sz w:val="24"/>
          <w:szCs w:val="24"/>
        </w:rPr>
        <w:t xml:space="preserve">original equipment </w:t>
      </w:r>
      <w:r w:rsidRPr="00497446">
        <w:rPr>
          <w:rFonts w:asciiTheme="minorHAnsi" w:hAnsiTheme="minorHAnsi" w:cstheme="minorHAnsi"/>
          <w:b w:val="0"/>
          <w:bCs w:val="0"/>
          <w:sz w:val="24"/>
          <w:szCs w:val="24"/>
        </w:rPr>
        <w:t>rooftop Heating, Ventilating, and Air Conditioning (HVAC) systems and modifying the ductwork at C</w:t>
      </w:r>
      <w:r w:rsidR="009D1E7F">
        <w:rPr>
          <w:rFonts w:asciiTheme="minorHAnsi" w:hAnsiTheme="minorHAnsi" w:cstheme="minorHAnsi"/>
          <w:b w:val="0"/>
          <w:bCs w:val="0"/>
          <w:sz w:val="24"/>
          <w:szCs w:val="24"/>
        </w:rPr>
        <w:t xml:space="preserve">hoptank </w:t>
      </w:r>
      <w:r w:rsidRPr="00497446">
        <w:rPr>
          <w:rFonts w:asciiTheme="minorHAnsi" w:hAnsiTheme="minorHAnsi" w:cstheme="minorHAnsi"/>
          <w:b w:val="0"/>
          <w:bCs w:val="0"/>
          <w:sz w:val="24"/>
          <w:szCs w:val="24"/>
        </w:rPr>
        <w:t xml:space="preserve">ES to allow for dedicated ventilation air </w:t>
      </w:r>
      <w:r w:rsidR="003578D4">
        <w:rPr>
          <w:rFonts w:asciiTheme="minorHAnsi" w:hAnsiTheme="minorHAnsi" w:cstheme="minorHAnsi"/>
          <w:b w:val="0"/>
          <w:bCs w:val="0"/>
          <w:sz w:val="24"/>
          <w:szCs w:val="24"/>
        </w:rPr>
        <w:t xml:space="preserve">or fresh air </w:t>
      </w:r>
      <w:r w:rsidRPr="00497446">
        <w:rPr>
          <w:rFonts w:asciiTheme="minorHAnsi" w:hAnsiTheme="minorHAnsi" w:cstheme="minorHAnsi"/>
          <w:b w:val="0"/>
          <w:bCs w:val="0"/>
          <w:sz w:val="24"/>
          <w:szCs w:val="24"/>
        </w:rPr>
        <w:t xml:space="preserve">for students and teachers. </w:t>
      </w:r>
      <w:r w:rsidR="009D1E7F">
        <w:rPr>
          <w:rFonts w:asciiTheme="minorHAnsi" w:hAnsiTheme="minorHAnsi" w:cstheme="minorHAnsi"/>
          <w:b w:val="0"/>
          <w:bCs w:val="0"/>
          <w:sz w:val="24"/>
          <w:szCs w:val="24"/>
        </w:rPr>
        <w:t xml:space="preserve">The project includes kitchen ventilation replacements, ductwork, and ceiling system replacements. </w:t>
      </w:r>
      <w:r w:rsidR="006529FB">
        <w:rPr>
          <w:rFonts w:asciiTheme="minorHAnsi" w:hAnsiTheme="minorHAnsi" w:cstheme="minorHAnsi"/>
          <w:b w:val="0"/>
          <w:bCs w:val="0"/>
          <w:sz w:val="24"/>
          <w:szCs w:val="24"/>
        </w:rPr>
        <w:t xml:space="preserve">The cost is </w:t>
      </w:r>
      <w:r w:rsidR="006529FB" w:rsidRPr="00497446">
        <w:rPr>
          <w:rFonts w:asciiTheme="minorHAnsi" w:hAnsiTheme="minorHAnsi" w:cstheme="minorHAnsi"/>
          <w:b w:val="0"/>
          <w:bCs w:val="0"/>
          <w:sz w:val="24"/>
          <w:szCs w:val="24"/>
        </w:rPr>
        <w:t>$2,736,034</w:t>
      </w:r>
      <w:r w:rsidR="006529FB">
        <w:rPr>
          <w:rFonts w:asciiTheme="minorHAnsi" w:hAnsiTheme="minorHAnsi" w:cstheme="minorHAnsi"/>
          <w:b w:val="0"/>
          <w:bCs w:val="0"/>
          <w:sz w:val="24"/>
          <w:szCs w:val="24"/>
        </w:rPr>
        <w:t xml:space="preserve"> to be funded through </w:t>
      </w:r>
      <w:r w:rsidRPr="00497446">
        <w:rPr>
          <w:rFonts w:asciiTheme="minorHAnsi" w:hAnsiTheme="minorHAnsi" w:cstheme="minorHAnsi"/>
          <w:b w:val="0"/>
          <w:bCs w:val="0"/>
          <w:sz w:val="24"/>
          <w:szCs w:val="24"/>
        </w:rPr>
        <w:t>ESSER and State</w:t>
      </w:r>
      <w:r w:rsidR="006529FB">
        <w:rPr>
          <w:rFonts w:asciiTheme="minorHAnsi" w:hAnsiTheme="minorHAnsi" w:cstheme="minorHAnsi"/>
          <w:b w:val="0"/>
          <w:bCs w:val="0"/>
          <w:sz w:val="24"/>
          <w:szCs w:val="24"/>
        </w:rPr>
        <w:t xml:space="preserve"> funding.</w:t>
      </w:r>
      <w:r w:rsidR="00383680">
        <w:rPr>
          <w:rFonts w:asciiTheme="minorHAnsi" w:hAnsiTheme="minorHAnsi" w:cstheme="minorHAnsi"/>
          <w:b w:val="0"/>
          <w:bCs w:val="0"/>
          <w:sz w:val="24"/>
          <w:szCs w:val="24"/>
        </w:rPr>
        <w:t xml:space="preserve"> </w:t>
      </w:r>
    </w:p>
    <w:p w14:paraId="55DDB8F0" w14:textId="73774F47" w:rsidR="00497446" w:rsidRDefault="006529FB" w:rsidP="008E6AC9">
      <w:pPr>
        <w:pStyle w:val="BodyText"/>
        <w:numPr>
          <w:ilvl w:val="0"/>
          <w:numId w:val="23"/>
        </w:numPr>
        <w:ind w:right="-130"/>
        <w:rPr>
          <w:rFonts w:asciiTheme="minorHAnsi" w:hAnsiTheme="minorHAnsi" w:cstheme="minorHAnsi"/>
          <w:b w:val="0"/>
          <w:bCs w:val="0"/>
          <w:sz w:val="24"/>
          <w:szCs w:val="24"/>
        </w:rPr>
      </w:pPr>
      <w:r>
        <w:rPr>
          <w:rFonts w:asciiTheme="minorHAnsi" w:hAnsiTheme="minorHAnsi" w:cstheme="minorHAnsi"/>
          <w:b w:val="0"/>
          <w:bCs w:val="0"/>
          <w:sz w:val="24"/>
          <w:szCs w:val="24"/>
        </w:rPr>
        <w:t>Request</w:t>
      </w:r>
      <w:r w:rsidR="00497446" w:rsidRPr="00497446">
        <w:rPr>
          <w:rFonts w:asciiTheme="minorHAnsi" w:hAnsiTheme="minorHAnsi" w:cstheme="minorHAnsi"/>
          <w:b w:val="0"/>
          <w:bCs w:val="0"/>
          <w:sz w:val="24"/>
          <w:szCs w:val="24"/>
        </w:rPr>
        <w:t xml:space="preserve"> for State funding for FY2025 </w:t>
      </w:r>
      <w:r w:rsidR="00D71C35">
        <w:rPr>
          <w:rFonts w:asciiTheme="minorHAnsi" w:hAnsiTheme="minorHAnsi" w:cstheme="minorHAnsi"/>
          <w:b w:val="0"/>
          <w:bCs w:val="0"/>
          <w:sz w:val="24"/>
          <w:szCs w:val="24"/>
        </w:rPr>
        <w:t xml:space="preserve">under the Capital improvement Plan (CIP) </w:t>
      </w:r>
      <w:r w:rsidR="00497446" w:rsidRPr="00497446">
        <w:rPr>
          <w:rFonts w:asciiTheme="minorHAnsi" w:hAnsiTheme="minorHAnsi" w:cstheme="minorHAnsi"/>
          <w:b w:val="0"/>
          <w:bCs w:val="0"/>
          <w:sz w:val="24"/>
          <w:szCs w:val="24"/>
        </w:rPr>
        <w:t>to</w:t>
      </w:r>
      <w:r w:rsidR="00D71C35">
        <w:rPr>
          <w:rFonts w:asciiTheme="minorHAnsi" w:hAnsiTheme="minorHAnsi" w:cstheme="minorHAnsi"/>
          <w:b w:val="0"/>
          <w:bCs w:val="0"/>
          <w:sz w:val="24"/>
          <w:szCs w:val="24"/>
        </w:rPr>
        <w:t xml:space="preserve"> c</w:t>
      </w:r>
      <w:r w:rsidR="00497446" w:rsidRPr="00497446">
        <w:rPr>
          <w:rFonts w:asciiTheme="minorHAnsi" w:hAnsiTheme="minorHAnsi" w:cstheme="minorHAnsi"/>
          <w:b w:val="0"/>
          <w:bCs w:val="0"/>
          <w:sz w:val="24"/>
          <w:szCs w:val="24"/>
        </w:rPr>
        <w:t xml:space="preserve">ontinue </w:t>
      </w:r>
      <w:r>
        <w:rPr>
          <w:rFonts w:asciiTheme="minorHAnsi" w:hAnsiTheme="minorHAnsi" w:cstheme="minorHAnsi"/>
          <w:b w:val="0"/>
          <w:bCs w:val="0"/>
          <w:sz w:val="24"/>
          <w:szCs w:val="24"/>
        </w:rPr>
        <w:t xml:space="preserve">the </w:t>
      </w:r>
      <w:r w:rsidR="00497446" w:rsidRPr="00497446">
        <w:rPr>
          <w:rFonts w:asciiTheme="minorHAnsi" w:hAnsiTheme="minorHAnsi" w:cstheme="minorHAnsi"/>
          <w:b w:val="0"/>
          <w:bCs w:val="0"/>
          <w:sz w:val="24"/>
          <w:szCs w:val="24"/>
        </w:rPr>
        <w:t>Elementary Security Vestibule program at Hurlock</w:t>
      </w:r>
      <w:r>
        <w:rPr>
          <w:rFonts w:asciiTheme="minorHAnsi" w:hAnsiTheme="minorHAnsi" w:cstheme="minorHAnsi"/>
          <w:b w:val="0"/>
          <w:bCs w:val="0"/>
          <w:sz w:val="24"/>
          <w:szCs w:val="24"/>
        </w:rPr>
        <w:t xml:space="preserve"> ES</w:t>
      </w:r>
      <w:r w:rsidR="00497446" w:rsidRPr="00497446">
        <w:rPr>
          <w:rFonts w:asciiTheme="minorHAnsi" w:hAnsiTheme="minorHAnsi" w:cstheme="minorHAnsi"/>
          <w:b w:val="0"/>
          <w:bCs w:val="0"/>
          <w:sz w:val="24"/>
          <w:szCs w:val="24"/>
        </w:rPr>
        <w:t>, Vienna</w:t>
      </w:r>
      <w:r>
        <w:rPr>
          <w:rFonts w:asciiTheme="minorHAnsi" w:hAnsiTheme="minorHAnsi" w:cstheme="minorHAnsi"/>
          <w:b w:val="0"/>
          <w:bCs w:val="0"/>
          <w:sz w:val="24"/>
          <w:szCs w:val="24"/>
        </w:rPr>
        <w:t xml:space="preserve"> ES</w:t>
      </w:r>
      <w:r w:rsidR="00497446" w:rsidRPr="00497446">
        <w:rPr>
          <w:rFonts w:asciiTheme="minorHAnsi" w:hAnsiTheme="minorHAnsi" w:cstheme="minorHAnsi"/>
          <w:b w:val="0"/>
          <w:bCs w:val="0"/>
          <w:sz w:val="24"/>
          <w:szCs w:val="24"/>
        </w:rPr>
        <w:t xml:space="preserve">, South </w:t>
      </w:r>
      <w:r>
        <w:rPr>
          <w:rFonts w:asciiTheme="minorHAnsi" w:hAnsiTheme="minorHAnsi" w:cstheme="minorHAnsi"/>
          <w:b w:val="0"/>
          <w:bCs w:val="0"/>
          <w:sz w:val="24"/>
          <w:szCs w:val="24"/>
        </w:rPr>
        <w:t xml:space="preserve">Dorchester </w:t>
      </w:r>
      <w:r w:rsidR="008E6AC9">
        <w:rPr>
          <w:rFonts w:asciiTheme="minorHAnsi" w:hAnsiTheme="minorHAnsi" w:cstheme="minorHAnsi"/>
          <w:b w:val="0"/>
          <w:bCs w:val="0"/>
          <w:sz w:val="24"/>
          <w:szCs w:val="24"/>
        </w:rPr>
        <w:t>School</w:t>
      </w:r>
      <w:r>
        <w:rPr>
          <w:rFonts w:asciiTheme="minorHAnsi" w:hAnsiTheme="minorHAnsi" w:cstheme="minorHAnsi"/>
          <w:b w:val="0"/>
          <w:bCs w:val="0"/>
          <w:sz w:val="24"/>
          <w:szCs w:val="24"/>
        </w:rPr>
        <w:t xml:space="preserve">, and </w:t>
      </w:r>
      <w:r w:rsidR="00497446" w:rsidRPr="00497446">
        <w:rPr>
          <w:rFonts w:asciiTheme="minorHAnsi" w:hAnsiTheme="minorHAnsi" w:cstheme="minorHAnsi"/>
          <w:b w:val="0"/>
          <w:bCs w:val="0"/>
          <w:sz w:val="24"/>
          <w:szCs w:val="24"/>
        </w:rPr>
        <w:t>Warwick E</w:t>
      </w:r>
      <w:r w:rsidR="008E6AC9">
        <w:rPr>
          <w:rFonts w:asciiTheme="minorHAnsi" w:hAnsiTheme="minorHAnsi" w:cstheme="minorHAnsi"/>
          <w:b w:val="0"/>
          <w:bCs w:val="0"/>
          <w:sz w:val="24"/>
          <w:szCs w:val="24"/>
        </w:rPr>
        <w:t>S</w:t>
      </w:r>
      <w:r w:rsidR="00D71C35">
        <w:rPr>
          <w:rFonts w:asciiTheme="minorHAnsi" w:hAnsiTheme="minorHAnsi" w:cstheme="minorHAnsi"/>
          <w:b w:val="0"/>
          <w:bCs w:val="0"/>
          <w:sz w:val="24"/>
          <w:szCs w:val="24"/>
        </w:rPr>
        <w:t>;</w:t>
      </w:r>
      <w:r w:rsidR="00497446" w:rsidRPr="00497446">
        <w:rPr>
          <w:rFonts w:asciiTheme="minorHAnsi" w:hAnsiTheme="minorHAnsi" w:cstheme="minorHAnsi"/>
          <w:b w:val="0"/>
          <w:bCs w:val="0"/>
          <w:sz w:val="24"/>
          <w:szCs w:val="24"/>
        </w:rPr>
        <w:t xml:space="preserve"> repair and improve the original HVAC ductwork and air-handling systems at Cambridge-South Dorchester High School</w:t>
      </w:r>
      <w:r w:rsidR="00D71C35">
        <w:rPr>
          <w:rFonts w:asciiTheme="minorHAnsi" w:hAnsiTheme="minorHAnsi" w:cstheme="minorHAnsi"/>
          <w:b w:val="0"/>
          <w:bCs w:val="0"/>
          <w:sz w:val="24"/>
          <w:szCs w:val="24"/>
        </w:rPr>
        <w:t xml:space="preserve">; </w:t>
      </w:r>
      <w:r w:rsidR="008E6AC9">
        <w:rPr>
          <w:rFonts w:asciiTheme="minorHAnsi" w:hAnsiTheme="minorHAnsi" w:cstheme="minorHAnsi"/>
          <w:b w:val="0"/>
          <w:bCs w:val="0"/>
          <w:sz w:val="24"/>
          <w:szCs w:val="24"/>
        </w:rPr>
        <w:t xml:space="preserve">renovate the </w:t>
      </w:r>
      <w:r w:rsidR="00497446" w:rsidRPr="00497446">
        <w:rPr>
          <w:rFonts w:asciiTheme="minorHAnsi" w:hAnsiTheme="minorHAnsi" w:cstheme="minorHAnsi"/>
          <w:b w:val="0"/>
          <w:bCs w:val="0"/>
          <w:sz w:val="24"/>
          <w:szCs w:val="24"/>
        </w:rPr>
        <w:t xml:space="preserve">Warwick </w:t>
      </w:r>
      <w:r w:rsidR="008E6AC9">
        <w:rPr>
          <w:rFonts w:asciiTheme="minorHAnsi" w:hAnsiTheme="minorHAnsi" w:cstheme="minorHAnsi"/>
          <w:b w:val="0"/>
          <w:bCs w:val="0"/>
          <w:sz w:val="24"/>
          <w:szCs w:val="24"/>
        </w:rPr>
        <w:t>ES gymnasium</w:t>
      </w:r>
      <w:r w:rsidR="00D71C35">
        <w:rPr>
          <w:rFonts w:asciiTheme="minorHAnsi" w:hAnsiTheme="minorHAnsi" w:cstheme="minorHAnsi"/>
          <w:b w:val="0"/>
          <w:bCs w:val="0"/>
          <w:sz w:val="24"/>
          <w:szCs w:val="24"/>
        </w:rPr>
        <w:t xml:space="preserve">; </w:t>
      </w:r>
      <w:r w:rsidR="008E6AC9">
        <w:rPr>
          <w:rFonts w:asciiTheme="minorHAnsi" w:hAnsiTheme="minorHAnsi" w:cstheme="minorHAnsi"/>
          <w:b w:val="0"/>
          <w:bCs w:val="0"/>
          <w:sz w:val="24"/>
          <w:szCs w:val="24"/>
        </w:rPr>
        <w:t>replace</w:t>
      </w:r>
      <w:r w:rsidR="00497446" w:rsidRPr="00497446">
        <w:rPr>
          <w:rFonts w:asciiTheme="minorHAnsi" w:hAnsiTheme="minorHAnsi" w:cstheme="minorHAnsi"/>
          <w:b w:val="0"/>
          <w:bCs w:val="0"/>
          <w:sz w:val="24"/>
          <w:szCs w:val="24"/>
        </w:rPr>
        <w:t xml:space="preserve"> roof</w:t>
      </w:r>
      <w:r w:rsidR="00D71C35">
        <w:rPr>
          <w:rFonts w:asciiTheme="minorHAnsi" w:hAnsiTheme="minorHAnsi" w:cstheme="minorHAnsi"/>
          <w:b w:val="0"/>
          <w:bCs w:val="0"/>
          <w:sz w:val="24"/>
          <w:szCs w:val="24"/>
        </w:rPr>
        <w:t>top</w:t>
      </w:r>
      <w:r w:rsidR="00497446" w:rsidRPr="00497446">
        <w:rPr>
          <w:rFonts w:asciiTheme="minorHAnsi" w:hAnsiTheme="minorHAnsi" w:cstheme="minorHAnsi"/>
          <w:b w:val="0"/>
          <w:bCs w:val="0"/>
          <w:sz w:val="24"/>
          <w:szCs w:val="24"/>
        </w:rPr>
        <w:t xml:space="preserve"> and rooftop equipment at Mace’s Lane </w:t>
      </w:r>
      <w:r w:rsidR="008E6AC9">
        <w:rPr>
          <w:rFonts w:asciiTheme="minorHAnsi" w:hAnsiTheme="minorHAnsi" w:cstheme="minorHAnsi"/>
          <w:b w:val="0"/>
          <w:bCs w:val="0"/>
          <w:sz w:val="24"/>
          <w:szCs w:val="24"/>
        </w:rPr>
        <w:t>HS</w:t>
      </w:r>
      <w:r w:rsidR="00D71C35">
        <w:rPr>
          <w:rFonts w:asciiTheme="minorHAnsi" w:hAnsiTheme="minorHAnsi" w:cstheme="minorHAnsi"/>
          <w:b w:val="0"/>
          <w:bCs w:val="0"/>
          <w:sz w:val="24"/>
          <w:szCs w:val="24"/>
        </w:rPr>
        <w:t xml:space="preserve">; </w:t>
      </w:r>
      <w:r w:rsidR="008E6AC9">
        <w:rPr>
          <w:rFonts w:asciiTheme="minorHAnsi" w:hAnsiTheme="minorHAnsi" w:cstheme="minorHAnsi"/>
          <w:b w:val="0"/>
          <w:bCs w:val="0"/>
          <w:sz w:val="24"/>
          <w:szCs w:val="24"/>
        </w:rPr>
        <w:t xml:space="preserve">meet ES </w:t>
      </w:r>
      <w:r w:rsidR="00D71C35">
        <w:rPr>
          <w:rFonts w:asciiTheme="minorHAnsi" w:hAnsiTheme="minorHAnsi" w:cstheme="minorHAnsi"/>
          <w:b w:val="0"/>
          <w:bCs w:val="0"/>
          <w:sz w:val="24"/>
          <w:szCs w:val="24"/>
        </w:rPr>
        <w:t>e</w:t>
      </w:r>
      <w:r w:rsidR="00497446" w:rsidRPr="00497446">
        <w:rPr>
          <w:rFonts w:asciiTheme="minorHAnsi" w:hAnsiTheme="minorHAnsi" w:cstheme="minorHAnsi"/>
          <w:b w:val="0"/>
          <w:bCs w:val="0"/>
          <w:sz w:val="24"/>
          <w:szCs w:val="24"/>
        </w:rPr>
        <w:t xml:space="preserve">ducation </w:t>
      </w:r>
      <w:r w:rsidR="00D71C35">
        <w:rPr>
          <w:rFonts w:asciiTheme="minorHAnsi" w:hAnsiTheme="minorHAnsi" w:cstheme="minorHAnsi"/>
          <w:b w:val="0"/>
          <w:bCs w:val="0"/>
          <w:sz w:val="24"/>
          <w:szCs w:val="24"/>
        </w:rPr>
        <w:t>s</w:t>
      </w:r>
      <w:r w:rsidR="00497446" w:rsidRPr="00497446">
        <w:rPr>
          <w:rFonts w:asciiTheme="minorHAnsi" w:hAnsiTheme="minorHAnsi" w:cstheme="minorHAnsi"/>
          <w:b w:val="0"/>
          <w:bCs w:val="0"/>
          <w:sz w:val="24"/>
          <w:szCs w:val="24"/>
        </w:rPr>
        <w:t>pecifications countywide</w:t>
      </w:r>
      <w:r w:rsidR="00D71C35">
        <w:rPr>
          <w:rFonts w:asciiTheme="minorHAnsi" w:hAnsiTheme="minorHAnsi" w:cstheme="minorHAnsi"/>
          <w:b w:val="0"/>
          <w:bCs w:val="0"/>
          <w:sz w:val="24"/>
          <w:szCs w:val="24"/>
        </w:rPr>
        <w:t>;</w:t>
      </w:r>
      <w:r w:rsidR="00497446" w:rsidRPr="00497446">
        <w:rPr>
          <w:rFonts w:asciiTheme="minorHAnsi" w:hAnsiTheme="minorHAnsi" w:cstheme="minorHAnsi"/>
          <w:b w:val="0"/>
          <w:bCs w:val="0"/>
          <w:sz w:val="24"/>
          <w:szCs w:val="24"/>
        </w:rPr>
        <w:t xml:space="preserve"> </w:t>
      </w:r>
      <w:r w:rsidR="008E6AC9">
        <w:rPr>
          <w:rFonts w:asciiTheme="minorHAnsi" w:hAnsiTheme="minorHAnsi" w:cstheme="minorHAnsi"/>
          <w:b w:val="0"/>
          <w:bCs w:val="0"/>
          <w:sz w:val="24"/>
          <w:szCs w:val="24"/>
        </w:rPr>
        <w:t xml:space="preserve">and perform </w:t>
      </w:r>
      <w:r w:rsidR="00497446" w:rsidRPr="00497446">
        <w:rPr>
          <w:rFonts w:asciiTheme="minorHAnsi" w:hAnsiTheme="minorHAnsi" w:cstheme="minorHAnsi"/>
          <w:b w:val="0"/>
          <w:bCs w:val="0"/>
          <w:sz w:val="24"/>
          <w:szCs w:val="24"/>
        </w:rPr>
        <w:t>renovation v</w:t>
      </w:r>
      <w:r w:rsidR="00D71C35">
        <w:rPr>
          <w:rFonts w:asciiTheme="minorHAnsi" w:hAnsiTheme="minorHAnsi" w:cstheme="minorHAnsi"/>
          <w:b w:val="0"/>
          <w:bCs w:val="0"/>
          <w:sz w:val="24"/>
          <w:szCs w:val="24"/>
        </w:rPr>
        <w:t>ersus</w:t>
      </w:r>
      <w:r w:rsidR="00497446" w:rsidRPr="00497446">
        <w:rPr>
          <w:rFonts w:asciiTheme="minorHAnsi" w:hAnsiTheme="minorHAnsi" w:cstheme="minorHAnsi"/>
          <w:b w:val="0"/>
          <w:bCs w:val="0"/>
          <w:sz w:val="24"/>
          <w:szCs w:val="24"/>
        </w:rPr>
        <w:t xml:space="preserve"> replacement assessments for </w:t>
      </w:r>
      <w:r w:rsidR="00D71C35">
        <w:rPr>
          <w:rFonts w:asciiTheme="minorHAnsi" w:hAnsiTheme="minorHAnsi" w:cstheme="minorHAnsi"/>
          <w:b w:val="0"/>
          <w:bCs w:val="0"/>
          <w:sz w:val="24"/>
          <w:szCs w:val="24"/>
        </w:rPr>
        <w:t>o</w:t>
      </w:r>
      <w:r w:rsidR="00497446" w:rsidRPr="00497446">
        <w:rPr>
          <w:rFonts w:asciiTheme="minorHAnsi" w:hAnsiTheme="minorHAnsi" w:cstheme="minorHAnsi"/>
          <w:b w:val="0"/>
          <w:bCs w:val="0"/>
          <w:sz w:val="24"/>
          <w:szCs w:val="24"/>
        </w:rPr>
        <w:t xml:space="preserve">pen </w:t>
      </w:r>
      <w:r w:rsidR="00D71C35">
        <w:rPr>
          <w:rFonts w:asciiTheme="minorHAnsi" w:hAnsiTheme="minorHAnsi" w:cstheme="minorHAnsi"/>
          <w:b w:val="0"/>
          <w:bCs w:val="0"/>
          <w:sz w:val="24"/>
          <w:szCs w:val="24"/>
        </w:rPr>
        <w:t>s</w:t>
      </w:r>
      <w:r w:rsidR="00497446" w:rsidRPr="00497446">
        <w:rPr>
          <w:rFonts w:asciiTheme="minorHAnsi" w:hAnsiTheme="minorHAnsi" w:cstheme="minorHAnsi"/>
          <w:b w:val="0"/>
          <w:bCs w:val="0"/>
          <w:sz w:val="24"/>
          <w:szCs w:val="24"/>
        </w:rPr>
        <w:t>pace elementary schools.</w:t>
      </w:r>
      <w:r w:rsidR="00D71C35">
        <w:rPr>
          <w:rFonts w:asciiTheme="minorHAnsi" w:hAnsiTheme="minorHAnsi" w:cstheme="minorHAnsi"/>
          <w:b w:val="0"/>
          <w:bCs w:val="0"/>
          <w:sz w:val="24"/>
          <w:szCs w:val="24"/>
        </w:rPr>
        <w:t xml:space="preserve"> Once endorsed by the County Council, the request goes to the State for approval by the legislature.</w:t>
      </w:r>
    </w:p>
    <w:p w14:paraId="51911575" w14:textId="23469C3A" w:rsidR="00497446" w:rsidRDefault="008E6AC9" w:rsidP="00497446">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P</w:t>
      </w:r>
      <w:r w:rsidR="00497446" w:rsidRPr="00497446">
        <w:rPr>
          <w:rFonts w:asciiTheme="minorHAnsi" w:hAnsiTheme="minorHAnsi" w:cstheme="minorHAnsi"/>
          <w:b w:val="0"/>
          <w:bCs w:val="0"/>
          <w:sz w:val="24"/>
          <w:szCs w:val="24"/>
        </w:rPr>
        <w:t>ayment for services for a student with disabilities placed at Villa Maria School</w:t>
      </w:r>
      <w:r>
        <w:rPr>
          <w:rFonts w:asciiTheme="minorHAnsi" w:hAnsiTheme="minorHAnsi" w:cstheme="minorHAnsi"/>
          <w:b w:val="0"/>
          <w:bCs w:val="0"/>
          <w:sz w:val="24"/>
          <w:szCs w:val="24"/>
        </w:rPr>
        <w:t xml:space="preserve"> under an Individual Education Plan IEP. </w:t>
      </w:r>
      <w:r w:rsidR="00497446" w:rsidRPr="00497446">
        <w:rPr>
          <w:rFonts w:asciiTheme="minorHAnsi" w:hAnsiTheme="minorHAnsi" w:cstheme="minorHAnsi"/>
          <w:b w:val="0"/>
          <w:bCs w:val="0"/>
          <w:sz w:val="24"/>
          <w:szCs w:val="24"/>
        </w:rPr>
        <w:t>T</w:t>
      </w:r>
      <w:r>
        <w:rPr>
          <w:rFonts w:asciiTheme="minorHAnsi" w:hAnsiTheme="minorHAnsi" w:cstheme="minorHAnsi"/>
          <w:b w:val="0"/>
          <w:bCs w:val="0"/>
          <w:sz w:val="24"/>
          <w:szCs w:val="24"/>
        </w:rPr>
        <w:t xml:space="preserve">he </w:t>
      </w:r>
      <w:r w:rsidR="00497446" w:rsidRPr="00497446">
        <w:rPr>
          <w:rFonts w:asciiTheme="minorHAnsi" w:hAnsiTheme="minorHAnsi" w:cstheme="minorHAnsi"/>
          <w:b w:val="0"/>
          <w:bCs w:val="0"/>
          <w:sz w:val="24"/>
          <w:szCs w:val="24"/>
        </w:rPr>
        <w:t>DCPS contribution is $47,980</w:t>
      </w:r>
      <w:r>
        <w:rPr>
          <w:rFonts w:asciiTheme="minorHAnsi" w:hAnsiTheme="minorHAnsi" w:cstheme="minorHAnsi"/>
          <w:b w:val="0"/>
          <w:bCs w:val="0"/>
          <w:sz w:val="24"/>
          <w:szCs w:val="24"/>
        </w:rPr>
        <w:t xml:space="preserve"> and the </w:t>
      </w:r>
      <w:r w:rsidR="00497446" w:rsidRPr="00497446">
        <w:rPr>
          <w:rFonts w:asciiTheme="minorHAnsi" w:hAnsiTheme="minorHAnsi" w:cstheme="minorHAnsi"/>
          <w:b w:val="0"/>
          <w:bCs w:val="0"/>
          <w:sz w:val="24"/>
          <w:szCs w:val="24"/>
        </w:rPr>
        <w:t>MSDE contribution is $32,461.</w:t>
      </w:r>
      <w:r w:rsidR="007430D2">
        <w:rPr>
          <w:rFonts w:asciiTheme="minorHAnsi" w:hAnsiTheme="minorHAnsi" w:cstheme="minorHAnsi"/>
          <w:b w:val="0"/>
          <w:bCs w:val="0"/>
          <w:sz w:val="24"/>
          <w:szCs w:val="24"/>
        </w:rPr>
        <w:t xml:space="preserve"> </w:t>
      </w:r>
      <w:r w:rsidR="00720973">
        <w:rPr>
          <w:rFonts w:asciiTheme="minorHAnsi" w:hAnsiTheme="minorHAnsi" w:cstheme="minorHAnsi"/>
          <w:b w:val="0"/>
          <w:bCs w:val="0"/>
          <w:sz w:val="24"/>
          <w:szCs w:val="24"/>
        </w:rPr>
        <w:t xml:space="preserve">Dr. Coleman reviewed </w:t>
      </w:r>
      <w:r>
        <w:rPr>
          <w:rFonts w:asciiTheme="minorHAnsi" w:hAnsiTheme="minorHAnsi" w:cstheme="minorHAnsi"/>
          <w:b w:val="0"/>
          <w:bCs w:val="0"/>
          <w:sz w:val="24"/>
          <w:szCs w:val="24"/>
        </w:rPr>
        <w:t xml:space="preserve">the </w:t>
      </w:r>
      <w:r w:rsidR="00720973">
        <w:rPr>
          <w:rFonts w:asciiTheme="minorHAnsi" w:hAnsiTheme="minorHAnsi" w:cstheme="minorHAnsi"/>
          <w:b w:val="0"/>
          <w:bCs w:val="0"/>
          <w:sz w:val="24"/>
          <w:szCs w:val="24"/>
        </w:rPr>
        <w:t>processes for determining when a nonpublic placement is warranted.</w:t>
      </w:r>
      <w:r w:rsidR="000C34BB">
        <w:rPr>
          <w:rFonts w:asciiTheme="minorHAnsi" w:hAnsiTheme="minorHAnsi" w:cstheme="minorHAnsi"/>
          <w:b w:val="0"/>
          <w:bCs w:val="0"/>
          <w:sz w:val="24"/>
          <w:szCs w:val="24"/>
        </w:rPr>
        <w:t xml:space="preserve"> DCPS </w:t>
      </w:r>
      <w:r>
        <w:rPr>
          <w:rFonts w:asciiTheme="minorHAnsi" w:hAnsiTheme="minorHAnsi" w:cstheme="minorHAnsi"/>
          <w:b w:val="0"/>
          <w:bCs w:val="0"/>
          <w:sz w:val="24"/>
          <w:szCs w:val="24"/>
        </w:rPr>
        <w:t>relatively few</w:t>
      </w:r>
      <w:r w:rsidR="000C34BB">
        <w:rPr>
          <w:rFonts w:asciiTheme="minorHAnsi" w:hAnsiTheme="minorHAnsi" w:cstheme="minorHAnsi"/>
          <w:b w:val="0"/>
          <w:bCs w:val="0"/>
          <w:sz w:val="24"/>
          <w:szCs w:val="24"/>
        </w:rPr>
        <w:t xml:space="preserve"> nonpublic placements.</w:t>
      </w:r>
    </w:p>
    <w:p w14:paraId="782900A5" w14:textId="276EBE04" w:rsidR="007569FE" w:rsidRDefault="008E6AC9" w:rsidP="007569FE">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P</w:t>
      </w:r>
      <w:r w:rsidR="007569FE" w:rsidRPr="007569FE">
        <w:rPr>
          <w:rFonts w:asciiTheme="minorHAnsi" w:hAnsiTheme="minorHAnsi" w:cstheme="minorHAnsi"/>
          <w:b w:val="0"/>
          <w:bCs w:val="0"/>
          <w:sz w:val="24"/>
          <w:szCs w:val="24"/>
        </w:rPr>
        <w:t xml:space="preserve">ayment for services for </w:t>
      </w:r>
      <w:r w:rsidR="001752AD">
        <w:rPr>
          <w:rFonts w:asciiTheme="minorHAnsi" w:hAnsiTheme="minorHAnsi" w:cstheme="minorHAnsi"/>
          <w:b w:val="0"/>
          <w:bCs w:val="0"/>
          <w:sz w:val="24"/>
          <w:szCs w:val="24"/>
        </w:rPr>
        <w:t xml:space="preserve">three </w:t>
      </w:r>
      <w:r w:rsidR="007569FE" w:rsidRPr="007569FE">
        <w:rPr>
          <w:rFonts w:asciiTheme="minorHAnsi" w:hAnsiTheme="minorHAnsi" w:cstheme="minorHAnsi"/>
          <w:b w:val="0"/>
          <w:bCs w:val="0"/>
          <w:sz w:val="24"/>
          <w:szCs w:val="24"/>
        </w:rPr>
        <w:t>student</w:t>
      </w:r>
      <w:r w:rsidR="001752AD">
        <w:rPr>
          <w:rFonts w:asciiTheme="minorHAnsi" w:hAnsiTheme="minorHAnsi" w:cstheme="minorHAnsi"/>
          <w:b w:val="0"/>
          <w:bCs w:val="0"/>
          <w:sz w:val="24"/>
          <w:szCs w:val="24"/>
        </w:rPr>
        <w:t>s</w:t>
      </w:r>
      <w:r w:rsidR="007569FE" w:rsidRPr="007569FE">
        <w:rPr>
          <w:rFonts w:asciiTheme="minorHAnsi" w:hAnsiTheme="minorHAnsi" w:cstheme="minorHAnsi"/>
          <w:b w:val="0"/>
          <w:bCs w:val="0"/>
          <w:sz w:val="24"/>
          <w:szCs w:val="24"/>
        </w:rPr>
        <w:t xml:space="preserve"> with disabilities placed at The Benedictine School</w:t>
      </w:r>
      <w:r>
        <w:rPr>
          <w:rFonts w:asciiTheme="minorHAnsi" w:hAnsiTheme="minorHAnsi" w:cstheme="minorHAnsi"/>
          <w:b w:val="0"/>
          <w:bCs w:val="0"/>
          <w:sz w:val="24"/>
          <w:szCs w:val="24"/>
        </w:rPr>
        <w:t xml:space="preserve"> under an IEP</w:t>
      </w:r>
      <w:r w:rsidR="007569FE" w:rsidRPr="007569FE">
        <w:rPr>
          <w:rFonts w:asciiTheme="minorHAnsi" w:hAnsiTheme="minorHAnsi" w:cstheme="minorHAnsi"/>
          <w:b w:val="0"/>
          <w:bCs w:val="0"/>
          <w:sz w:val="24"/>
          <w:szCs w:val="24"/>
        </w:rPr>
        <w:t>. T</w:t>
      </w:r>
      <w:r w:rsidR="001752AD">
        <w:rPr>
          <w:rFonts w:asciiTheme="minorHAnsi" w:hAnsiTheme="minorHAnsi" w:cstheme="minorHAnsi"/>
          <w:b w:val="0"/>
          <w:bCs w:val="0"/>
          <w:sz w:val="24"/>
          <w:szCs w:val="24"/>
        </w:rPr>
        <w:t xml:space="preserve">he </w:t>
      </w:r>
      <w:r w:rsidR="007569FE" w:rsidRPr="007569FE">
        <w:rPr>
          <w:rFonts w:asciiTheme="minorHAnsi" w:hAnsiTheme="minorHAnsi" w:cstheme="minorHAnsi"/>
          <w:b w:val="0"/>
          <w:bCs w:val="0"/>
          <w:sz w:val="24"/>
          <w:szCs w:val="24"/>
        </w:rPr>
        <w:t xml:space="preserve">DCPS contribution </w:t>
      </w:r>
      <w:r w:rsidR="001752AD">
        <w:rPr>
          <w:rFonts w:asciiTheme="minorHAnsi" w:hAnsiTheme="minorHAnsi" w:cstheme="minorHAnsi"/>
          <w:b w:val="0"/>
          <w:bCs w:val="0"/>
          <w:sz w:val="24"/>
          <w:szCs w:val="24"/>
        </w:rPr>
        <w:t xml:space="preserve">for each student </w:t>
      </w:r>
      <w:r w:rsidR="007569FE" w:rsidRPr="007569FE">
        <w:rPr>
          <w:rFonts w:asciiTheme="minorHAnsi" w:hAnsiTheme="minorHAnsi" w:cstheme="minorHAnsi"/>
          <w:b w:val="0"/>
          <w:bCs w:val="0"/>
          <w:sz w:val="24"/>
          <w:szCs w:val="24"/>
        </w:rPr>
        <w:t>is $64,669</w:t>
      </w:r>
      <w:r w:rsidR="001752AD">
        <w:rPr>
          <w:rFonts w:asciiTheme="minorHAnsi" w:hAnsiTheme="minorHAnsi" w:cstheme="minorHAnsi"/>
          <w:b w:val="0"/>
          <w:bCs w:val="0"/>
          <w:sz w:val="24"/>
          <w:szCs w:val="24"/>
        </w:rPr>
        <w:t xml:space="preserve">, and the </w:t>
      </w:r>
      <w:r w:rsidR="007569FE" w:rsidRPr="007569FE">
        <w:rPr>
          <w:rFonts w:asciiTheme="minorHAnsi" w:hAnsiTheme="minorHAnsi" w:cstheme="minorHAnsi"/>
          <w:b w:val="0"/>
          <w:bCs w:val="0"/>
          <w:sz w:val="24"/>
          <w:szCs w:val="24"/>
        </w:rPr>
        <w:t>MSDE contribution</w:t>
      </w:r>
      <w:r w:rsidR="001752AD">
        <w:rPr>
          <w:rFonts w:asciiTheme="minorHAnsi" w:hAnsiTheme="minorHAnsi" w:cstheme="minorHAnsi"/>
          <w:b w:val="0"/>
          <w:bCs w:val="0"/>
          <w:sz w:val="24"/>
          <w:szCs w:val="24"/>
        </w:rPr>
        <w:t xml:space="preserve"> for each student</w:t>
      </w:r>
      <w:r w:rsidR="007569FE" w:rsidRPr="007569FE">
        <w:rPr>
          <w:rFonts w:asciiTheme="minorHAnsi" w:hAnsiTheme="minorHAnsi" w:cstheme="minorHAnsi"/>
          <w:b w:val="0"/>
          <w:bCs w:val="0"/>
          <w:sz w:val="24"/>
          <w:szCs w:val="24"/>
        </w:rPr>
        <w:t xml:space="preserve"> is $71,404.</w:t>
      </w:r>
    </w:p>
    <w:p w14:paraId="6ADA7114" w14:textId="155D1554" w:rsidR="008C5C0B" w:rsidRPr="007E4CC0" w:rsidRDefault="00E465AB" w:rsidP="007E4CC0">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Contract with Vision Quest</w:t>
      </w:r>
      <w:r w:rsidR="00D412A4">
        <w:rPr>
          <w:rFonts w:asciiTheme="minorHAnsi" w:hAnsiTheme="minorHAnsi" w:cstheme="minorHAnsi"/>
          <w:b w:val="0"/>
          <w:bCs w:val="0"/>
          <w:sz w:val="24"/>
          <w:szCs w:val="24"/>
        </w:rPr>
        <w:t xml:space="preserve"> for the </w:t>
      </w:r>
      <w:r w:rsidR="00D412A4" w:rsidRPr="00D412A4">
        <w:rPr>
          <w:rFonts w:asciiTheme="minorHAnsi" w:hAnsiTheme="minorHAnsi" w:cstheme="minorHAnsi"/>
          <w:b w:val="0"/>
          <w:bCs w:val="0"/>
          <w:sz w:val="24"/>
          <w:szCs w:val="24"/>
        </w:rPr>
        <w:t>DCPS Alternative Educ</w:t>
      </w:r>
      <w:r w:rsidR="00D412A4" w:rsidRPr="005F651D">
        <w:rPr>
          <w:rFonts w:asciiTheme="minorHAnsi" w:hAnsiTheme="minorHAnsi" w:cstheme="minorHAnsi"/>
          <w:b w:val="0"/>
          <w:bCs w:val="0"/>
          <w:sz w:val="24"/>
          <w:szCs w:val="24"/>
        </w:rPr>
        <w:t>ation Program</w:t>
      </w:r>
      <w:r w:rsidR="005F651D" w:rsidRPr="005F651D">
        <w:rPr>
          <w:rFonts w:asciiTheme="minorHAnsi" w:hAnsiTheme="minorHAnsi" w:cstheme="minorHAnsi"/>
          <w:b w:val="0"/>
          <w:bCs w:val="0"/>
          <w:sz w:val="24"/>
          <w:szCs w:val="24"/>
        </w:rPr>
        <w:t xml:space="preserve"> consisting of: </w:t>
      </w:r>
      <w:r w:rsidR="0036470D">
        <w:rPr>
          <w:rFonts w:asciiTheme="minorHAnsi" w:hAnsiTheme="minorHAnsi" w:cstheme="minorHAnsi"/>
          <w:b w:val="0"/>
          <w:bCs w:val="0"/>
          <w:sz w:val="24"/>
          <w:szCs w:val="24"/>
        </w:rPr>
        <w:t xml:space="preserve">(a) </w:t>
      </w:r>
      <w:r w:rsidR="005F651D" w:rsidRPr="005F651D">
        <w:rPr>
          <w:rFonts w:asciiTheme="minorHAnsi" w:hAnsiTheme="minorHAnsi" w:cstheme="minorHAnsi"/>
          <w:b w:val="0"/>
          <w:bCs w:val="0"/>
          <w:sz w:val="24"/>
          <w:szCs w:val="24"/>
        </w:rPr>
        <w:t>In-school services including psycho-educational groups, anger management, conflict resolution, substance abuse education, and case management</w:t>
      </w:r>
      <w:r w:rsidR="0036470D">
        <w:rPr>
          <w:rFonts w:asciiTheme="minorHAnsi" w:hAnsiTheme="minorHAnsi" w:cstheme="minorHAnsi"/>
          <w:b w:val="0"/>
          <w:bCs w:val="0"/>
          <w:sz w:val="24"/>
          <w:szCs w:val="24"/>
        </w:rPr>
        <w:t xml:space="preserve">. (2) </w:t>
      </w:r>
      <w:r w:rsidR="005F651D" w:rsidRPr="005F651D">
        <w:rPr>
          <w:rFonts w:asciiTheme="minorHAnsi" w:hAnsiTheme="minorHAnsi" w:cstheme="minorHAnsi"/>
          <w:b w:val="0"/>
          <w:bCs w:val="0"/>
          <w:sz w:val="24"/>
          <w:szCs w:val="24"/>
        </w:rPr>
        <w:t>Off-Cam</w:t>
      </w:r>
      <w:r w:rsidR="005F651D">
        <w:rPr>
          <w:rFonts w:asciiTheme="minorHAnsi" w:hAnsiTheme="minorHAnsi" w:cstheme="minorHAnsi"/>
          <w:b w:val="0"/>
          <w:bCs w:val="0"/>
          <w:sz w:val="24"/>
          <w:szCs w:val="24"/>
        </w:rPr>
        <w:t>p</w:t>
      </w:r>
      <w:r w:rsidR="005F651D" w:rsidRPr="005F651D">
        <w:rPr>
          <w:rFonts w:asciiTheme="minorHAnsi" w:hAnsiTheme="minorHAnsi" w:cstheme="minorHAnsi"/>
          <w:b w:val="0"/>
          <w:bCs w:val="0"/>
          <w:sz w:val="24"/>
          <w:szCs w:val="24"/>
        </w:rPr>
        <w:t xml:space="preserve">us services including </w:t>
      </w:r>
      <w:r w:rsidR="005F651D">
        <w:rPr>
          <w:rFonts w:asciiTheme="minorHAnsi" w:hAnsiTheme="minorHAnsi" w:cstheme="minorHAnsi"/>
          <w:b w:val="0"/>
          <w:bCs w:val="0"/>
          <w:sz w:val="24"/>
          <w:szCs w:val="24"/>
        </w:rPr>
        <w:t>full</w:t>
      </w:r>
      <w:r w:rsidR="007E4CC0">
        <w:rPr>
          <w:rFonts w:asciiTheme="minorHAnsi" w:hAnsiTheme="minorHAnsi" w:cstheme="minorHAnsi"/>
          <w:b w:val="0"/>
          <w:bCs w:val="0"/>
          <w:sz w:val="24"/>
          <w:szCs w:val="24"/>
        </w:rPr>
        <w:t xml:space="preserve"> curriculum </w:t>
      </w:r>
      <w:r w:rsidR="005F651D" w:rsidRPr="005F651D">
        <w:rPr>
          <w:rFonts w:asciiTheme="minorHAnsi" w:hAnsiTheme="minorHAnsi" w:cstheme="minorHAnsi"/>
          <w:b w:val="0"/>
          <w:bCs w:val="0"/>
          <w:sz w:val="24"/>
          <w:szCs w:val="24"/>
        </w:rPr>
        <w:t>educational services and appropriate behavioral support services by staff certified by MSDE to promote the successful return to the student’s regular academic program</w:t>
      </w:r>
      <w:r w:rsidR="005F651D">
        <w:rPr>
          <w:rFonts w:asciiTheme="minorHAnsi" w:hAnsiTheme="minorHAnsi" w:cstheme="minorHAnsi"/>
          <w:b w:val="0"/>
          <w:bCs w:val="0"/>
          <w:sz w:val="24"/>
          <w:szCs w:val="24"/>
        </w:rPr>
        <w:t xml:space="preserve">; </w:t>
      </w:r>
      <w:r w:rsidR="0036470D">
        <w:rPr>
          <w:rFonts w:asciiTheme="minorHAnsi" w:hAnsiTheme="minorHAnsi" w:cstheme="minorHAnsi"/>
          <w:b w:val="0"/>
          <w:bCs w:val="0"/>
          <w:sz w:val="24"/>
          <w:szCs w:val="24"/>
        </w:rPr>
        <w:t xml:space="preserve">(c) </w:t>
      </w:r>
      <w:r w:rsidR="005F651D">
        <w:rPr>
          <w:rFonts w:asciiTheme="minorHAnsi" w:hAnsiTheme="minorHAnsi" w:cstheme="minorHAnsi"/>
          <w:b w:val="0"/>
          <w:bCs w:val="0"/>
          <w:sz w:val="24"/>
          <w:szCs w:val="24"/>
        </w:rPr>
        <w:t>Family Functional Therapy</w:t>
      </w:r>
      <w:r w:rsidR="007E4CC0" w:rsidRPr="007E4CC0">
        <w:t xml:space="preserve"> </w:t>
      </w:r>
      <w:r w:rsidR="007E4CC0" w:rsidRPr="007E4CC0">
        <w:rPr>
          <w:rFonts w:asciiTheme="minorHAnsi" w:hAnsiTheme="minorHAnsi" w:cstheme="minorHAnsi"/>
          <w:b w:val="0"/>
          <w:bCs w:val="0"/>
          <w:sz w:val="24"/>
          <w:szCs w:val="24"/>
        </w:rPr>
        <w:t>when referred by the Vision Quest Case Manager or the DCPS Director of Student Services</w:t>
      </w:r>
      <w:r w:rsidR="007E4CC0">
        <w:rPr>
          <w:rFonts w:asciiTheme="minorHAnsi" w:hAnsiTheme="minorHAnsi" w:cstheme="minorHAnsi"/>
          <w:b w:val="0"/>
          <w:bCs w:val="0"/>
          <w:sz w:val="24"/>
          <w:szCs w:val="24"/>
        </w:rPr>
        <w:t xml:space="preserve">; </w:t>
      </w:r>
      <w:r w:rsidR="0036470D">
        <w:rPr>
          <w:rFonts w:asciiTheme="minorHAnsi" w:hAnsiTheme="minorHAnsi" w:cstheme="minorHAnsi"/>
          <w:b w:val="0"/>
          <w:bCs w:val="0"/>
          <w:sz w:val="24"/>
          <w:szCs w:val="24"/>
        </w:rPr>
        <w:t xml:space="preserve">(d) and </w:t>
      </w:r>
      <w:r w:rsidR="005F651D" w:rsidRPr="007E4CC0">
        <w:rPr>
          <w:rFonts w:asciiTheme="minorHAnsi" w:hAnsiTheme="minorHAnsi" w:cstheme="minorHAnsi"/>
          <w:b w:val="0"/>
          <w:bCs w:val="0"/>
          <w:sz w:val="24"/>
          <w:szCs w:val="24"/>
        </w:rPr>
        <w:t>comprehensive documentation on each DCPS student’s progress within the</w:t>
      </w:r>
      <w:r w:rsidR="007E4CC0">
        <w:rPr>
          <w:rFonts w:asciiTheme="minorHAnsi" w:hAnsiTheme="minorHAnsi" w:cstheme="minorHAnsi"/>
          <w:b w:val="0"/>
          <w:bCs w:val="0"/>
          <w:sz w:val="24"/>
          <w:szCs w:val="24"/>
        </w:rPr>
        <w:t xml:space="preserve"> Vision Quest </w:t>
      </w:r>
      <w:r w:rsidR="005F651D" w:rsidRPr="007E4CC0">
        <w:rPr>
          <w:rFonts w:asciiTheme="minorHAnsi" w:hAnsiTheme="minorHAnsi" w:cstheme="minorHAnsi"/>
          <w:b w:val="0"/>
          <w:bCs w:val="0"/>
          <w:sz w:val="24"/>
          <w:szCs w:val="24"/>
        </w:rPr>
        <w:t>Services program on no less than a monthly basis</w:t>
      </w:r>
      <w:r w:rsidR="007E4CC0">
        <w:rPr>
          <w:rFonts w:asciiTheme="minorHAnsi" w:hAnsiTheme="minorHAnsi" w:cstheme="minorHAnsi"/>
          <w:b w:val="0"/>
          <w:bCs w:val="0"/>
          <w:sz w:val="24"/>
          <w:szCs w:val="24"/>
        </w:rPr>
        <w:t xml:space="preserve"> at a cost of </w:t>
      </w:r>
      <w:r w:rsidR="005F651D" w:rsidRPr="007E4CC0">
        <w:rPr>
          <w:rFonts w:asciiTheme="minorHAnsi" w:hAnsiTheme="minorHAnsi" w:cstheme="minorHAnsi"/>
          <w:b w:val="0"/>
          <w:bCs w:val="0"/>
          <w:sz w:val="24"/>
          <w:szCs w:val="24"/>
        </w:rPr>
        <w:t xml:space="preserve">$93,363.00 per month </w:t>
      </w:r>
      <w:r w:rsidR="007E4CC0">
        <w:rPr>
          <w:rFonts w:asciiTheme="minorHAnsi" w:hAnsiTheme="minorHAnsi" w:cstheme="minorHAnsi"/>
          <w:b w:val="0"/>
          <w:bCs w:val="0"/>
          <w:sz w:val="24"/>
          <w:szCs w:val="24"/>
        </w:rPr>
        <w:t xml:space="preserve">for up to three years. </w:t>
      </w:r>
      <w:r w:rsidR="00EB05EC" w:rsidRPr="007E4CC0">
        <w:rPr>
          <w:rFonts w:asciiTheme="minorHAnsi" w:hAnsiTheme="minorHAnsi" w:cstheme="minorHAnsi"/>
          <w:b w:val="0"/>
          <w:bCs w:val="0"/>
          <w:sz w:val="24"/>
          <w:szCs w:val="24"/>
        </w:rPr>
        <w:t>Ap</w:t>
      </w:r>
      <w:r w:rsidR="00AF0A04" w:rsidRPr="007E4CC0">
        <w:rPr>
          <w:rFonts w:asciiTheme="minorHAnsi" w:hAnsiTheme="minorHAnsi" w:cstheme="minorHAnsi"/>
          <w:b w:val="0"/>
          <w:bCs w:val="0"/>
          <w:sz w:val="24"/>
          <w:szCs w:val="24"/>
        </w:rPr>
        <w:t>p</w:t>
      </w:r>
      <w:r w:rsidR="00EB05EC" w:rsidRPr="007E4CC0">
        <w:rPr>
          <w:rFonts w:asciiTheme="minorHAnsi" w:hAnsiTheme="minorHAnsi" w:cstheme="minorHAnsi"/>
          <w:b w:val="0"/>
          <w:bCs w:val="0"/>
          <w:sz w:val="24"/>
          <w:szCs w:val="24"/>
        </w:rPr>
        <w:t>roved with a vote of 3 in favor</w:t>
      </w:r>
      <w:r w:rsidR="007E4CC0">
        <w:rPr>
          <w:rFonts w:asciiTheme="minorHAnsi" w:hAnsiTheme="minorHAnsi" w:cstheme="minorHAnsi"/>
          <w:b w:val="0"/>
          <w:bCs w:val="0"/>
          <w:sz w:val="24"/>
          <w:szCs w:val="24"/>
        </w:rPr>
        <w:t xml:space="preserve">, </w:t>
      </w:r>
      <w:r w:rsidR="00EB05EC" w:rsidRPr="007E4CC0">
        <w:rPr>
          <w:rFonts w:asciiTheme="minorHAnsi" w:hAnsiTheme="minorHAnsi" w:cstheme="minorHAnsi"/>
          <w:b w:val="0"/>
          <w:bCs w:val="0"/>
          <w:sz w:val="24"/>
          <w:szCs w:val="24"/>
        </w:rPr>
        <w:t>1 opposed</w:t>
      </w:r>
      <w:r w:rsidR="007E4CC0">
        <w:rPr>
          <w:rFonts w:asciiTheme="minorHAnsi" w:hAnsiTheme="minorHAnsi" w:cstheme="minorHAnsi"/>
          <w:b w:val="0"/>
          <w:bCs w:val="0"/>
          <w:sz w:val="24"/>
          <w:szCs w:val="24"/>
        </w:rPr>
        <w:t xml:space="preserve">, and </w:t>
      </w:r>
      <w:r w:rsidR="0036470D">
        <w:rPr>
          <w:rFonts w:asciiTheme="minorHAnsi" w:hAnsiTheme="minorHAnsi" w:cstheme="minorHAnsi"/>
          <w:b w:val="0"/>
          <w:bCs w:val="0"/>
          <w:sz w:val="24"/>
          <w:szCs w:val="24"/>
        </w:rPr>
        <w:t xml:space="preserve">1 </w:t>
      </w:r>
      <w:r w:rsidR="007E4CC0">
        <w:rPr>
          <w:rFonts w:asciiTheme="minorHAnsi" w:hAnsiTheme="minorHAnsi" w:cstheme="minorHAnsi"/>
          <w:b w:val="0"/>
          <w:bCs w:val="0"/>
          <w:sz w:val="24"/>
          <w:szCs w:val="24"/>
        </w:rPr>
        <w:t>abstention.</w:t>
      </w:r>
    </w:p>
    <w:p w14:paraId="60B8A506" w14:textId="5A9A5810" w:rsidR="007569FE" w:rsidRPr="008C5C0B" w:rsidRDefault="008C5C0B" w:rsidP="008C5C0B">
      <w:pPr>
        <w:pStyle w:val="BodyText"/>
        <w:numPr>
          <w:ilvl w:val="0"/>
          <w:numId w:val="23"/>
        </w:numPr>
        <w:rPr>
          <w:rFonts w:asciiTheme="minorHAnsi" w:hAnsiTheme="minorHAnsi" w:cstheme="minorHAnsi"/>
          <w:b w:val="0"/>
          <w:bCs w:val="0"/>
          <w:sz w:val="24"/>
          <w:szCs w:val="24"/>
        </w:rPr>
      </w:pPr>
      <w:r>
        <w:rPr>
          <w:rFonts w:asciiTheme="minorHAnsi" w:hAnsiTheme="minorHAnsi" w:cstheme="minorHAnsi"/>
          <w:b w:val="0"/>
          <w:bCs w:val="0"/>
          <w:sz w:val="24"/>
          <w:szCs w:val="24"/>
        </w:rPr>
        <w:t>G</w:t>
      </w:r>
      <w:r w:rsidR="007569FE" w:rsidRPr="008C5C0B">
        <w:rPr>
          <w:rFonts w:asciiTheme="minorHAnsi" w:hAnsiTheme="minorHAnsi" w:cstheme="minorHAnsi"/>
          <w:b w:val="0"/>
          <w:bCs w:val="0"/>
          <w:sz w:val="24"/>
          <w:szCs w:val="24"/>
        </w:rPr>
        <w:t>rants received by the school district during the month of August 2023, but not included in the approved Operating Budget</w:t>
      </w:r>
      <w:r>
        <w:rPr>
          <w:rFonts w:asciiTheme="minorHAnsi" w:hAnsiTheme="minorHAnsi" w:cstheme="minorHAnsi"/>
          <w:b w:val="0"/>
          <w:bCs w:val="0"/>
          <w:sz w:val="24"/>
          <w:szCs w:val="24"/>
        </w:rPr>
        <w:t xml:space="preserve">: Grants </w:t>
      </w:r>
      <w:r w:rsidR="007569FE" w:rsidRPr="008C5C0B">
        <w:rPr>
          <w:rFonts w:asciiTheme="minorHAnsi" w:hAnsiTheme="minorHAnsi" w:cstheme="minorHAnsi"/>
          <w:b w:val="0"/>
          <w:bCs w:val="0"/>
          <w:sz w:val="24"/>
          <w:szCs w:val="24"/>
        </w:rPr>
        <w:t>from MSDE for $132,398 for CES school improvement initiatives</w:t>
      </w:r>
      <w:r>
        <w:rPr>
          <w:rFonts w:asciiTheme="minorHAnsi" w:hAnsiTheme="minorHAnsi" w:cstheme="minorHAnsi"/>
          <w:b w:val="0"/>
          <w:bCs w:val="0"/>
          <w:sz w:val="24"/>
          <w:szCs w:val="24"/>
        </w:rPr>
        <w:t xml:space="preserve">, including salary and contracted services for professional development; </w:t>
      </w:r>
      <w:r w:rsidR="007569FE" w:rsidRPr="008C5C0B">
        <w:rPr>
          <w:rFonts w:asciiTheme="minorHAnsi" w:hAnsiTheme="minorHAnsi" w:cstheme="minorHAnsi"/>
          <w:b w:val="0"/>
          <w:bCs w:val="0"/>
          <w:sz w:val="24"/>
          <w:szCs w:val="24"/>
        </w:rPr>
        <w:t xml:space="preserve">$22,965 for CES school improvement initiatives </w:t>
      </w:r>
      <w:r>
        <w:rPr>
          <w:rFonts w:asciiTheme="minorHAnsi" w:hAnsiTheme="minorHAnsi" w:cstheme="minorHAnsi"/>
          <w:b w:val="0"/>
          <w:bCs w:val="0"/>
          <w:sz w:val="24"/>
          <w:szCs w:val="24"/>
        </w:rPr>
        <w:t xml:space="preserve">and </w:t>
      </w:r>
      <w:r w:rsidR="007569FE" w:rsidRPr="008C5C0B">
        <w:rPr>
          <w:rFonts w:asciiTheme="minorHAnsi" w:hAnsiTheme="minorHAnsi" w:cstheme="minorHAnsi"/>
          <w:b w:val="0"/>
          <w:bCs w:val="0"/>
          <w:sz w:val="24"/>
          <w:szCs w:val="24"/>
        </w:rPr>
        <w:t>supplies</w:t>
      </w:r>
      <w:r>
        <w:rPr>
          <w:rFonts w:asciiTheme="minorHAnsi" w:hAnsiTheme="minorHAnsi" w:cstheme="minorHAnsi"/>
          <w:b w:val="0"/>
          <w:bCs w:val="0"/>
          <w:sz w:val="24"/>
          <w:szCs w:val="24"/>
        </w:rPr>
        <w:t xml:space="preserve">; </w:t>
      </w:r>
      <w:r w:rsidR="007569FE" w:rsidRPr="008C5C0B">
        <w:rPr>
          <w:rFonts w:asciiTheme="minorHAnsi" w:hAnsiTheme="minorHAnsi" w:cstheme="minorHAnsi"/>
          <w:b w:val="0"/>
          <w:bCs w:val="0"/>
          <w:sz w:val="24"/>
          <w:szCs w:val="24"/>
        </w:rPr>
        <w:t>$390,000 to support the pre-k program.</w:t>
      </w:r>
    </w:p>
    <w:p w14:paraId="49E87C14" w14:textId="77777777" w:rsidR="00817E05" w:rsidRDefault="00817E05" w:rsidP="008C5C0B">
      <w:pPr>
        <w:pStyle w:val="BodyText"/>
        <w:rPr>
          <w:rFonts w:asciiTheme="minorHAnsi" w:hAnsiTheme="minorHAnsi" w:cstheme="minorHAnsi"/>
          <w:b w:val="0"/>
          <w:bCs w:val="0"/>
          <w:sz w:val="24"/>
          <w:szCs w:val="24"/>
        </w:rPr>
      </w:pPr>
    </w:p>
    <w:p w14:paraId="7D60CA89" w14:textId="53FB1DBC" w:rsidR="008C5C0B" w:rsidRDefault="008C5C0B" w:rsidP="00BE2D5F">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unanimously approved </w:t>
      </w:r>
      <w:r w:rsidR="00BE2D5F">
        <w:rPr>
          <w:rFonts w:asciiTheme="minorHAnsi" w:hAnsiTheme="minorHAnsi" w:cstheme="minorHAnsi"/>
          <w:b w:val="0"/>
          <w:bCs w:val="0"/>
          <w:sz w:val="24"/>
          <w:szCs w:val="24"/>
        </w:rPr>
        <w:t xml:space="preserve">for a Second Reading (a) </w:t>
      </w:r>
      <w:r w:rsidR="0036470D">
        <w:rPr>
          <w:rFonts w:asciiTheme="minorHAnsi" w:hAnsiTheme="minorHAnsi" w:cstheme="minorHAnsi"/>
          <w:b w:val="0"/>
          <w:bCs w:val="0"/>
          <w:sz w:val="24"/>
          <w:szCs w:val="24"/>
        </w:rPr>
        <w:t xml:space="preserve">8 </w:t>
      </w:r>
      <w:r>
        <w:rPr>
          <w:rFonts w:asciiTheme="minorHAnsi" w:hAnsiTheme="minorHAnsi" w:cstheme="minorHAnsi"/>
          <w:b w:val="0"/>
          <w:bCs w:val="0"/>
          <w:sz w:val="24"/>
          <w:szCs w:val="24"/>
        </w:rPr>
        <w:t>policies</w:t>
      </w:r>
      <w:r w:rsidR="0036470D">
        <w:rPr>
          <w:rFonts w:asciiTheme="minorHAnsi" w:hAnsiTheme="minorHAnsi" w:cstheme="minorHAnsi"/>
          <w:b w:val="0"/>
          <w:bCs w:val="0"/>
          <w:sz w:val="24"/>
          <w:szCs w:val="24"/>
        </w:rPr>
        <w:t xml:space="preserve"> involving purchasing requirements</w:t>
      </w:r>
      <w:r w:rsidR="00BE2D5F">
        <w:rPr>
          <w:rFonts w:asciiTheme="minorHAnsi" w:hAnsiTheme="minorHAnsi" w:cstheme="minorHAnsi"/>
          <w:b w:val="0"/>
          <w:bCs w:val="0"/>
          <w:sz w:val="24"/>
          <w:szCs w:val="24"/>
        </w:rPr>
        <w:t>,</w:t>
      </w:r>
      <w:r w:rsidR="0036470D">
        <w:rPr>
          <w:rFonts w:asciiTheme="minorHAnsi" w:hAnsiTheme="minorHAnsi" w:cstheme="minorHAnsi"/>
          <w:b w:val="0"/>
          <w:bCs w:val="0"/>
          <w:sz w:val="24"/>
          <w:szCs w:val="24"/>
        </w:rPr>
        <w:t xml:space="preserve"> and</w:t>
      </w:r>
      <w:r>
        <w:rPr>
          <w:rFonts w:asciiTheme="minorHAnsi" w:hAnsiTheme="minorHAnsi" w:cstheme="minorHAnsi"/>
          <w:b w:val="0"/>
          <w:bCs w:val="0"/>
          <w:sz w:val="24"/>
          <w:szCs w:val="24"/>
        </w:rPr>
        <w:t xml:space="preserve"> </w:t>
      </w:r>
      <w:r w:rsidR="00BE2D5F">
        <w:rPr>
          <w:rFonts w:asciiTheme="minorHAnsi" w:hAnsiTheme="minorHAnsi" w:cstheme="minorHAnsi"/>
          <w:b w:val="0"/>
          <w:bCs w:val="0"/>
          <w:sz w:val="24"/>
          <w:szCs w:val="24"/>
        </w:rPr>
        <w:t xml:space="preserve">(b) </w:t>
      </w:r>
      <w:r w:rsidR="0036470D">
        <w:rPr>
          <w:rFonts w:asciiTheme="minorHAnsi" w:hAnsiTheme="minorHAnsi" w:cstheme="minorHAnsi"/>
          <w:b w:val="0"/>
          <w:bCs w:val="0"/>
          <w:sz w:val="24"/>
          <w:szCs w:val="24"/>
        </w:rPr>
        <w:t>the merger of three policies involving the Board’s legal basis</w:t>
      </w:r>
      <w:r w:rsidR="00BE2D5F">
        <w:rPr>
          <w:rFonts w:asciiTheme="minorHAnsi" w:hAnsiTheme="minorHAnsi" w:cstheme="minorHAnsi"/>
          <w:b w:val="0"/>
          <w:bCs w:val="0"/>
          <w:sz w:val="24"/>
          <w:szCs w:val="24"/>
        </w:rPr>
        <w:t>.</w:t>
      </w:r>
    </w:p>
    <w:p w14:paraId="34BDE712" w14:textId="77777777" w:rsidR="008B2A1F" w:rsidRDefault="008B2A1F" w:rsidP="00CE38DB">
      <w:pPr>
        <w:pStyle w:val="BodyText"/>
        <w:rPr>
          <w:rFonts w:asciiTheme="minorHAnsi" w:hAnsiTheme="minorHAnsi" w:cstheme="minorHAnsi"/>
          <w:b w:val="0"/>
          <w:bCs w:val="0"/>
          <w:sz w:val="24"/>
          <w:szCs w:val="24"/>
        </w:rPr>
      </w:pPr>
    </w:p>
    <w:p w14:paraId="3EE9FF5E" w14:textId="4E46516E" w:rsidR="001D4F66" w:rsidRDefault="008C5C0B" w:rsidP="00CE38DB">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received a no-cost MOU </w:t>
      </w:r>
      <w:r w:rsidR="00BE2D5F">
        <w:rPr>
          <w:rFonts w:asciiTheme="minorHAnsi" w:hAnsiTheme="minorHAnsi" w:cstheme="minorHAnsi"/>
          <w:b w:val="0"/>
          <w:bCs w:val="0"/>
          <w:sz w:val="24"/>
          <w:szCs w:val="24"/>
        </w:rPr>
        <w:t xml:space="preserve">for </w:t>
      </w:r>
      <w:r w:rsidR="00BE2D5F" w:rsidRPr="00BE2D5F">
        <w:rPr>
          <w:rFonts w:asciiTheme="minorHAnsi" w:hAnsiTheme="minorHAnsi" w:cstheme="minorHAnsi"/>
          <w:b w:val="0"/>
          <w:bCs w:val="0"/>
          <w:sz w:val="24"/>
          <w:szCs w:val="24"/>
        </w:rPr>
        <w:t xml:space="preserve">provision of </w:t>
      </w:r>
      <w:r w:rsidR="00BE2D5F">
        <w:rPr>
          <w:rFonts w:asciiTheme="minorHAnsi" w:hAnsiTheme="minorHAnsi" w:cstheme="minorHAnsi"/>
          <w:b w:val="0"/>
          <w:bCs w:val="0"/>
          <w:sz w:val="24"/>
          <w:szCs w:val="24"/>
        </w:rPr>
        <w:t>s</w:t>
      </w:r>
      <w:r w:rsidR="00BE2D5F" w:rsidRPr="00BE2D5F">
        <w:rPr>
          <w:rFonts w:asciiTheme="minorHAnsi" w:hAnsiTheme="minorHAnsi" w:cstheme="minorHAnsi"/>
          <w:b w:val="0"/>
          <w:bCs w:val="0"/>
          <w:sz w:val="24"/>
          <w:szCs w:val="24"/>
        </w:rPr>
        <w:t>chool-based mental health services</w:t>
      </w:r>
      <w:r w:rsidR="00E1176A">
        <w:rPr>
          <w:rFonts w:asciiTheme="minorHAnsi" w:hAnsiTheme="minorHAnsi" w:cstheme="minorHAnsi"/>
          <w:b w:val="0"/>
          <w:bCs w:val="0"/>
          <w:sz w:val="24"/>
          <w:szCs w:val="24"/>
        </w:rPr>
        <w:t xml:space="preserve"> in DCPS buildings</w:t>
      </w:r>
      <w:r w:rsidR="00BE2D5F" w:rsidRPr="00BE2D5F">
        <w:rPr>
          <w:rFonts w:asciiTheme="minorHAnsi" w:hAnsiTheme="minorHAnsi" w:cstheme="minorHAnsi"/>
          <w:b w:val="0"/>
          <w:bCs w:val="0"/>
          <w:sz w:val="24"/>
          <w:szCs w:val="24"/>
        </w:rPr>
        <w:t xml:space="preserve"> by qualified staff of </w:t>
      </w:r>
      <w:r w:rsidR="00BE2D5F">
        <w:rPr>
          <w:rFonts w:asciiTheme="minorHAnsi" w:hAnsiTheme="minorHAnsi" w:cstheme="minorHAnsi"/>
          <w:b w:val="0"/>
          <w:bCs w:val="0"/>
          <w:sz w:val="24"/>
          <w:szCs w:val="24"/>
        </w:rPr>
        <w:t xml:space="preserve">the </w:t>
      </w:r>
      <w:r w:rsidR="00BE2D5F" w:rsidRPr="00BE2D5F">
        <w:rPr>
          <w:rFonts w:asciiTheme="minorHAnsi" w:hAnsiTheme="minorHAnsi" w:cstheme="minorHAnsi"/>
          <w:b w:val="0"/>
          <w:bCs w:val="0"/>
          <w:sz w:val="24"/>
          <w:szCs w:val="24"/>
        </w:rPr>
        <w:t>New Day, New Start</w:t>
      </w:r>
      <w:r w:rsidR="00BE2D5F">
        <w:rPr>
          <w:rFonts w:asciiTheme="minorHAnsi" w:hAnsiTheme="minorHAnsi" w:cstheme="minorHAnsi"/>
          <w:b w:val="0"/>
          <w:bCs w:val="0"/>
          <w:sz w:val="24"/>
          <w:szCs w:val="24"/>
        </w:rPr>
        <w:t xml:space="preserve"> agency</w:t>
      </w:r>
      <w:r w:rsidR="00BE2D5F" w:rsidRPr="00BE2D5F">
        <w:rPr>
          <w:rFonts w:asciiTheme="minorHAnsi" w:hAnsiTheme="minorHAnsi" w:cstheme="minorHAnsi"/>
          <w:b w:val="0"/>
          <w:bCs w:val="0"/>
          <w:sz w:val="24"/>
          <w:szCs w:val="24"/>
        </w:rPr>
        <w:t xml:space="preserve">. </w:t>
      </w:r>
      <w:r w:rsidR="00BE2D5F">
        <w:rPr>
          <w:rFonts w:asciiTheme="minorHAnsi" w:hAnsiTheme="minorHAnsi" w:cstheme="minorHAnsi"/>
          <w:b w:val="0"/>
          <w:bCs w:val="0"/>
          <w:sz w:val="24"/>
          <w:szCs w:val="24"/>
        </w:rPr>
        <w:t xml:space="preserve">The Board also received the </w:t>
      </w:r>
      <w:r w:rsidR="004511FB">
        <w:rPr>
          <w:rFonts w:asciiTheme="minorHAnsi" w:hAnsiTheme="minorHAnsi" w:cstheme="minorHAnsi"/>
          <w:b w:val="0"/>
          <w:bCs w:val="0"/>
          <w:sz w:val="24"/>
          <w:szCs w:val="24"/>
        </w:rPr>
        <w:t>A</w:t>
      </w:r>
      <w:r w:rsidR="00CE38DB" w:rsidRPr="00CE38DB">
        <w:rPr>
          <w:rFonts w:asciiTheme="minorHAnsi" w:hAnsiTheme="minorHAnsi" w:cstheme="minorHAnsi"/>
          <w:b w:val="0"/>
          <w:bCs w:val="0"/>
          <w:sz w:val="24"/>
          <w:szCs w:val="24"/>
        </w:rPr>
        <w:t>ppropriation &amp; Expenditures Report</w:t>
      </w:r>
      <w:r w:rsidR="00CE38DB">
        <w:rPr>
          <w:rFonts w:asciiTheme="minorHAnsi" w:hAnsiTheme="minorHAnsi" w:cstheme="minorHAnsi"/>
          <w:b w:val="0"/>
          <w:bCs w:val="0"/>
          <w:sz w:val="24"/>
          <w:szCs w:val="24"/>
        </w:rPr>
        <w:t xml:space="preserve"> and the </w:t>
      </w:r>
      <w:r w:rsidR="00CE38DB" w:rsidRPr="00CE38DB">
        <w:rPr>
          <w:rFonts w:asciiTheme="minorHAnsi" w:hAnsiTheme="minorHAnsi" w:cstheme="minorHAnsi"/>
          <w:b w:val="0"/>
          <w:bCs w:val="0"/>
          <w:sz w:val="24"/>
          <w:szCs w:val="24"/>
        </w:rPr>
        <w:t>Capital Projects Report</w:t>
      </w:r>
      <w:r w:rsidR="00BE2D5F">
        <w:rPr>
          <w:rFonts w:asciiTheme="minorHAnsi" w:hAnsiTheme="minorHAnsi" w:cstheme="minorHAnsi"/>
          <w:b w:val="0"/>
          <w:bCs w:val="0"/>
          <w:sz w:val="24"/>
          <w:szCs w:val="24"/>
        </w:rPr>
        <w:t>,</w:t>
      </w:r>
      <w:r w:rsidR="00CE38DB">
        <w:rPr>
          <w:rFonts w:asciiTheme="minorHAnsi" w:hAnsiTheme="minorHAnsi" w:cstheme="minorHAnsi"/>
          <w:b w:val="0"/>
          <w:bCs w:val="0"/>
          <w:sz w:val="24"/>
          <w:szCs w:val="24"/>
        </w:rPr>
        <w:t xml:space="preserve"> </w:t>
      </w:r>
      <w:r w:rsidR="004511FB">
        <w:rPr>
          <w:rFonts w:asciiTheme="minorHAnsi" w:hAnsiTheme="minorHAnsi" w:cstheme="minorHAnsi"/>
          <w:b w:val="0"/>
          <w:bCs w:val="0"/>
          <w:sz w:val="24"/>
          <w:szCs w:val="24"/>
        </w:rPr>
        <w:t xml:space="preserve">which </w:t>
      </w:r>
      <w:r w:rsidR="007A5C44">
        <w:rPr>
          <w:rFonts w:asciiTheme="minorHAnsi" w:hAnsiTheme="minorHAnsi" w:cstheme="minorHAnsi"/>
          <w:b w:val="0"/>
          <w:bCs w:val="0"/>
          <w:sz w:val="24"/>
          <w:szCs w:val="24"/>
        </w:rPr>
        <w:t>contained nothing out of the ordinary.</w:t>
      </w:r>
    </w:p>
    <w:p w14:paraId="5D7A0E2C" w14:textId="77777777" w:rsidR="001D4F66" w:rsidRPr="00CC3BCA" w:rsidRDefault="001D4F66" w:rsidP="00CC3BCA">
      <w:pPr>
        <w:pStyle w:val="BodyText"/>
        <w:rPr>
          <w:rFonts w:asciiTheme="minorHAnsi" w:hAnsiTheme="minorHAnsi" w:cstheme="minorHAnsi"/>
          <w:b w:val="0"/>
          <w:bCs w:val="0"/>
          <w:sz w:val="24"/>
          <w:szCs w:val="24"/>
        </w:rPr>
      </w:pPr>
    </w:p>
    <w:p w14:paraId="0698EC3C" w14:textId="502B8097" w:rsidR="004511FB" w:rsidRDefault="00BE2D5F"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B</w:t>
      </w:r>
      <w:r w:rsidR="004511FB">
        <w:rPr>
          <w:rFonts w:asciiTheme="minorHAnsi" w:hAnsiTheme="minorHAnsi" w:cstheme="minorHAnsi"/>
          <w:b w:val="0"/>
          <w:bCs w:val="0"/>
          <w:sz w:val="24"/>
          <w:szCs w:val="24"/>
        </w:rPr>
        <w:t>oard members welcomed the student rep</w:t>
      </w:r>
      <w:r>
        <w:rPr>
          <w:rFonts w:asciiTheme="minorHAnsi" w:hAnsiTheme="minorHAnsi" w:cstheme="minorHAnsi"/>
          <w:b w:val="0"/>
          <w:bCs w:val="0"/>
          <w:sz w:val="24"/>
          <w:szCs w:val="24"/>
        </w:rPr>
        <w:t>resentatives and</w:t>
      </w:r>
      <w:r w:rsidR="004511FB">
        <w:rPr>
          <w:rFonts w:asciiTheme="minorHAnsi" w:hAnsiTheme="minorHAnsi" w:cstheme="minorHAnsi"/>
          <w:b w:val="0"/>
          <w:bCs w:val="0"/>
          <w:sz w:val="24"/>
          <w:szCs w:val="24"/>
        </w:rPr>
        <w:t xml:space="preserve"> encouraged them to participate</w:t>
      </w:r>
      <w:r>
        <w:rPr>
          <w:rFonts w:asciiTheme="minorHAnsi" w:hAnsiTheme="minorHAnsi" w:cstheme="minorHAnsi"/>
          <w:b w:val="0"/>
          <w:bCs w:val="0"/>
          <w:sz w:val="24"/>
          <w:szCs w:val="24"/>
        </w:rPr>
        <w:t>;</w:t>
      </w:r>
      <w:r w:rsidR="004511FB">
        <w:rPr>
          <w:rFonts w:asciiTheme="minorHAnsi" w:hAnsiTheme="minorHAnsi" w:cstheme="minorHAnsi"/>
          <w:b w:val="0"/>
          <w:bCs w:val="0"/>
          <w:sz w:val="24"/>
          <w:szCs w:val="24"/>
        </w:rPr>
        <w:t xml:space="preserve"> thanked </w:t>
      </w:r>
      <w:r>
        <w:rPr>
          <w:rFonts w:asciiTheme="minorHAnsi" w:hAnsiTheme="minorHAnsi" w:cstheme="minorHAnsi"/>
          <w:b w:val="0"/>
          <w:bCs w:val="0"/>
          <w:sz w:val="24"/>
          <w:szCs w:val="24"/>
        </w:rPr>
        <w:t>the Human Resources Department</w:t>
      </w:r>
      <w:r w:rsidR="004511FB">
        <w:rPr>
          <w:rFonts w:asciiTheme="minorHAnsi" w:hAnsiTheme="minorHAnsi" w:cstheme="minorHAnsi"/>
          <w:b w:val="0"/>
          <w:bCs w:val="0"/>
          <w:sz w:val="24"/>
          <w:szCs w:val="24"/>
        </w:rPr>
        <w:t xml:space="preserve"> for its efforts in recruiting certificated teachers</w:t>
      </w:r>
      <w:r>
        <w:rPr>
          <w:rFonts w:asciiTheme="minorHAnsi" w:hAnsiTheme="minorHAnsi" w:cstheme="minorHAnsi"/>
          <w:b w:val="0"/>
          <w:bCs w:val="0"/>
          <w:sz w:val="24"/>
          <w:szCs w:val="24"/>
        </w:rPr>
        <w:t>;</w:t>
      </w:r>
      <w:r w:rsidR="004511FB">
        <w:rPr>
          <w:rFonts w:asciiTheme="minorHAnsi" w:hAnsiTheme="minorHAnsi" w:cstheme="minorHAnsi"/>
          <w:b w:val="0"/>
          <w:bCs w:val="0"/>
          <w:sz w:val="24"/>
          <w:szCs w:val="24"/>
        </w:rPr>
        <w:t xml:space="preserve"> welcome</w:t>
      </w:r>
      <w:r>
        <w:rPr>
          <w:rFonts w:asciiTheme="minorHAnsi" w:hAnsiTheme="minorHAnsi" w:cstheme="minorHAnsi"/>
          <w:b w:val="0"/>
          <w:bCs w:val="0"/>
          <w:sz w:val="24"/>
          <w:szCs w:val="24"/>
        </w:rPr>
        <w:t>d</w:t>
      </w:r>
      <w:r w:rsidR="004511FB">
        <w:rPr>
          <w:rFonts w:asciiTheme="minorHAnsi" w:hAnsiTheme="minorHAnsi" w:cstheme="minorHAnsi"/>
          <w:b w:val="0"/>
          <w:bCs w:val="0"/>
          <w:sz w:val="24"/>
          <w:szCs w:val="24"/>
        </w:rPr>
        <w:t xml:space="preserve"> Dr. Thompson and Dr. Boyd and thanked them for choosing DCP</w:t>
      </w:r>
      <w:r>
        <w:rPr>
          <w:rFonts w:asciiTheme="minorHAnsi" w:hAnsiTheme="minorHAnsi" w:cstheme="minorHAnsi"/>
          <w:b w:val="0"/>
          <w:bCs w:val="0"/>
          <w:sz w:val="24"/>
          <w:szCs w:val="24"/>
        </w:rPr>
        <w:t>S;</w:t>
      </w:r>
      <w:r w:rsidR="004511FB">
        <w:rPr>
          <w:rFonts w:asciiTheme="minorHAnsi" w:hAnsiTheme="minorHAnsi" w:cstheme="minorHAnsi"/>
          <w:b w:val="0"/>
          <w:bCs w:val="0"/>
          <w:sz w:val="24"/>
          <w:szCs w:val="24"/>
        </w:rPr>
        <w:t xml:space="preserve"> </w:t>
      </w:r>
      <w:r w:rsidR="00AE3CA3">
        <w:rPr>
          <w:rFonts w:asciiTheme="minorHAnsi" w:hAnsiTheme="minorHAnsi" w:cstheme="minorHAnsi"/>
          <w:b w:val="0"/>
          <w:bCs w:val="0"/>
          <w:sz w:val="24"/>
          <w:szCs w:val="24"/>
        </w:rPr>
        <w:t xml:space="preserve">welcomed new and returning teachers and staff; </w:t>
      </w:r>
      <w:r w:rsidR="004511FB">
        <w:rPr>
          <w:rFonts w:asciiTheme="minorHAnsi" w:hAnsiTheme="minorHAnsi" w:cstheme="minorHAnsi"/>
          <w:b w:val="0"/>
          <w:bCs w:val="0"/>
          <w:sz w:val="24"/>
          <w:szCs w:val="24"/>
        </w:rPr>
        <w:t>than</w:t>
      </w:r>
      <w:r>
        <w:rPr>
          <w:rFonts w:asciiTheme="minorHAnsi" w:hAnsiTheme="minorHAnsi" w:cstheme="minorHAnsi"/>
          <w:b w:val="0"/>
          <w:bCs w:val="0"/>
          <w:sz w:val="24"/>
          <w:szCs w:val="24"/>
        </w:rPr>
        <w:t>ked</w:t>
      </w:r>
      <w:r w:rsidR="004511FB">
        <w:rPr>
          <w:rFonts w:asciiTheme="minorHAnsi" w:hAnsiTheme="minorHAnsi" w:cstheme="minorHAnsi"/>
          <w:b w:val="0"/>
          <w:bCs w:val="0"/>
          <w:sz w:val="24"/>
          <w:szCs w:val="24"/>
        </w:rPr>
        <w:t xml:space="preserve"> </w:t>
      </w:r>
      <w:r w:rsidR="00AE3CA3">
        <w:rPr>
          <w:rFonts w:asciiTheme="minorHAnsi" w:hAnsiTheme="minorHAnsi" w:cstheme="minorHAnsi"/>
          <w:b w:val="0"/>
          <w:bCs w:val="0"/>
          <w:sz w:val="24"/>
          <w:szCs w:val="24"/>
        </w:rPr>
        <w:t xml:space="preserve">the Executive Team, principals and thie leadership teams, teachers, and staff </w:t>
      </w:r>
      <w:r>
        <w:rPr>
          <w:rFonts w:asciiTheme="minorHAnsi" w:hAnsiTheme="minorHAnsi" w:cstheme="minorHAnsi"/>
          <w:b w:val="0"/>
          <w:bCs w:val="0"/>
          <w:sz w:val="24"/>
          <w:szCs w:val="24"/>
        </w:rPr>
        <w:t xml:space="preserve">for their work in </w:t>
      </w:r>
      <w:r w:rsidR="004511FB">
        <w:rPr>
          <w:rFonts w:asciiTheme="minorHAnsi" w:hAnsiTheme="minorHAnsi" w:cstheme="minorHAnsi"/>
          <w:b w:val="0"/>
          <w:bCs w:val="0"/>
          <w:sz w:val="24"/>
          <w:szCs w:val="24"/>
        </w:rPr>
        <w:t xml:space="preserve">for getting </w:t>
      </w:r>
      <w:r>
        <w:rPr>
          <w:rFonts w:asciiTheme="minorHAnsi" w:hAnsiTheme="minorHAnsi" w:cstheme="minorHAnsi"/>
          <w:b w:val="0"/>
          <w:bCs w:val="0"/>
          <w:sz w:val="24"/>
          <w:szCs w:val="24"/>
        </w:rPr>
        <w:t>DCPS</w:t>
      </w:r>
      <w:r w:rsidR="004511FB">
        <w:rPr>
          <w:rFonts w:asciiTheme="minorHAnsi" w:hAnsiTheme="minorHAnsi" w:cstheme="minorHAnsi"/>
          <w:b w:val="0"/>
          <w:bCs w:val="0"/>
          <w:sz w:val="24"/>
          <w:szCs w:val="24"/>
        </w:rPr>
        <w:t xml:space="preserve"> ready for the school year</w:t>
      </w:r>
      <w:r>
        <w:rPr>
          <w:rFonts w:asciiTheme="minorHAnsi" w:hAnsiTheme="minorHAnsi" w:cstheme="minorHAnsi"/>
          <w:b w:val="0"/>
          <w:bCs w:val="0"/>
          <w:sz w:val="24"/>
          <w:szCs w:val="24"/>
        </w:rPr>
        <w:t xml:space="preserve">; </w:t>
      </w:r>
      <w:r w:rsidR="00AE3CA3">
        <w:rPr>
          <w:rFonts w:asciiTheme="minorHAnsi" w:hAnsiTheme="minorHAnsi" w:cstheme="minorHAnsi"/>
          <w:b w:val="0"/>
          <w:bCs w:val="0"/>
          <w:sz w:val="24"/>
          <w:szCs w:val="24"/>
        </w:rPr>
        <w:t xml:space="preserve">emphasized the need for continued and expanded partnering with the business community to developing career readiness opportunities; and </w:t>
      </w:r>
      <w:r w:rsidR="004511FB">
        <w:rPr>
          <w:rFonts w:asciiTheme="minorHAnsi" w:hAnsiTheme="minorHAnsi" w:cstheme="minorHAnsi"/>
          <w:b w:val="0"/>
          <w:bCs w:val="0"/>
          <w:sz w:val="24"/>
          <w:szCs w:val="24"/>
        </w:rPr>
        <w:t>s</w:t>
      </w:r>
      <w:r w:rsidR="00AE3CA3">
        <w:rPr>
          <w:rFonts w:asciiTheme="minorHAnsi" w:hAnsiTheme="minorHAnsi" w:cstheme="minorHAnsi"/>
          <w:b w:val="0"/>
          <w:bCs w:val="0"/>
          <w:sz w:val="24"/>
          <w:szCs w:val="24"/>
        </w:rPr>
        <w:t>tressed</w:t>
      </w:r>
      <w:r w:rsidR="004511FB">
        <w:rPr>
          <w:rFonts w:asciiTheme="minorHAnsi" w:hAnsiTheme="minorHAnsi" w:cstheme="minorHAnsi"/>
          <w:b w:val="0"/>
          <w:bCs w:val="0"/>
          <w:sz w:val="24"/>
          <w:szCs w:val="24"/>
        </w:rPr>
        <w:t xml:space="preserve"> the need for young adult education</w:t>
      </w:r>
      <w:r w:rsidR="00AE3CA3">
        <w:rPr>
          <w:rFonts w:asciiTheme="minorHAnsi" w:hAnsiTheme="minorHAnsi" w:cstheme="minorHAnsi"/>
          <w:b w:val="0"/>
          <w:bCs w:val="0"/>
          <w:sz w:val="24"/>
          <w:szCs w:val="24"/>
        </w:rPr>
        <w:t xml:space="preserve"> in Dorchester County</w:t>
      </w:r>
      <w:r w:rsidR="00876D17">
        <w:rPr>
          <w:rFonts w:asciiTheme="minorHAnsi" w:hAnsiTheme="minorHAnsi" w:cstheme="minorHAnsi"/>
          <w:b w:val="0"/>
          <w:bCs w:val="0"/>
          <w:sz w:val="24"/>
          <w:szCs w:val="24"/>
        </w:rPr>
        <w:t>.</w:t>
      </w:r>
      <w:r w:rsidR="005364BA">
        <w:rPr>
          <w:rFonts w:asciiTheme="minorHAnsi" w:hAnsiTheme="minorHAnsi" w:cstheme="minorHAnsi"/>
          <w:b w:val="0"/>
          <w:bCs w:val="0"/>
          <w:sz w:val="24"/>
          <w:szCs w:val="24"/>
        </w:rPr>
        <w:t xml:space="preserve"> </w:t>
      </w:r>
      <w:r w:rsidR="004511FB">
        <w:rPr>
          <w:rFonts w:asciiTheme="minorHAnsi" w:hAnsiTheme="minorHAnsi" w:cstheme="minorHAnsi"/>
          <w:b w:val="0"/>
          <w:bCs w:val="0"/>
          <w:sz w:val="24"/>
          <w:szCs w:val="24"/>
        </w:rPr>
        <w:t xml:space="preserve">Student </w:t>
      </w:r>
      <w:r w:rsidR="005364BA">
        <w:rPr>
          <w:rFonts w:asciiTheme="minorHAnsi" w:hAnsiTheme="minorHAnsi" w:cstheme="minorHAnsi"/>
          <w:b w:val="0"/>
          <w:bCs w:val="0"/>
          <w:sz w:val="24"/>
          <w:szCs w:val="24"/>
        </w:rPr>
        <w:t xml:space="preserve">Board </w:t>
      </w:r>
      <w:r w:rsidR="004511FB">
        <w:rPr>
          <w:rFonts w:asciiTheme="minorHAnsi" w:hAnsiTheme="minorHAnsi" w:cstheme="minorHAnsi"/>
          <w:b w:val="0"/>
          <w:bCs w:val="0"/>
          <w:sz w:val="24"/>
          <w:szCs w:val="24"/>
        </w:rPr>
        <w:t>representatives indicate</w:t>
      </w:r>
      <w:r w:rsidR="00E556EA">
        <w:rPr>
          <w:rFonts w:asciiTheme="minorHAnsi" w:hAnsiTheme="minorHAnsi" w:cstheme="minorHAnsi"/>
          <w:b w:val="0"/>
          <w:bCs w:val="0"/>
          <w:sz w:val="24"/>
          <w:szCs w:val="24"/>
        </w:rPr>
        <w:t>d</w:t>
      </w:r>
      <w:r w:rsidR="004511FB">
        <w:rPr>
          <w:rFonts w:asciiTheme="minorHAnsi" w:hAnsiTheme="minorHAnsi" w:cstheme="minorHAnsi"/>
          <w:b w:val="0"/>
          <w:bCs w:val="0"/>
          <w:sz w:val="24"/>
          <w:szCs w:val="24"/>
        </w:rPr>
        <w:t xml:space="preserve"> they are excited about the new school year and </w:t>
      </w:r>
      <w:r w:rsidR="00AE3CA3">
        <w:rPr>
          <w:rFonts w:asciiTheme="minorHAnsi" w:hAnsiTheme="minorHAnsi" w:cstheme="minorHAnsi"/>
          <w:b w:val="0"/>
          <w:bCs w:val="0"/>
          <w:sz w:val="24"/>
          <w:szCs w:val="24"/>
        </w:rPr>
        <w:t xml:space="preserve">about </w:t>
      </w:r>
      <w:r w:rsidR="004511FB">
        <w:rPr>
          <w:rFonts w:asciiTheme="minorHAnsi" w:hAnsiTheme="minorHAnsi" w:cstheme="minorHAnsi"/>
          <w:b w:val="0"/>
          <w:bCs w:val="0"/>
          <w:sz w:val="24"/>
          <w:szCs w:val="24"/>
        </w:rPr>
        <w:t>serving as Board representatives</w:t>
      </w:r>
      <w:r w:rsidR="00AE3CA3">
        <w:rPr>
          <w:rFonts w:asciiTheme="minorHAnsi" w:hAnsiTheme="minorHAnsi" w:cstheme="minorHAnsi"/>
          <w:b w:val="0"/>
          <w:bCs w:val="0"/>
          <w:sz w:val="24"/>
          <w:szCs w:val="24"/>
        </w:rPr>
        <w:t>.</w:t>
      </w:r>
    </w:p>
    <w:p w14:paraId="551B4A9D" w14:textId="77777777" w:rsidR="004511FB" w:rsidRDefault="004511FB" w:rsidP="00BA1157">
      <w:pPr>
        <w:pStyle w:val="BodyText"/>
        <w:rPr>
          <w:rFonts w:asciiTheme="minorHAnsi" w:hAnsiTheme="minorHAnsi" w:cstheme="minorHAnsi"/>
          <w:b w:val="0"/>
          <w:bCs w:val="0"/>
          <w:sz w:val="24"/>
          <w:szCs w:val="24"/>
        </w:rPr>
      </w:pPr>
    </w:p>
    <w:p w14:paraId="3B5C478F" w14:textId="2D5D6479" w:rsidR="00772164" w:rsidRDefault="00772164"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w:t>
      </w:r>
      <w:r w:rsidR="00FF5C01">
        <w:rPr>
          <w:rFonts w:asciiTheme="minorHAnsi" w:hAnsiTheme="minorHAnsi" w:cstheme="minorHAnsi"/>
          <w:b w:val="0"/>
          <w:bCs w:val="0"/>
          <w:sz w:val="24"/>
          <w:szCs w:val="24"/>
        </w:rPr>
        <w:t>S</w:t>
      </w:r>
      <w:r>
        <w:rPr>
          <w:rFonts w:asciiTheme="minorHAnsi" w:hAnsiTheme="minorHAnsi" w:cstheme="minorHAnsi"/>
          <w:b w:val="0"/>
          <w:bCs w:val="0"/>
          <w:sz w:val="24"/>
          <w:szCs w:val="24"/>
        </w:rPr>
        <w:t xml:space="preserve">uperintendent thanked </w:t>
      </w:r>
      <w:r w:rsidR="00703852">
        <w:rPr>
          <w:rFonts w:asciiTheme="minorHAnsi" w:hAnsiTheme="minorHAnsi" w:cstheme="minorHAnsi"/>
          <w:b w:val="0"/>
          <w:bCs w:val="0"/>
          <w:sz w:val="24"/>
          <w:szCs w:val="24"/>
        </w:rPr>
        <w:t xml:space="preserve">everyone who attended or watched tonight’s meeting, as well </w:t>
      </w:r>
      <w:r>
        <w:rPr>
          <w:rFonts w:asciiTheme="minorHAnsi" w:hAnsiTheme="minorHAnsi" w:cstheme="minorHAnsi"/>
          <w:b w:val="0"/>
          <w:bCs w:val="0"/>
          <w:sz w:val="24"/>
          <w:szCs w:val="24"/>
        </w:rPr>
        <w:t xml:space="preserve">the DCPS </w:t>
      </w:r>
      <w:r w:rsidR="00703852">
        <w:rPr>
          <w:rFonts w:asciiTheme="minorHAnsi" w:hAnsiTheme="minorHAnsi" w:cstheme="minorHAnsi"/>
          <w:b w:val="0"/>
          <w:bCs w:val="0"/>
          <w:sz w:val="24"/>
          <w:szCs w:val="24"/>
        </w:rPr>
        <w:t>personnel who made presentations</w:t>
      </w:r>
      <w:r>
        <w:rPr>
          <w:rFonts w:asciiTheme="minorHAnsi" w:hAnsiTheme="minorHAnsi" w:cstheme="minorHAnsi"/>
          <w:b w:val="0"/>
          <w:bCs w:val="0"/>
          <w:sz w:val="24"/>
          <w:szCs w:val="24"/>
        </w:rPr>
        <w:t xml:space="preserve"> this evening</w:t>
      </w:r>
      <w:r w:rsidR="00703852">
        <w:rPr>
          <w:rFonts w:asciiTheme="minorHAnsi" w:hAnsiTheme="minorHAnsi" w:cstheme="minorHAnsi"/>
          <w:b w:val="0"/>
          <w:bCs w:val="0"/>
          <w:sz w:val="24"/>
          <w:szCs w:val="24"/>
        </w:rPr>
        <w:t xml:space="preserve">. He </w:t>
      </w:r>
      <w:r>
        <w:rPr>
          <w:rFonts w:asciiTheme="minorHAnsi" w:hAnsiTheme="minorHAnsi" w:cstheme="minorHAnsi"/>
          <w:b w:val="0"/>
          <w:bCs w:val="0"/>
          <w:sz w:val="24"/>
          <w:szCs w:val="24"/>
        </w:rPr>
        <w:t xml:space="preserve">welcomed </w:t>
      </w:r>
      <w:r w:rsidR="00AE3CA3">
        <w:rPr>
          <w:rFonts w:asciiTheme="minorHAnsi" w:hAnsiTheme="minorHAnsi" w:cstheme="minorHAnsi"/>
          <w:b w:val="0"/>
          <w:bCs w:val="0"/>
          <w:sz w:val="24"/>
          <w:szCs w:val="24"/>
        </w:rPr>
        <w:t xml:space="preserve">Dr. Thompson and Dr, Board, </w:t>
      </w:r>
      <w:r w:rsidR="00FF5C01">
        <w:rPr>
          <w:rFonts w:asciiTheme="minorHAnsi" w:hAnsiTheme="minorHAnsi" w:cstheme="minorHAnsi"/>
          <w:b w:val="0"/>
          <w:bCs w:val="0"/>
          <w:sz w:val="24"/>
          <w:szCs w:val="24"/>
        </w:rPr>
        <w:t xml:space="preserve">and </w:t>
      </w:r>
      <w:r w:rsidR="00AE3CA3">
        <w:rPr>
          <w:rFonts w:asciiTheme="minorHAnsi" w:hAnsiTheme="minorHAnsi" w:cstheme="minorHAnsi"/>
          <w:b w:val="0"/>
          <w:bCs w:val="0"/>
          <w:sz w:val="24"/>
          <w:szCs w:val="24"/>
        </w:rPr>
        <w:t xml:space="preserve">welcomed and </w:t>
      </w:r>
      <w:r w:rsidR="00FF5C01">
        <w:rPr>
          <w:rFonts w:asciiTheme="minorHAnsi" w:hAnsiTheme="minorHAnsi" w:cstheme="minorHAnsi"/>
          <w:b w:val="0"/>
          <w:bCs w:val="0"/>
          <w:sz w:val="24"/>
          <w:szCs w:val="24"/>
        </w:rPr>
        <w:t xml:space="preserve">thanked </w:t>
      </w:r>
      <w:r>
        <w:rPr>
          <w:rFonts w:asciiTheme="minorHAnsi" w:hAnsiTheme="minorHAnsi" w:cstheme="minorHAnsi"/>
          <w:b w:val="0"/>
          <w:bCs w:val="0"/>
          <w:sz w:val="24"/>
          <w:szCs w:val="24"/>
        </w:rPr>
        <w:t>new and returning teachers and staff</w:t>
      </w:r>
      <w:r w:rsidR="00AE3CA3">
        <w:rPr>
          <w:rFonts w:asciiTheme="minorHAnsi" w:hAnsiTheme="minorHAnsi" w:cstheme="minorHAnsi"/>
          <w:b w:val="0"/>
          <w:bCs w:val="0"/>
          <w:sz w:val="24"/>
          <w:szCs w:val="24"/>
        </w:rPr>
        <w:t>. He expressed c</w:t>
      </w:r>
      <w:r w:rsidR="00E556EA">
        <w:rPr>
          <w:rFonts w:asciiTheme="minorHAnsi" w:hAnsiTheme="minorHAnsi" w:cstheme="minorHAnsi"/>
          <w:b w:val="0"/>
          <w:bCs w:val="0"/>
          <w:sz w:val="24"/>
          <w:szCs w:val="24"/>
        </w:rPr>
        <w:t>oncerned about the number of altercati</w:t>
      </w:r>
      <w:r w:rsidR="00AE3CA3">
        <w:rPr>
          <w:rFonts w:asciiTheme="minorHAnsi" w:hAnsiTheme="minorHAnsi" w:cstheme="minorHAnsi"/>
          <w:b w:val="0"/>
          <w:bCs w:val="0"/>
          <w:sz w:val="24"/>
          <w:szCs w:val="24"/>
        </w:rPr>
        <w:t>o</w:t>
      </w:r>
      <w:r w:rsidR="00E556EA">
        <w:rPr>
          <w:rFonts w:asciiTheme="minorHAnsi" w:hAnsiTheme="minorHAnsi" w:cstheme="minorHAnsi"/>
          <w:b w:val="0"/>
          <w:bCs w:val="0"/>
          <w:sz w:val="24"/>
          <w:szCs w:val="24"/>
        </w:rPr>
        <w:t>ns and suspensions</w:t>
      </w:r>
      <w:r w:rsidR="00AE3CA3">
        <w:rPr>
          <w:rFonts w:asciiTheme="minorHAnsi" w:hAnsiTheme="minorHAnsi" w:cstheme="minorHAnsi"/>
          <w:b w:val="0"/>
          <w:bCs w:val="0"/>
          <w:sz w:val="24"/>
          <w:szCs w:val="24"/>
        </w:rPr>
        <w:t xml:space="preserve"> that have taken place</w:t>
      </w:r>
      <w:r w:rsidR="00E556EA">
        <w:rPr>
          <w:rFonts w:asciiTheme="minorHAnsi" w:hAnsiTheme="minorHAnsi" w:cstheme="minorHAnsi"/>
          <w:b w:val="0"/>
          <w:bCs w:val="0"/>
          <w:sz w:val="24"/>
          <w:szCs w:val="24"/>
        </w:rPr>
        <w:t xml:space="preserve"> so early on the year.</w:t>
      </w:r>
    </w:p>
    <w:p w14:paraId="4B583EC3" w14:textId="77777777" w:rsidR="00FF5C01" w:rsidRDefault="00FF5C01" w:rsidP="00BA1157">
      <w:pPr>
        <w:pStyle w:val="BodyText"/>
        <w:rPr>
          <w:rFonts w:asciiTheme="minorHAnsi" w:hAnsiTheme="minorHAnsi" w:cstheme="minorHAnsi"/>
          <w:b w:val="0"/>
          <w:bCs w:val="0"/>
          <w:sz w:val="24"/>
          <w:szCs w:val="24"/>
        </w:rPr>
      </w:pPr>
    </w:p>
    <w:p w14:paraId="4AADFFEA" w14:textId="077734CC" w:rsidR="00FF5C01" w:rsidRPr="00883767" w:rsidRDefault="00AE3CA3"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meeting was a</w:t>
      </w:r>
      <w:r w:rsidR="00E556EA">
        <w:rPr>
          <w:rFonts w:asciiTheme="minorHAnsi" w:hAnsiTheme="minorHAnsi" w:cstheme="minorHAnsi"/>
          <w:b w:val="0"/>
          <w:bCs w:val="0"/>
          <w:sz w:val="24"/>
          <w:szCs w:val="24"/>
        </w:rPr>
        <w:t xml:space="preserve">djourned </w:t>
      </w:r>
      <w:r>
        <w:rPr>
          <w:rFonts w:asciiTheme="minorHAnsi" w:hAnsiTheme="minorHAnsi" w:cstheme="minorHAnsi"/>
          <w:b w:val="0"/>
          <w:bCs w:val="0"/>
          <w:sz w:val="24"/>
          <w:szCs w:val="24"/>
        </w:rPr>
        <w:t>at 8:40 pm.</w:t>
      </w:r>
    </w:p>
    <w:p w14:paraId="6FCC31C1" w14:textId="77777777" w:rsidR="00817E05" w:rsidRDefault="00817E05" w:rsidP="00570806">
      <w:pPr>
        <w:spacing w:before="5"/>
        <w:ind w:right="-220"/>
        <w:jc w:val="center"/>
        <w:rPr>
          <w:rFonts w:asciiTheme="minorHAnsi" w:hAnsiTheme="minorHAnsi" w:cstheme="minorHAnsi"/>
          <w:b/>
          <w:bCs/>
          <w:sz w:val="28"/>
          <w:szCs w:val="28"/>
        </w:rPr>
      </w:pPr>
    </w:p>
    <w:p w14:paraId="47E95906" w14:textId="77777777" w:rsidR="00817E05" w:rsidRDefault="00817E05" w:rsidP="00570806">
      <w:pPr>
        <w:spacing w:before="5"/>
        <w:ind w:right="-220"/>
        <w:jc w:val="center"/>
        <w:rPr>
          <w:rFonts w:asciiTheme="minorHAnsi" w:hAnsiTheme="minorHAnsi" w:cstheme="minorHAnsi"/>
          <w:b/>
          <w:bCs/>
          <w:sz w:val="28"/>
          <w:szCs w:val="28"/>
        </w:rPr>
      </w:pPr>
    </w:p>
    <w:p w14:paraId="1E44494F" w14:textId="77777777" w:rsidR="00817E05" w:rsidRDefault="00817E05" w:rsidP="00570806">
      <w:pPr>
        <w:spacing w:before="5"/>
        <w:ind w:right="-220"/>
        <w:jc w:val="center"/>
        <w:rPr>
          <w:rFonts w:asciiTheme="minorHAnsi" w:hAnsiTheme="minorHAnsi" w:cstheme="minorHAnsi"/>
          <w:b/>
          <w:bCs/>
          <w:sz w:val="28"/>
          <w:szCs w:val="28"/>
        </w:rPr>
      </w:pPr>
    </w:p>
    <w:p w14:paraId="44B1A13D" w14:textId="5E091A56" w:rsidR="00570806" w:rsidRPr="00570806" w:rsidRDefault="00570806" w:rsidP="00570806">
      <w:pPr>
        <w:spacing w:before="5"/>
        <w:ind w:right="-220"/>
        <w:jc w:val="center"/>
        <w:rPr>
          <w:rFonts w:asciiTheme="minorHAnsi" w:hAnsiTheme="minorHAnsi" w:cstheme="minorHAnsi"/>
          <w:sz w:val="28"/>
          <w:szCs w:val="28"/>
        </w:rPr>
      </w:pPr>
      <w:r w:rsidRPr="00570806">
        <w:rPr>
          <w:rFonts w:asciiTheme="minorHAnsi" w:hAnsiTheme="minorHAnsi" w:cstheme="minorHAnsi"/>
          <w:b/>
          <w:bCs/>
          <w:sz w:val="28"/>
          <w:szCs w:val="28"/>
        </w:rPr>
        <w:t>UPCOMING BOARD EVENTS</w:t>
      </w:r>
    </w:p>
    <w:p w14:paraId="6D83730E" w14:textId="77777777" w:rsidR="00570806" w:rsidRPr="00570806" w:rsidRDefault="00570806" w:rsidP="00570806">
      <w:pPr>
        <w:spacing w:before="5"/>
        <w:ind w:right="-220"/>
        <w:rPr>
          <w:rFonts w:asciiTheme="minorHAnsi" w:hAnsiTheme="minorHAnsi" w:cstheme="minorHAnsi"/>
        </w:rPr>
      </w:pPr>
      <w:r w:rsidRPr="00570806">
        <w:rPr>
          <w:rFonts w:asciiTheme="minorHAnsi" w:hAnsiTheme="minorHAnsi" w:cstheme="minorHAnsi"/>
          <w:b/>
          <w:bCs/>
        </w:rPr>
        <w:t>  </w:t>
      </w:r>
    </w:p>
    <w:p w14:paraId="628C2FC9"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 </w:t>
      </w:r>
    </w:p>
    <w:tbl>
      <w:tblPr>
        <w:tblW w:w="10500" w:type="dxa"/>
        <w:tblInd w:w="255" w:type="dxa"/>
        <w:tblCellMar>
          <w:top w:w="15" w:type="dxa"/>
          <w:left w:w="15" w:type="dxa"/>
          <w:bottom w:w="15" w:type="dxa"/>
          <w:right w:w="15" w:type="dxa"/>
        </w:tblCellMar>
        <w:tblLook w:val="04A0" w:firstRow="1" w:lastRow="0" w:firstColumn="1" w:lastColumn="0" w:noHBand="0" w:noVBand="1"/>
      </w:tblPr>
      <w:tblGrid>
        <w:gridCol w:w="4200"/>
        <w:gridCol w:w="6300"/>
      </w:tblGrid>
      <w:tr w:rsidR="00817E05" w:rsidRPr="00817E05" w14:paraId="6FF4B352" w14:textId="77777777" w:rsidTr="00AD0181">
        <w:tc>
          <w:tcPr>
            <w:tcW w:w="4200" w:type="dxa"/>
            <w:tcBorders>
              <w:top w:val="double" w:sz="4" w:space="0" w:color="000000"/>
              <w:left w:val="double" w:sz="4" w:space="0" w:color="000000"/>
              <w:bottom w:val="double" w:sz="4" w:space="0" w:color="000000"/>
              <w:right w:val="double" w:sz="4" w:space="0" w:color="000000"/>
            </w:tcBorders>
            <w:tcMar>
              <w:top w:w="0" w:type="dxa"/>
              <w:left w:w="105" w:type="dxa"/>
              <w:bottom w:w="0" w:type="dxa"/>
              <w:right w:w="105" w:type="dxa"/>
            </w:tcMar>
            <w:hideMark/>
          </w:tcPr>
          <w:p w14:paraId="37122230"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Friday, September 29, 2023</w:t>
            </w:r>
          </w:p>
        </w:tc>
        <w:tc>
          <w:tcPr>
            <w:tcW w:w="6300" w:type="dxa"/>
            <w:tcBorders>
              <w:top w:val="double" w:sz="4" w:space="0" w:color="auto"/>
              <w:left w:val="nil"/>
              <w:bottom w:val="double" w:sz="4" w:space="0" w:color="auto"/>
              <w:right w:val="double" w:sz="4" w:space="0" w:color="auto"/>
            </w:tcBorders>
            <w:tcMar>
              <w:top w:w="0" w:type="dxa"/>
              <w:left w:w="105" w:type="dxa"/>
              <w:bottom w:w="0" w:type="dxa"/>
              <w:right w:w="105" w:type="dxa"/>
            </w:tcMar>
            <w:hideMark/>
          </w:tcPr>
          <w:p w14:paraId="4DB6620E"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Early Dismissal for Students</w:t>
            </w:r>
          </w:p>
          <w:p w14:paraId="68DC8C06"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Professional Develop. for Teachers </w:t>
            </w:r>
          </w:p>
        </w:tc>
      </w:tr>
      <w:tr w:rsidR="00817E05" w:rsidRPr="00817E05" w14:paraId="6899BF6D" w14:textId="77777777" w:rsidTr="00AD0181">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19903545"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October 2-4, 2023</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4C5861DF"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MABE Annual Conference</w:t>
            </w:r>
          </w:p>
          <w:p w14:paraId="75AF7EA0"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Annapolis, MD</w:t>
            </w:r>
          </w:p>
        </w:tc>
      </w:tr>
      <w:tr w:rsidR="00817E05" w:rsidRPr="00817E05" w14:paraId="3B5E44D9" w14:textId="77777777" w:rsidTr="00AD0181">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6D51A9D0"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October 2-6, 2023</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70EC7C02"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Farm to School Week</w:t>
            </w:r>
          </w:p>
        </w:tc>
      </w:tr>
      <w:tr w:rsidR="00817E05" w:rsidRPr="00817E05" w14:paraId="230B5BCD" w14:textId="77777777" w:rsidTr="00AD0181">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2A8416DE"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October 9-13, 2023</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286E1AEA"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National School Lunch Week</w:t>
            </w:r>
          </w:p>
        </w:tc>
      </w:tr>
      <w:tr w:rsidR="00817E05" w:rsidRPr="00817E05" w14:paraId="65F69D35" w14:textId="77777777" w:rsidTr="00AD0181">
        <w:trPr>
          <w:trHeight w:val="270"/>
        </w:trPr>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05CD8451"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Thursday, October 12, 2023</w:t>
            </w:r>
          </w:p>
          <w:p w14:paraId="3859DDC9"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4:30 p.m.</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6A9E30FF"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Board of Education Open Work Session</w:t>
            </w:r>
          </w:p>
          <w:p w14:paraId="51CAA3B1"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BOE</w:t>
            </w:r>
          </w:p>
        </w:tc>
      </w:tr>
      <w:tr w:rsidR="00817E05" w:rsidRPr="00817E05" w14:paraId="04D953FB" w14:textId="77777777" w:rsidTr="00AD0181">
        <w:trPr>
          <w:trHeight w:val="270"/>
        </w:trPr>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0F9E746"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Thursday, October 19, 2023</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4E2A4D48"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Early Dismissal for Students </w:t>
            </w:r>
          </w:p>
          <w:p w14:paraId="47E3AFBA"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Parent Conferences</w:t>
            </w:r>
          </w:p>
        </w:tc>
      </w:tr>
      <w:tr w:rsidR="00817E05" w:rsidRPr="00817E05" w14:paraId="20DD9E1A" w14:textId="77777777" w:rsidTr="00AD0181">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20777CC2"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Thursday, October 19, 2023</w:t>
            </w:r>
          </w:p>
          <w:p w14:paraId="22F9D746"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6:00 p.m.</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65C46621"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Regular October Meeting of the</w:t>
            </w:r>
          </w:p>
          <w:p w14:paraId="3A8EE7B1"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Dorchester County Board of Education</w:t>
            </w:r>
          </w:p>
          <w:p w14:paraId="175B33C4"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DCTC</w:t>
            </w:r>
          </w:p>
        </w:tc>
      </w:tr>
      <w:tr w:rsidR="00817E05" w:rsidRPr="00817E05" w14:paraId="01E56A87" w14:textId="77777777" w:rsidTr="00AD0181">
        <w:tc>
          <w:tcPr>
            <w:tcW w:w="420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71071240"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Friday, October 20, 2023</w:t>
            </w:r>
          </w:p>
        </w:tc>
        <w:tc>
          <w:tcPr>
            <w:tcW w:w="6300" w:type="dxa"/>
            <w:tcBorders>
              <w:top w:val="nil"/>
              <w:left w:val="nil"/>
              <w:bottom w:val="double" w:sz="4" w:space="0" w:color="auto"/>
              <w:right w:val="double" w:sz="4" w:space="0" w:color="auto"/>
            </w:tcBorders>
            <w:tcMar>
              <w:top w:w="0" w:type="dxa"/>
              <w:left w:w="105" w:type="dxa"/>
              <w:bottom w:w="0" w:type="dxa"/>
              <w:right w:w="105" w:type="dxa"/>
            </w:tcMar>
            <w:hideMark/>
          </w:tcPr>
          <w:p w14:paraId="3754140A"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Schools/Offices Closed</w:t>
            </w:r>
          </w:p>
          <w:p w14:paraId="2F91A7F7"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MSEA Conference</w:t>
            </w:r>
          </w:p>
        </w:tc>
      </w:tr>
    </w:tbl>
    <w:p w14:paraId="59346E92"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   </w:t>
      </w:r>
    </w:p>
    <w:p w14:paraId="4B82B35A" w14:textId="77777777" w:rsidR="00817E05" w:rsidRPr="00817E05" w:rsidRDefault="00817E05" w:rsidP="00817E05">
      <w:pPr>
        <w:spacing w:before="5"/>
        <w:ind w:right="-220"/>
        <w:rPr>
          <w:rFonts w:asciiTheme="minorHAnsi" w:hAnsiTheme="minorHAnsi" w:cstheme="minorHAnsi"/>
          <w:b/>
          <w:bCs/>
        </w:rPr>
      </w:pPr>
      <w:r w:rsidRPr="00817E05">
        <w:rPr>
          <w:rFonts w:asciiTheme="minorHAnsi" w:hAnsiTheme="minorHAnsi" w:cstheme="minorHAnsi"/>
          <w:b/>
          <w:bCs/>
        </w:rPr>
        <w:t>            </w:t>
      </w:r>
    </w:p>
    <w:p w14:paraId="54A3E471" w14:textId="77777777" w:rsidR="00570806" w:rsidRPr="00570806" w:rsidRDefault="00570806" w:rsidP="00570806">
      <w:pPr>
        <w:spacing w:before="5"/>
        <w:ind w:right="-220"/>
        <w:rPr>
          <w:rFonts w:asciiTheme="minorHAnsi" w:hAnsiTheme="minorHAnsi" w:cstheme="minorHAnsi"/>
        </w:rPr>
      </w:pPr>
      <w:r w:rsidRPr="00570806">
        <w:rPr>
          <w:rFonts w:asciiTheme="minorHAnsi" w:hAnsiTheme="minorHAnsi" w:cstheme="minorHAnsi"/>
          <w:b/>
          <w:bCs/>
        </w:rPr>
        <w:t> </w:t>
      </w:r>
    </w:p>
    <w:p w14:paraId="2E7FB5EB" w14:textId="77777777" w:rsidR="00570806" w:rsidRPr="00570806" w:rsidRDefault="00570806" w:rsidP="00570806">
      <w:pPr>
        <w:spacing w:before="5"/>
        <w:ind w:right="-220"/>
        <w:rPr>
          <w:rFonts w:asciiTheme="minorHAnsi" w:hAnsiTheme="minorHAnsi" w:cstheme="minorHAnsi"/>
        </w:rPr>
      </w:pPr>
      <w:r w:rsidRPr="00570806">
        <w:rPr>
          <w:rFonts w:asciiTheme="minorHAnsi" w:hAnsiTheme="minorHAnsi" w:cstheme="minorHAnsi"/>
          <w:b/>
          <w:bCs/>
        </w:rPr>
        <w:t>   </w:t>
      </w:r>
    </w:p>
    <w:p w14:paraId="1E699B1C" w14:textId="77777777" w:rsidR="00C01DBB" w:rsidRPr="00540586" w:rsidRDefault="00C01DBB" w:rsidP="00C01DBB">
      <w:pPr>
        <w:spacing w:before="5"/>
        <w:ind w:right="-220"/>
        <w:rPr>
          <w:rFonts w:asciiTheme="minorHAnsi" w:hAnsiTheme="minorHAnsi" w:cstheme="minorHAnsi"/>
        </w:rPr>
      </w:pPr>
    </w:p>
    <w:sectPr w:rsidR="00C01DBB" w:rsidRPr="00540586" w:rsidSect="005364BA">
      <w:headerReference w:type="default" r:id="rId9"/>
      <w:footerReference w:type="even" r:id="rId10"/>
      <w:footerReference w:type="default" r:id="rId11"/>
      <w:pgSz w:w="12240" w:h="15840"/>
      <w:pgMar w:top="800" w:right="1040" w:bottom="27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9600" w14:textId="77777777" w:rsidR="00E87801" w:rsidRDefault="00E87801">
      <w:r>
        <w:separator/>
      </w:r>
    </w:p>
  </w:endnote>
  <w:endnote w:type="continuationSeparator" w:id="0">
    <w:p w14:paraId="150BE825" w14:textId="77777777" w:rsidR="00E87801" w:rsidRDefault="00E8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8A75" w14:textId="77777777" w:rsidR="00E87801" w:rsidRDefault="00E87801">
      <w:r>
        <w:separator/>
      </w:r>
    </w:p>
  </w:footnote>
  <w:footnote w:type="continuationSeparator" w:id="0">
    <w:p w14:paraId="1CA918B5" w14:textId="77777777" w:rsidR="00E87801" w:rsidRDefault="00E8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77777777"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24794B">
      <w:rPr>
        <w:rFonts w:asciiTheme="minorHAnsi" w:hAnsiTheme="minorHAnsi" w:cstheme="minorHAnsi"/>
      </w:rPr>
      <w:t>Meeting</w:t>
    </w:r>
  </w:p>
  <w:p w14:paraId="4CA4AACF" w14:textId="0308D1E4" w:rsidR="001E6930" w:rsidRPr="00112E87" w:rsidRDefault="00E97D1B"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Thurs</w:t>
    </w:r>
    <w:r w:rsidR="008B2A1F">
      <w:rPr>
        <w:rFonts w:asciiTheme="minorHAnsi" w:hAnsiTheme="minorHAnsi" w:cstheme="minorHAnsi"/>
      </w:rPr>
      <w:t>day</w:t>
    </w:r>
    <w:r w:rsidR="00C22975" w:rsidRPr="000D2C0A">
      <w:rPr>
        <w:rFonts w:asciiTheme="minorHAnsi" w:hAnsiTheme="minorHAnsi" w:cstheme="minorHAnsi"/>
      </w:rPr>
      <w:t>,</w:t>
    </w:r>
    <w:r w:rsidR="00B927A9" w:rsidRPr="000D2C0A">
      <w:rPr>
        <w:rFonts w:asciiTheme="minorHAnsi" w:hAnsiTheme="minorHAnsi" w:cstheme="minorHAnsi"/>
      </w:rPr>
      <w:t xml:space="preserve"> </w:t>
    </w:r>
    <w:r w:rsidR="008B2A1F">
      <w:rPr>
        <w:rFonts w:asciiTheme="minorHAnsi" w:hAnsiTheme="minorHAnsi" w:cstheme="minorHAnsi"/>
      </w:rPr>
      <w:t>September 21</w:t>
    </w:r>
    <w:r w:rsidR="00C22975" w:rsidRPr="000D2C0A">
      <w:rPr>
        <w:rFonts w:asciiTheme="minorHAnsi" w:hAnsiTheme="minorHAnsi" w:cstheme="minorHAnsi"/>
      </w:rPr>
      <w:t>, 202</w:t>
    </w:r>
    <w:r w:rsidR="00447343">
      <w:rPr>
        <w:rFonts w:asciiTheme="minorHAnsi" w:hAnsiTheme="minorHAnsi" w:cstheme="minorHAnsi"/>
      </w:rPr>
      <w:t>3</w:t>
    </w:r>
    <w:r w:rsidR="00F906D0">
      <w:rPr>
        <w:rFonts w:asciiTheme="minorHAnsi" w:hAnsiTheme="minorHAnsi" w:cstheme="minorHAnsi"/>
      </w:rPr>
      <w:t xml:space="preserve"> - </w:t>
    </w:r>
    <w:r w:rsidR="00447343">
      <w:rPr>
        <w:rFonts w:asciiTheme="minorHAnsi" w:hAnsiTheme="minorHAnsi" w:cstheme="minorHAnsi"/>
      </w:rPr>
      <w:t>Dorchester Career &amp; Technology</w:t>
    </w:r>
    <w:r w:rsidR="00A20546">
      <w:rPr>
        <w:rFonts w:asciiTheme="minorHAnsi" w:hAnsiTheme="minorHAnsi" w:cstheme="minorHAnsi"/>
      </w:rPr>
      <w:t xml:space="preserve"> Center</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633E0"/>
    <w:multiLevelType w:val="hybridMultilevel"/>
    <w:tmpl w:val="BC1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6"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7713F"/>
    <w:multiLevelType w:val="hybridMultilevel"/>
    <w:tmpl w:val="A4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9B7"/>
    <w:multiLevelType w:val="hybridMultilevel"/>
    <w:tmpl w:val="90D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17"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19"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18"/>
  </w:num>
  <w:num w:numId="2" w16cid:durableId="749347007">
    <w:abstractNumId w:val="5"/>
  </w:num>
  <w:num w:numId="3" w16cid:durableId="367797189">
    <w:abstractNumId w:val="23"/>
  </w:num>
  <w:num w:numId="4" w16cid:durableId="1943144036">
    <w:abstractNumId w:val="16"/>
  </w:num>
  <w:num w:numId="5" w16cid:durableId="417561065">
    <w:abstractNumId w:val="9"/>
  </w:num>
  <w:num w:numId="6" w16cid:durableId="667757670">
    <w:abstractNumId w:val="24"/>
  </w:num>
  <w:num w:numId="7" w16cid:durableId="1925987984">
    <w:abstractNumId w:val="20"/>
  </w:num>
  <w:num w:numId="8" w16cid:durableId="1433630277">
    <w:abstractNumId w:val="6"/>
  </w:num>
  <w:num w:numId="9" w16cid:durableId="1083340046">
    <w:abstractNumId w:val="0"/>
  </w:num>
  <w:num w:numId="10" w16cid:durableId="1291328022">
    <w:abstractNumId w:val="19"/>
  </w:num>
  <w:num w:numId="11" w16cid:durableId="1778482400">
    <w:abstractNumId w:val="21"/>
  </w:num>
  <w:num w:numId="12" w16cid:durableId="158734838">
    <w:abstractNumId w:val="11"/>
  </w:num>
  <w:num w:numId="13" w16cid:durableId="1734037507">
    <w:abstractNumId w:val="12"/>
  </w:num>
  <w:num w:numId="14" w16cid:durableId="1478952567">
    <w:abstractNumId w:val="13"/>
  </w:num>
  <w:num w:numId="15" w16cid:durableId="192503629">
    <w:abstractNumId w:val="22"/>
  </w:num>
  <w:num w:numId="16" w16cid:durableId="184683794">
    <w:abstractNumId w:val="4"/>
  </w:num>
  <w:num w:numId="17" w16cid:durableId="2032338272">
    <w:abstractNumId w:val="3"/>
  </w:num>
  <w:num w:numId="18" w16cid:durableId="2131362482">
    <w:abstractNumId w:val="8"/>
  </w:num>
  <w:num w:numId="19" w16cid:durableId="120149555">
    <w:abstractNumId w:val="10"/>
  </w:num>
  <w:num w:numId="20" w16cid:durableId="1061245870">
    <w:abstractNumId w:val="2"/>
  </w:num>
  <w:num w:numId="21" w16cid:durableId="260181864">
    <w:abstractNumId w:val="15"/>
  </w:num>
  <w:num w:numId="22" w16cid:durableId="357393152">
    <w:abstractNumId w:val="17"/>
  </w:num>
  <w:num w:numId="23" w16cid:durableId="328287794">
    <w:abstractNumId w:val="14"/>
  </w:num>
  <w:num w:numId="24" w16cid:durableId="212930387">
    <w:abstractNumId w:val="1"/>
  </w:num>
  <w:num w:numId="25" w16cid:durableId="1962569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55AD"/>
    <w:rsid w:val="00023C54"/>
    <w:rsid w:val="0002559D"/>
    <w:rsid w:val="00026E04"/>
    <w:rsid w:val="00034A85"/>
    <w:rsid w:val="00035645"/>
    <w:rsid w:val="00043907"/>
    <w:rsid w:val="00044318"/>
    <w:rsid w:val="00046A7B"/>
    <w:rsid w:val="00047D74"/>
    <w:rsid w:val="00050426"/>
    <w:rsid w:val="00055BC4"/>
    <w:rsid w:val="00057D9E"/>
    <w:rsid w:val="00061341"/>
    <w:rsid w:val="00062DB9"/>
    <w:rsid w:val="00074930"/>
    <w:rsid w:val="00077C2B"/>
    <w:rsid w:val="00080237"/>
    <w:rsid w:val="000808E7"/>
    <w:rsid w:val="00086C44"/>
    <w:rsid w:val="000919E5"/>
    <w:rsid w:val="000A039E"/>
    <w:rsid w:val="000A07FC"/>
    <w:rsid w:val="000A3867"/>
    <w:rsid w:val="000A58A4"/>
    <w:rsid w:val="000B18FD"/>
    <w:rsid w:val="000B2B46"/>
    <w:rsid w:val="000B5502"/>
    <w:rsid w:val="000C34BB"/>
    <w:rsid w:val="000C53F5"/>
    <w:rsid w:val="000D2C0A"/>
    <w:rsid w:val="000D5317"/>
    <w:rsid w:val="000E22C5"/>
    <w:rsid w:val="000F38F2"/>
    <w:rsid w:val="000F3A74"/>
    <w:rsid w:val="000F629C"/>
    <w:rsid w:val="00102128"/>
    <w:rsid w:val="001079B4"/>
    <w:rsid w:val="00112E87"/>
    <w:rsid w:val="00114AE6"/>
    <w:rsid w:val="00114D09"/>
    <w:rsid w:val="00123CE9"/>
    <w:rsid w:val="00125E71"/>
    <w:rsid w:val="00131B53"/>
    <w:rsid w:val="001322C7"/>
    <w:rsid w:val="0014204A"/>
    <w:rsid w:val="001431CC"/>
    <w:rsid w:val="001437E0"/>
    <w:rsid w:val="00154B1E"/>
    <w:rsid w:val="0015670E"/>
    <w:rsid w:val="001568A6"/>
    <w:rsid w:val="00156A7F"/>
    <w:rsid w:val="001603D7"/>
    <w:rsid w:val="001623F9"/>
    <w:rsid w:val="00162F8C"/>
    <w:rsid w:val="00165C43"/>
    <w:rsid w:val="00174155"/>
    <w:rsid w:val="001752AD"/>
    <w:rsid w:val="00177FBB"/>
    <w:rsid w:val="00182CAB"/>
    <w:rsid w:val="00192AA5"/>
    <w:rsid w:val="001A28A2"/>
    <w:rsid w:val="001A3BC0"/>
    <w:rsid w:val="001A74DD"/>
    <w:rsid w:val="001B06DF"/>
    <w:rsid w:val="001B40BE"/>
    <w:rsid w:val="001B640F"/>
    <w:rsid w:val="001C0999"/>
    <w:rsid w:val="001C7537"/>
    <w:rsid w:val="001C7681"/>
    <w:rsid w:val="001D0FB9"/>
    <w:rsid w:val="001D141E"/>
    <w:rsid w:val="001D18A3"/>
    <w:rsid w:val="001D3C9D"/>
    <w:rsid w:val="001D4F66"/>
    <w:rsid w:val="001E0950"/>
    <w:rsid w:val="001E6930"/>
    <w:rsid w:val="001F5757"/>
    <w:rsid w:val="0020161F"/>
    <w:rsid w:val="00204F6F"/>
    <w:rsid w:val="00205D64"/>
    <w:rsid w:val="002109A7"/>
    <w:rsid w:val="0021483E"/>
    <w:rsid w:val="00214FCE"/>
    <w:rsid w:val="00223F21"/>
    <w:rsid w:val="00227417"/>
    <w:rsid w:val="002316FB"/>
    <w:rsid w:val="00234102"/>
    <w:rsid w:val="00235C7D"/>
    <w:rsid w:val="00237ABE"/>
    <w:rsid w:val="0024794B"/>
    <w:rsid w:val="00254957"/>
    <w:rsid w:val="002602A8"/>
    <w:rsid w:val="002605DE"/>
    <w:rsid w:val="002635FB"/>
    <w:rsid w:val="002643AA"/>
    <w:rsid w:val="002643FE"/>
    <w:rsid w:val="00264893"/>
    <w:rsid w:val="002679BE"/>
    <w:rsid w:val="00272D1E"/>
    <w:rsid w:val="00276882"/>
    <w:rsid w:val="0027743C"/>
    <w:rsid w:val="0028350F"/>
    <w:rsid w:val="00283AB6"/>
    <w:rsid w:val="00290432"/>
    <w:rsid w:val="00294825"/>
    <w:rsid w:val="002954CC"/>
    <w:rsid w:val="002A02EC"/>
    <w:rsid w:val="002A090E"/>
    <w:rsid w:val="002A095E"/>
    <w:rsid w:val="002A66FB"/>
    <w:rsid w:val="002B5DD5"/>
    <w:rsid w:val="002D3D35"/>
    <w:rsid w:val="002D655C"/>
    <w:rsid w:val="002E546E"/>
    <w:rsid w:val="002E7B1A"/>
    <w:rsid w:val="002F556A"/>
    <w:rsid w:val="00302FD5"/>
    <w:rsid w:val="003147C2"/>
    <w:rsid w:val="00314A65"/>
    <w:rsid w:val="00323A09"/>
    <w:rsid w:val="00326C15"/>
    <w:rsid w:val="00327FF8"/>
    <w:rsid w:val="0035084D"/>
    <w:rsid w:val="003560D3"/>
    <w:rsid w:val="00356308"/>
    <w:rsid w:val="003578D4"/>
    <w:rsid w:val="00360220"/>
    <w:rsid w:val="003615DC"/>
    <w:rsid w:val="00361C76"/>
    <w:rsid w:val="0036470D"/>
    <w:rsid w:val="00367B84"/>
    <w:rsid w:val="00372435"/>
    <w:rsid w:val="00383680"/>
    <w:rsid w:val="00383F66"/>
    <w:rsid w:val="00384664"/>
    <w:rsid w:val="00393D87"/>
    <w:rsid w:val="003A1CE0"/>
    <w:rsid w:val="003A4D2E"/>
    <w:rsid w:val="003A67F4"/>
    <w:rsid w:val="003A78CA"/>
    <w:rsid w:val="003B054F"/>
    <w:rsid w:val="003B090D"/>
    <w:rsid w:val="003B3429"/>
    <w:rsid w:val="003B7D33"/>
    <w:rsid w:val="003D0340"/>
    <w:rsid w:val="003D1046"/>
    <w:rsid w:val="003D3DCB"/>
    <w:rsid w:val="003D5B4C"/>
    <w:rsid w:val="003D62AD"/>
    <w:rsid w:val="003E1FDA"/>
    <w:rsid w:val="003F1B65"/>
    <w:rsid w:val="003F4CBD"/>
    <w:rsid w:val="003F663B"/>
    <w:rsid w:val="004048CB"/>
    <w:rsid w:val="0041283A"/>
    <w:rsid w:val="00413A7E"/>
    <w:rsid w:val="00415690"/>
    <w:rsid w:val="00431CB7"/>
    <w:rsid w:val="00431F5F"/>
    <w:rsid w:val="00435D08"/>
    <w:rsid w:val="004371E2"/>
    <w:rsid w:val="00440206"/>
    <w:rsid w:val="00441D37"/>
    <w:rsid w:val="00447343"/>
    <w:rsid w:val="004511FB"/>
    <w:rsid w:val="00452130"/>
    <w:rsid w:val="0045461D"/>
    <w:rsid w:val="0045756E"/>
    <w:rsid w:val="004603B7"/>
    <w:rsid w:val="00460DC0"/>
    <w:rsid w:val="0047778D"/>
    <w:rsid w:val="004815E5"/>
    <w:rsid w:val="00483A9D"/>
    <w:rsid w:val="00483DCC"/>
    <w:rsid w:val="00484E5E"/>
    <w:rsid w:val="004904BA"/>
    <w:rsid w:val="00492AF8"/>
    <w:rsid w:val="00496EA6"/>
    <w:rsid w:val="00497446"/>
    <w:rsid w:val="004A270D"/>
    <w:rsid w:val="004A280B"/>
    <w:rsid w:val="004A56C8"/>
    <w:rsid w:val="004A61A3"/>
    <w:rsid w:val="004B3E6C"/>
    <w:rsid w:val="004B5858"/>
    <w:rsid w:val="004B5C56"/>
    <w:rsid w:val="004C1E79"/>
    <w:rsid w:val="004C2702"/>
    <w:rsid w:val="004C3AEC"/>
    <w:rsid w:val="004D11C8"/>
    <w:rsid w:val="004D45D6"/>
    <w:rsid w:val="004D6362"/>
    <w:rsid w:val="004E31CD"/>
    <w:rsid w:val="004E7235"/>
    <w:rsid w:val="004F0DB1"/>
    <w:rsid w:val="004F722E"/>
    <w:rsid w:val="00502B02"/>
    <w:rsid w:val="0050398D"/>
    <w:rsid w:val="00503E02"/>
    <w:rsid w:val="005040AB"/>
    <w:rsid w:val="00511A9E"/>
    <w:rsid w:val="00513C97"/>
    <w:rsid w:val="0051449F"/>
    <w:rsid w:val="005171E1"/>
    <w:rsid w:val="00517F39"/>
    <w:rsid w:val="00524838"/>
    <w:rsid w:val="00525128"/>
    <w:rsid w:val="00526651"/>
    <w:rsid w:val="00530597"/>
    <w:rsid w:val="0053073B"/>
    <w:rsid w:val="00532AA8"/>
    <w:rsid w:val="005348C3"/>
    <w:rsid w:val="005348E0"/>
    <w:rsid w:val="005364BA"/>
    <w:rsid w:val="0053651A"/>
    <w:rsid w:val="00536AFB"/>
    <w:rsid w:val="00540586"/>
    <w:rsid w:val="00541ECE"/>
    <w:rsid w:val="00543F2A"/>
    <w:rsid w:val="00545A4F"/>
    <w:rsid w:val="00546205"/>
    <w:rsid w:val="005471D5"/>
    <w:rsid w:val="0054732E"/>
    <w:rsid w:val="00554340"/>
    <w:rsid w:val="005548D6"/>
    <w:rsid w:val="00560B4A"/>
    <w:rsid w:val="00564310"/>
    <w:rsid w:val="00567446"/>
    <w:rsid w:val="00570806"/>
    <w:rsid w:val="00584CBD"/>
    <w:rsid w:val="005866A4"/>
    <w:rsid w:val="005870D0"/>
    <w:rsid w:val="00591CD7"/>
    <w:rsid w:val="005A056A"/>
    <w:rsid w:val="005A09CB"/>
    <w:rsid w:val="005A350F"/>
    <w:rsid w:val="005B0521"/>
    <w:rsid w:val="005B591E"/>
    <w:rsid w:val="005B7F03"/>
    <w:rsid w:val="005C0ABB"/>
    <w:rsid w:val="005C0FB4"/>
    <w:rsid w:val="005C116F"/>
    <w:rsid w:val="005C2482"/>
    <w:rsid w:val="005D12A6"/>
    <w:rsid w:val="005D2AE6"/>
    <w:rsid w:val="005D5A95"/>
    <w:rsid w:val="005D5B39"/>
    <w:rsid w:val="005E5C65"/>
    <w:rsid w:val="005F459B"/>
    <w:rsid w:val="005F651D"/>
    <w:rsid w:val="006006BB"/>
    <w:rsid w:val="00611AF7"/>
    <w:rsid w:val="00615284"/>
    <w:rsid w:val="006170BA"/>
    <w:rsid w:val="006225B4"/>
    <w:rsid w:val="00623FDC"/>
    <w:rsid w:val="00624965"/>
    <w:rsid w:val="0062778B"/>
    <w:rsid w:val="00630B67"/>
    <w:rsid w:val="00641FB6"/>
    <w:rsid w:val="00642388"/>
    <w:rsid w:val="00642CD7"/>
    <w:rsid w:val="00646554"/>
    <w:rsid w:val="00647175"/>
    <w:rsid w:val="006529FB"/>
    <w:rsid w:val="006558EE"/>
    <w:rsid w:val="00657BBE"/>
    <w:rsid w:val="00660DA2"/>
    <w:rsid w:val="0066471F"/>
    <w:rsid w:val="006669BC"/>
    <w:rsid w:val="0067533C"/>
    <w:rsid w:val="006769C3"/>
    <w:rsid w:val="00680036"/>
    <w:rsid w:val="00687118"/>
    <w:rsid w:val="006909C4"/>
    <w:rsid w:val="006A1A4F"/>
    <w:rsid w:val="006A5562"/>
    <w:rsid w:val="006A5CDA"/>
    <w:rsid w:val="006A7F80"/>
    <w:rsid w:val="006B5CD5"/>
    <w:rsid w:val="006B5F6A"/>
    <w:rsid w:val="006B68FF"/>
    <w:rsid w:val="006D0B5F"/>
    <w:rsid w:val="006D7988"/>
    <w:rsid w:val="006E3EAD"/>
    <w:rsid w:val="006F1509"/>
    <w:rsid w:val="006F390B"/>
    <w:rsid w:val="006F7AD1"/>
    <w:rsid w:val="00702216"/>
    <w:rsid w:val="00703852"/>
    <w:rsid w:val="007159D7"/>
    <w:rsid w:val="0072036C"/>
    <w:rsid w:val="00720973"/>
    <w:rsid w:val="00722B7B"/>
    <w:rsid w:val="00734DFE"/>
    <w:rsid w:val="0073709D"/>
    <w:rsid w:val="007401D6"/>
    <w:rsid w:val="00740F46"/>
    <w:rsid w:val="007430D2"/>
    <w:rsid w:val="007436F9"/>
    <w:rsid w:val="007569FE"/>
    <w:rsid w:val="00764CAA"/>
    <w:rsid w:val="00765BCD"/>
    <w:rsid w:val="007718C9"/>
    <w:rsid w:val="00771E7D"/>
    <w:rsid w:val="00771FC1"/>
    <w:rsid w:val="00772164"/>
    <w:rsid w:val="0077360B"/>
    <w:rsid w:val="007820B2"/>
    <w:rsid w:val="007924B6"/>
    <w:rsid w:val="007A3059"/>
    <w:rsid w:val="007A316A"/>
    <w:rsid w:val="007A5C44"/>
    <w:rsid w:val="007B19E6"/>
    <w:rsid w:val="007B24C6"/>
    <w:rsid w:val="007C00AD"/>
    <w:rsid w:val="007C0B2C"/>
    <w:rsid w:val="007C1B68"/>
    <w:rsid w:val="007C2602"/>
    <w:rsid w:val="007C3A42"/>
    <w:rsid w:val="007C7370"/>
    <w:rsid w:val="007D0765"/>
    <w:rsid w:val="007D3309"/>
    <w:rsid w:val="007D3AE5"/>
    <w:rsid w:val="007D3B75"/>
    <w:rsid w:val="007E2879"/>
    <w:rsid w:val="007E3B59"/>
    <w:rsid w:val="007E3C0A"/>
    <w:rsid w:val="007E4CC0"/>
    <w:rsid w:val="007F0562"/>
    <w:rsid w:val="007F1B22"/>
    <w:rsid w:val="007F2020"/>
    <w:rsid w:val="0080736F"/>
    <w:rsid w:val="0081112A"/>
    <w:rsid w:val="00817981"/>
    <w:rsid w:val="00817E05"/>
    <w:rsid w:val="008202C8"/>
    <w:rsid w:val="00821E6E"/>
    <w:rsid w:val="00822BD8"/>
    <w:rsid w:val="00825114"/>
    <w:rsid w:val="00825A1F"/>
    <w:rsid w:val="00826831"/>
    <w:rsid w:val="00831034"/>
    <w:rsid w:val="00846DC0"/>
    <w:rsid w:val="00850590"/>
    <w:rsid w:val="00850E94"/>
    <w:rsid w:val="0085526F"/>
    <w:rsid w:val="00855B02"/>
    <w:rsid w:val="00857198"/>
    <w:rsid w:val="0086194B"/>
    <w:rsid w:val="008634A4"/>
    <w:rsid w:val="008724EE"/>
    <w:rsid w:val="00876D17"/>
    <w:rsid w:val="0087722E"/>
    <w:rsid w:val="00883767"/>
    <w:rsid w:val="008854BB"/>
    <w:rsid w:val="00886F08"/>
    <w:rsid w:val="008925BC"/>
    <w:rsid w:val="00894F1F"/>
    <w:rsid w:val="00896D92"/>
    <w:rsid w:val="008A5D3F"/>
    <w:rsid w:val="008A7BE6"/>
    <w:rsid w:val="008B0354"/>
    <w:rsid w:val="008B24C0"/>
    <w:rsid w:val="008B2A1F"/>
    <w:rsid w:val="008B44CB"/>
    <w:rsid w:val="008B53BE"/>
    <w:rsid w:val="008C04AE"/>
    <w:rsid w:val="008C4243"/>
    <w:rsid w:val="008C5C0B"/>
    <w:rsid w:val="008C62B0"/>
    <w:rsid w:val="008D1E10"/>
    <w:rsid w:val="008D4605"/>
    <w:rsid w:val="008D489D"/>
    <w:rsid w:val="008D777B"/>
    <w:rsid w:val="008E33A8"/>
    <w:rsid w:val="008E405A"/>
    <w:rsid w:val="008E54C1"/>
    <w:rsid w:val="008E6AC9"/>
    <w:rsid w:val="008E7090"/>
    <w:rsid w:val="008E7416"/>
    <w:rsid w:val="008F276F"/>
    <w:rsid w:val="008F2A15"/>
    <w:rsid w:val="008F37DD"/>
    <w:rsid w:val="008F4C36"/>
    <w:rsid w:val="009017F2"/>
    <w:rsid w:val="0090633F"/>
    <w:rsid w:val="0091739F"/>
    <w:rsid w:val="009177F1"/>
    <w:rsid w:val="009210F1"/>
    <w:rsid w:val="00923C5D"/>
    <w:rsid w:val="00923FF5"/>
    <w:rsid w:val="0092487B"/>
    <w:rsid w:val="00926375"/>
    <w:rsid w:val="00931B1C"/>
    <w:rsid w:val="00940F0F"/>
    <w:rsid w:val="00942415"/>
    <w:rsid w:val="00942DE6"/>
    <w:rsid w:val="00944665"/>
    <w:rsid w:val="009453FA"/>
    <w:rsid w:val="00945CE2"/>
    <w:rsid w:val="00947CEB"/>
    <w:rsid w:val="0095040E"/>
    <w:rsid w:val="0095325B"/>
    <w:rsid w:val="00953518"/>
    <w:rsid w:val="00954300"/>
    <w:rsid w:val="009558F0"/>
    <w:rsid w:val="00973737"/>
    <w:rsid w:val="00986337"/>
    <w:rsid w:val="00992025"/>
    <w:rsid w:val="00992215"/>
    <w:rsid w:val="00992C6C"/>
    <w:rsid w:val="00994357"/>
    <w:rsid w:val="009B246D"/>
    <w:rsid w:val="009B28D2"/>
    <w:rsid w:val="009B2C62"/>
    <w:rsid w:val="009B4DF9"/>
    <w:rsid w:val="009C7134"/>
    <w:rsid w:val="009D04FA"/>
    <w:rsid w:val="009D1E7F"/>
    <w:rsid w:val="009D5626"/>
    <w:rsid w:val="009D57D6"/>
    <w:rsid w:val="009D64DF"/>
    <w:rsid w:val="009E2880"/>
    <w:rsid w:val="009E6025"/>
    <w:rsid w:val="009E6DA6"/>
    <w:rsid w:val="009F35E0"/>
    <w:rsid w:val="00A01365"/>
    <w:rsid w:val="00A02CDE"/>
    <w:rsid w:val="00A07C84"/>
    <w:rsid w:val="00A2010D"/>
    <w:rsid w:val="00A20546"/>
    <w:rsid w:val="00A221D6"/>
    <w:rsid w:val="00A23D1C"/>
    <w:rsid w:val="00A25078"/>
    <w:rsid w:val="00A25C93"/>
    <w:rsid w:val="00A278F5"/>
    <w:rsid w:val="00A30E43"/>
    <w:rsid w:val="00A314BE"/>
    <w:rsid w:val="00A32C02"/>
    <w:rsid w:val="00A34B1F"/>
    <w:rsid w:val="00A373B1"/>
    <w:rsid w:val="00A42974"/>
    <w:rsid w:val="00A432DF"/>
    <w:rsid w:val="00A44AD1"/>
    <w:rsid w:val="00A44BF6"/>
    <w:rsid w:val="00A451CE"/>
    <w:rsid w:val="00A47807"/>
    <w:rsid w:val="00A50AFE"/>
    <w:rsid w:val="00A50C44"/>
    <w:rsid w:val="00A5416B"/>
    <w:rsid w:val="00A559E6"/>
    <w:rsid w:val="00A60545"/>
    <w:rsid w:val="00A62860"/>
    <w:rsid w:val="00A67351"/>
    <w:rsid w:val="00A73460"/>
    <w:rsid w:val="00A762CE"/>
    <w:rsid w:val="00A808A6"/>
    <w:rsid w:val="00A8316B"/>
    <w:rsid w:val="00AA2768"/>
    <w:rsid w:val="00AA302C"/>
    <w:rsid w:val="00AA45BD"/>
    <w:rsid w:val="00AB00E5"/>
    <w:rsid w:val="00AB02F6"/>
    <w:rsid w:val="00AC286E"/>
    <w:rsid w:val="00AC3E7E"/>
    <w:rsid w:val="00AD0181"/>
    <w:rsid w:val="00AD342B"/>
    <w:rsid w:val="00AD67C5"/>
    <w:rsid w:val="00AD7F39"/>
    <w:rsid w:val="00AE02B4"/>
    <w:rsid w:val="00AE14F9"/>
    <w:rsid w:val="00AE3CA3"/>
    <w:rsid w:val="00AE4A81"/>
    <w:rsid w:val="00AE73F5"/>
    <w:rsid w:val="00AE7DCF"/>
    <w:rsid w:val="00AF0401"/>
    <w:rsid w:val="00AF068E"/>
    <w:rsid w:val="00AF0A04"/>
    <w:rsid w:val="00AF6555"/>
    <w:rsid w:val="00AF77A8"/>
    <w:rsid w:val="00AF7DD8"/>
    <w:rsid w:val="00B0176B"/>
    <w:rsid w:val="00B01ED3"/>
    <w:rsid w:val="00B01F12"/>
    <w:rsid w:val="00B03D20"/>
    <w:rsid w:val="00B056A0"/>
    <w:rsid w:val="00B17FA3"/>
    <w:rsid w:val="00B212CF"/>
    <w:rsid w:val="00B341AD"/>
    <w:rsid w:val="00B34AD8"/>
    <w:rsid w:val="00B40B91"/>
    <w:rsid w:val="00B52F28"/>
    <w:rsid w:val="00B61C58"/>
    <w:rsid w:val="00B6500A"/>
    <w:rsid w:val="00B65F27"/>
    <w:rsid w:val="00B66576"/>
    <w:rsid w:val="00B927A9"/>
    <w:rsid w:val="00B930FD"/>
    <w:rsid w:val="00B9385B"/>
    <w:rsid w:val="00B951D7"/>
    <w:rsid w:val="00BA1157"/>
    <w:rsid w:val="00BA1332"/>
    <w:rsid w:val="00BB1842"/>
    <w:rsid w:val="00BB6EC8"/>
    <w:rsid w:val="00BD0058"/>
    <w:rsid w:val="00BD4729"/>
    <w:rsid w:val="00BD4F24"/>
    <w:rsid w:val="00BD5EDF"/>
    <w:rsid w:val="00BD6365"/>
    <w:rsid w:val="00BE0618"/>
    <w:rsid w:val="00BE06F7"/>
    <w:rsid w:val="00BE2D5F"/>
    <w:rsid w:val="00BE63E3"/>
    <w:rsid w:val="00BE74DB"/>
    <w:rsid w:val="00BF3D5F"/>
    <w:rsid w:val="00BF64CE"/>
    <w:rsid w:val="00C00418"/>
    <w:rsid w:val="00C01BF2"/>
    <w:rsid w:val="00C01DBB"/>
    <w:rsid w:val="00C0294B"/>
    <w:rsid w:val="00C02F59"/>
    <w:rsid w:val="00C1060D"/>
    <w:rsid w:val="00C1084E"/>
    <w:rsid w:val="00C14315"/>
    <w:rsid w:val="00C15982"/>
    <w:rsid w:val="00C21E27"/>
    <w:rsid w:val="00C22975"/>
    <w:rsid w:val="00C25A80"/>
    <w:rsid w:val="00C30D58"/>
    <w:rsid w:val="00C31D15"/>
    <w:rsid w:val="00C547D4"/>
    <w:rsid w:val="00C56D83"/>
    <w:rsid w:val="00C622F7"/>
    <w:rsid w:val="00C63753"/>
    <w:rsid w:val="00C63E4F"/>
    <w:rsid w:val="00C64819"/>
    <w:rsid w:val="00C72019"/>
    <w:rsid w:val="00C83336"/>
    <w:rsid w:val="00C8434A"/>
    <w:rsid w:val="00C85E07"/>
    <w:rsid w:val="00C9174A"/>
    <w:rsid w:val="00C926BA"/>
    <w:rsid w:val="00C92D0F"/>
    <w:rsid w:val="00C955DC"/>
    <w:rsid w:val="00C95E41"/>
    <w:rsid w:val="00CA3547"/>
    <w:rsid w:val="00CA50D5"/>
    <w:rsid w:val="00CA51B2"/>
    <w:rsid w:val="00CB75A9"/>
    <w:rsid w:val="00CC3BCA"/>
    <w:rsid w:val="00CD0095"/>
    <w:rsid w:val="00CD23D2"/>
    <w:rsid w:val="00CD351E"/>
    <w:rsid w:val="00CD415D"/>
    <w:rsid w:val="00CE38DB"/>
    <w:rsid w:val="00CE5194"/>
    <w:rsid w:val="00CE558C"/>
    <w:rsid w:val="00CE7FB2"/>
    <w:rsid w:val="00CF092E"/>
    <w:rsid w:val="00CF1FAE"/>
    <w:rsid w:val="00CF29B7"/>
    <w:rsid w:val="00CF6A39"/>
    <w:rsid w:val="00D00B6C"/>
    <w:rsid w:val="00D07BBD"/>
    <w:rsid w:val="00D10C8F"/>
    <w:rsid w:val="00D10F6B"/>
    <w:rsid w:val="00D15E3E"/>
    <w:rsid w:val="00D1631E"/>
    <w:rsid w:val="00D16626"/>
    <w:rsid w:val="00D171FB"/>
    <w:rsid w:val="00D2308C"/>
    <w:rsid w:val="00D23C1B"/>
    <w:rsid w:val="00D24EF0"/>
    <w:rsid w:val="00D412A4"/>
    <w:rsid w:val="00D417E5"/>
    <w:rsid w:val="00D41885"/>
    <w:rsid w:val="00D42F00"/>
    <w:rsid w:val="00D43694"/>
    <w:rsid w:val="00D51309"/>
    <w:rsid w:val="00D542C4"/>
    <w:rsid w:val="00D56E59"/>
    <w:rsid w:val="00D71956"/>
    <w:rsid w:val="00D71C35"/>
    <w:rsid w:val="00D760E8"/>
    <w:rsid w:val="00D82D7A"/>
    <w:rsid w:val="00D83371"/>
    <w:rsid w:val="00D840C9"/>
    <w:rsid w:val="00D858A3"/>
    <w:rsid w:val="00D9149E"/>
    <w:rsid w:val="00D9213E"/>
    <w:rsid w:val="00D92F2E"/>
    <w:rsid w:val="00D9551A"/>
    <w:rsid w:val="00DA089F"/>
    <w:rsid w:val="00DA52E2"/>
    <w:rsid w:val="00DA669E"/>
    <w:rsid w:val="00DB040F"/>
    <w:rsid w:val="00DC1710"/>
    <w:rsid w:val="00DC48A6"/>
    <w:rsid w:val="00DC625A"/>
    <w:rsid w:val="00DD6A2D"/>
    <w:rsid w:val="00DE0542"/>
    <w:rsid w:val="00DE6D08"/>
    <w:rsid w:val="00DE7025"/>
    <w:rsid w:val="00DE74D0"/>
    <w:rsid w:val="00DF4563"/>
    <w:rsid w:val="00E000FA"/>
    <w:rsid w:val="00E06102"/>
    <w:rsid w:val="00E062EC"/>
    <w:rsid w:val="00E10738"/>
    <w:rsid w:val="00E1176A"/>
    <w:rsid w:val="00E13696"/>
    <w:rsid w:val="00E13DE9"/>
    <w:rsid w:val="00E16D20"/>
    <w:rsid w:val="00E22C9F"/>
    <w:rsid w:val="00E275B6"/>
    <w:rsid w:val="00E31039"/>
    <w:rsid w:val="00E31A8C"/>
    <w:rsid w:val="00E4235D"/>
    <w:rsid w:val="00E455D1"/>
    <w:rsid w:val="00E46204"/>
    <w:rsid w:val="00E465AB"/>
    <w:rsid w:val="00E46FC1"/>
    <w:rsid w:val="00E51490"/>
    <w:rsid w:val="00E53D8D"/>
    <w:rsid w:val="00E556EA"/>
    <w:rsid w:val="00E64CC2"/>
    <w:rsid w:val="00E81108"/>
    <w:rsid w:val="00E86F99"/>
    <w:rsid w:val="00E87801"/>
    <w:rsid w:val="00E9017C"/>
    <w:rsid w:val="00E97D1B"/>
    <w:rsid w:val="00EA1ABD"/>
    <w:rsid w:val="00EA1B4D"/>
    <w:rsid w:val="00EA1E5C"/>
    <w:rsid w:val="00EA3DA1"/>
    <w:rsid w:val="00EB0164"/>
    <w:rsid w:val="00EB0531"/>
    <w:rsid w:val="00EB05EC"/>
    <w:rsid w:val="00EB083F"/>
    <w:rsid w:val="00EB2D22"/>
    <w:rsid w:val="00EC2503"/>
    <w:rsid w:val="00EC4A0E"/>
    <w:rsid w:val="00EE06D5"/>
    <w:rsid w:val="00EE1C75"/>
    <w:rsid w:val="00EE2ED8"/>
    <w:rsid w:val="00EE2F27"/>
    <w:rsid w:val="00F047BC"/>
    <w:rsid w:val="00F0480E"/>
    <w:rsid w:val="00F13394"/>
    <w:rsid w:val="00F15F74"/>
    <w:rsid w:val="00F16C24"/>
    <w:rsid w:val="00F16D60"/>
    <w:rsid w:val="00F2381E"/>
    <w:rsid w:val="00F252C8"/>
    <w:rsid w:val="00F349A0"/>
    <w:rsid w:val="00F41696"/>
    <w:rsid w:val="00F4203C"/>
    <w:rsid w:val="00F436E0"/>
    <w:rsid w:val="00F447CF"/>
    <w:rsid w:val="00F44D1A"/>
    <w:rsid w:val="00F461F5"/>
    <w:rsid w:val="00F4645E"/>
    <w:rsid w:val="00F543B5"/>
    <w:rsid w:val="00F54B59"/>
    <w:rsid w:val="00F57D54"/>
    <w:rsid w:val="00F57FB5"/>
    <w:rsid w:val="00F63D0F"/>
    <w:rsid w:val="00F645AF"/>
    <w:rsid w:val="00F659ED"/>
    <w:rsid w:val="00F65D7F"/>
    <w:rsid w:val="00F6760B"/>
    <w:rsid w:val="00F71276"/>
    <w:rsid w:val="00F71D18"/>
    <w:rsid w:val="00F86B19"/>
    <w:rsid w:val="00F906D0"/>
    <w:rsid w:val="00F91ACD"/>
    <w:rsid w:val="00F926E9"/>
    <w:rsid w:val="00FA2D70"/>
    <w:rsid w:val="00FA5874"/>
    <w:rsid w:val="00FA67E3"/>
    <w:rsid w:val="00FA6937"/>
    <w:rsid w:val="00FB2A40"/>
    <w:rsid w:val="00FB7BF5"/>
    <w:rsid w:val="00FC154A"/>
    <w:rsid w:val="00FC6EA9"/>
    <w:rsid w:val="00FD04DE"/>
    <w:rsid w:val="00FD6F59"/>
    <w:rsid w:val="00FE5116"/>
    <w:rsid w:val="00FE676E"/>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5">
      <w:bodyDiv w:val="1"/>
      <w:marLeft w:val="0"/>
      <w:marRight w:val="0"/>
      <w:marTop w:val="0"/>
      <w:marBottom w:val="0"/>
      <w:divBdr>
        <w:top w:val="none" w:sz="0" w:space="0" w:color="auto"/>
        <w:left w:val="none" w:sz="0" w:space="0" w:color="auto"/>
        <w:bottom w:val="none" w:sz="0" w:space="0" w:color="auto"/>
        <w:right w:val="none" w:sz="0" w:space="0" w:color="auto"/>
      </w:divBdr>
      <w:divsChild>
        <w:div w:id="196168152">
          <w:marLeft w:val="0"/>
          <w:marRight w:val="0"/>
          <w:marTop w:val="0"/>
          <w:marBottom w:val="0"/>
          <w:divBdr>
            <w:top w:val="none" w:sz="0" w:space="0" w:color="auto"/>
            <w:left w:val="none" w:sz="0" w:space="0" w:color="auto"/>
            <w:bottom w:val="none" w:sz="0" w:space="0" w:color="auto"/>
            <w:right w:val="none" w:sz="0" w:space="0" w:color="auto"/>
          </w:divBdr>
          <w:divsChild>
            <w:div w:id="789592675">
              <w:marLeft w:val="0"/>
              <w:marRight w:val="0"/>
              <w:marTop w:val="0"/>
              <w:marBottom w:val="0"/>
              <w:divBdr>
                <w:top w:val="none" w:sz="0" w:space="0" w:color="auto"/>
                <w:left w:val="none" w:sz="0" w:space="0" w:color="auto"/>
                <w:bottom w:val="none" w:sz="0" w:space="0" w:color="auto"/>
                <w:right w:val="none" w:sz="0" w:space="0" w:color="auto"/>
              </w:divBdr>
              <w:divsChild>
                <w:div w:id="45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165751489">
      <w:bodyDiv w:val="1"/>
      <w:marLeft w:val="0"/>
      <w:marRight w:val="0"/>
      <w:marTop w:val="0"/>
      <w:marBottom w:val="0"/>
      <w:divBdr>
        <w:top w:val="none" w:sz="0" w:space="0" w:color="auto"/>
        <w:left w:val="none" w:sz="0" w:space="0" w:color="auto"/>
        <w:bottom w:val="none" w:sz="0" w:space="0" w:color="auto"/>
        <w:right w:val="none" w:sz="0" w:space="0" w:color="auto"/>
      </w:divBdr>
      <w:divsChild>
        <w:div w:id="610867669">
          <w:marLeft w:val="0"/>
          <w:marRight w:val="0"/>
          <w:marTop w:val="0"/>
          <w:marBottom w:val="0"/>
          <w:divBdr>
            <w:top w:val="none" w:sz="0" w:space="0" w:color="auto"/>
            <w:left w:val="none" w:sz="0" w:space="0" w:color="auto"/>
            <w:bottom w:val="none" w:sz="0" w:space="0" w:color="auto"/>
            <w:right w:val="none" w:sz="0" w:space="0" w:color="auto"/>
          </w:divBdr>
          <w:divsChild>
            <w:div w:id="1712417750">
              <w:marLeft w:val="0"/>
              <w:marRight w:val="0"/>
              <w:marTop w:val="0"/>
              <w:marBottom w:val="0"/>
              <w:divBdr>
                <w:top w:val="none" w:sz="0" w:space="0" w:color="auto"/>
                <w:left w:val="none" w:sz="0" w:space="0" w:color="auto"/>
                <w:bottom w:val="none" w:sz="0" w:space="0" w:color="auto"/>
                <w:right w:val="none" w:sz="0" w:space="0" w:color="auto"/>
              </w:divBdr>
              <w:divsChild>
                <w:div w:id="43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19">
      <w:bodyDiv w:val="1"/>
      <w:marLeft w:val="0"/>
      <w:marRight w:val="0"/>
      <w:marTop w:val="0"/>
      <w:marBottom w:val="0"/>
      <w:divBdr>
        <w:top w:val="none" w:sz="0" w:space="0" w:color="auto"/>
        <w:left w:val="none" w:sz="0" w:space="0" w:color="auto"/>
        <w:bottom w:val="none" w:sz="0" w:space="0" w:color="auto"/>
        <w:right w:val="none" w:sz="0" w:space="0" w:color="auto"/>
      </w:divBdr>
    </w:div>
    <w:div w:id="26774035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27386457">
      <w:bodyDiv w:val="1"/>
      <w:marLeft w:val="0"/>
      <w:marRight w:val="0"/>
      <w:marTop w:val="0"/>
      <w:marBottom w:val="0"/>
      <w:divBdr>
        <w:top w:val="none" w:sz="0" w:space="0" w:color="auto"/>
        <w:left w:val="none" w:sz="0" w:space="0" w:color="auto"/>
        <w:bottom w:val="none" w:sz="0" w:space="0" w:color="auto"/>
        <w:right w:val="none" w:sz="0" w:space="0" w:color="auto"/>
      </w:divBdr>
      <w:divsChild>
        <w:div w:id="352459448">
          <w:marLeft w:val="0"/>
          <w:marRight w:val="0"/>
          <w:marTop w:val="0"/>
          <w:marBottom w:val="0"/>
          <w:divBdr>
            <w:top w:val="none" w:sz="0" w:space="0" w:color="auto"/>
            <w:left w:val="none" w:sz="0" w:space="0" w:color="auto"/>
            <w:bottom w:val="none" w:sz="0" w:space="0" w:color="auto"/>
            <w:right w:val="none" w:sz="0" w:space="0" w:color="auto"/>
          </w:divBdr>
          <w:divsChild>
            <w:div w:id="192303210">
              <w:marLeft w:val="0"/>
              <w:marRight w:val="0"/>
              <w:marTop w:val="0"/>
              <w:marBottom w:val="0"/>
              <w:divBdr>
                <w:top w:val="none" w:sz="0" w:space="0" w:color="auto"/>
                <w:left w:val="none" w:sz="0" w:space="0" w:color="auto"/>
                <w:bottom w:val="none" w:sz="0" w:space="0" w:color="auto"/>
                <w:right w:val="none" w:sz="0" w:space="0" w:color="auto"/>
              </w:divBdr>
              <w:divsChild>
                <w:div w:id="2059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876891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8">
          <w:marLeft w:val="0"/>
          <w:marRight w:val="0"/>
          <w:marTop w:val="0"/>
          <w:marBottom w:val="0"/>
          <w:divBdr>
            <w:top w:val="none" w:sz="0" w:space="0" w:color="auto"/>
            <w:left w:val="none" w:sz="0" w:space="0" w:color="auto"/>
            <w:bottom w:val="none" w:sz="0" w:space="0" w:color="auto"/>
            <w:right w:val="none" w:sz="0" w:space="0" w:color="auto"/>
          </w:divBdr>
          <w:divsChild>
            <w:div w:id="1987395116">
              <w:marLeft w:val="0"/>
              <w:marRight w:val="0"/>
              <w:marTop w:val="0"/>
              <w:marBottom w:val="0"/>
              <w:divBdr>
                <w:top w:val="none" w:sz="0" w:space="0" w:color="auto"/>
                <w:left w:val="none" w:sz="0" w:space="0" w:color="auto"/>
                <w:bottom w:val="none" w:sz="0" w:space="0" w:color="auto"/>
                <w:right w:val="none" w:sz="0" w:space="0" w:color="auto"/>
              </w:divBdr>
              <w:divsChild>
                <w:div w:id="1180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sChild>
        <w:div w:id="1715931849">
          <w:marLeft w:val="0"/>
          <w:marRight w:val="0"/>
          <w:marTop w:val="0"/>
          <w:marBottom w:val="0"/>
          <w:divBdr>
            <w:top w:val="none" w:sz="0" w:space="0" w:color="auto"/>
            <w:left w:val="none" w:sz="0" w:space="0" w:color="auto"/>
            <w:bottom w:val="none" w:sz="0" w:space="0" w:color="auto"/>
            <w:right w:val="none" w:sz="0" w:space="0" w:color="auto"/>
          </w:divBdr>
          <w:divsChild>
            <w:div w:id="896355730">
              <w:marLeft w:val="0"/>
              <w:marRight w:val="0"/>
              <w:marTop w:val="0"/>
              <w:marBottom w:val="0"/>
              <w:divBdr>
                <w:top w:val="none" w:sz="0" w:space="0" w:color="auto"/>
                <w:left w:val="none" w:sz="0" w:space="0" w:color="auto"/>
                <w:bottom w:val="none" w:sz="0" w:space="0" w:color="auto"/>
                <w:right w:val="none" w:sz="0" w:space="0" w:color="auto"/>
              </w:divBdr>
              <w:divsChild>
                <w:div w:id="1449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79469948">
      <w:bodyDiv w:val="1"/>
      <w:marLeft w:val="0"/>
      <w:marRight w:val="0"/>
      <w:marTop w:val="0"/>
      <w:marBottom w:val="0"/>
      <w:divBdr>
        <w:top w:val="none" w:sz="0" w:space="0" w:color="auto"/>
        <w:left w:val="none" w:sz="0" w:space="0" w:color="auto"/>
        <w:bottom w:val="none" w:sz="0" w:space="0" w:color="auto"/>
        <w:right w:val="none" w:sz="0" w:space="0" w:color="auto"/>
      </w:divBdr>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 w:id="20045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anmorganschool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8</cp:revision>
  <cp:lastPrinted>2022-12-16T20:11:00Z</cp:lastPrinted>
  <dcterms:created xsi:type="dcterms:W3CDTF">2023-09-24T16:11:00Z</dcterms:created>
  <dcterms:modified xsi:type="dcterms:W3CDTF">2023-09-24T19:39:00Z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