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1DC5" w14:textId="77777777" w:rsidR="008B242C" w:rsidRDefault="00072553" w:rsidP="0007255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CAN’s Unofficial Notes on the </w:t>
      </w:r>
    </w:p>
    <w:p w14:paraId="1EB5F0BA" w14:textId="6048331D" w:rsidR="00072553" w:rsidRDefault="00072553" w:rsidP="0007255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Cambridge City Council </w:t>
      </w:r>
      <w:r w:rsidR="00710FA1">
        <w:rPr>
          <w:b/>
          <w:sz w:val="40"/>
          <w:szCs w:val="40"/>
        </w:rPr>
        <w:t xml:space="preserve">Meeting </w:t>
      </w:r>
      <w:r>
        <w:rPr>
          <w:b/>
          <w:sz w:val="40"/>
          <w:szCs w:val="40"/>
        </w:rPr>
        <w:t>of 1/8/24</w:t>
      </w:r>
    </w:p>
    <w:p w14:paraId="44E0C119" w14:textId="77777777" w:rsidR="00072553" w:rsidRDefault="00072553" w:rsidP="00072553">
      <w:pPr>
        <w:spacing w:line="240" w:lineRule="auto"/>
        <w:jc w:val="center"/>
        <w:rPr>
          <w:b/>
          <w:sz w:val="40"/>
          <w:szCs w:val="40"/>
        </w:rPr>
      </w:pPr>
    </w:p>
    <w:p w14:paraId="7D5CB864" w14:textId="1B99AA9F" w:rsidR="00072553" w:rsidRDefault="00072553" w:rsidP="000725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meeting started at </w:t>
      </w:r>
      <w:r w:rsidR="001252C9">
        <w:rPr>
          <w:sz w:val="28"/>
          <w:szCs w:val="28"/>
        </w:rPr>
        <w:t>6:01</w:t>
      </w:r>
      <w:r w:rsidR="00CA1B92">
        <w:rPr>
          <w:sz w:val="28"/>
          <w:szCs w:val="28"/>
        </w:rPr>
        <w:t xml:space="preserve"> pm </w:t>
      </w:r>
      <w:r w:rsidR="001252C9">
        <w:rPr>
          <w:sz w:val="28"/>
          <w:szCs w:val="28"/>
        </w:rPr>
        <w:t>without Mayor</w:t>
      </w:r>
      <w:r w:rsidR="00744F2E">
        <w:rPr>
          <w:sz w:val="28"/>
          <w:szCs w:val="28"/>
        </w:rPr>
        <w:t xml:space="preserve"> Rideout</w:t>
      </w:r>
      <w:r>
        <w:rPr>
          <w:sz w:val="28"/>
          <w:szCs w:val="28"/>
        </w:rPr>
        <w:t xml:space="preserve">.  </w:t>
      </w:r>
      <w:r w:rsidR="009A6338">
        <w:rPr>
          <w:sz w:val="28"/>
          <w:szCs w:val="28"/>
        </w:rPr>
        <w:t>Ward 4 Council Commissioner Sputty Cephas chaired the meeting.</w:t>
      </w:r>
    </w:p>
    <w:p w14:paraId="691ACC23" w14:textId="6C6B4969" w:rsidR="00072553" w:rsidRDefault="00072553" w:rsidP="000725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meeting started with a moment of silence for Deborah Cooper, the </w:t>
      </w:r>
      <w:r w:rsidR="00456F17">
        <w:rPr>
          <w:sz w:val="28"/>
          <w:szCs w:val="28"/>
        </w:rPr>
        <w:t xml:space="preserve">City’s </w:t>
      </w:r>
      <w:r>
        <w:rPr>
          <w:sz w:val="28"/>
          <w:szCs w:val="28"/>
        </w:rPr>
        <w:t>Finance Director who died suddenly on December 29</w:t>
      </w:r>
      <w:r w:rsidRPr="000725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 She was a great </w:t>
      </w:r>
      <w:r w:rsidR="00E16795">
        <w:rPr>
          <w:sz w:val="28"/>
          <w:szCs w:val="28"/>
        </w:rPr>
        <w:t>asset</w:t>
      </w:r>
      <w:r w:rsidR="00386D18">
        <w:rPr>
          <w:sz w:val="28"/>
          <w:szCs w:val="28"/>
        </w:rPr>
        <w:t xml:space="preserve"> to the City </w:t>
      </w:r>
      <w:r w:rsidR="00456F17">
        <w:rPr>
          <w:sz w:val="28"/>
          <w:szCs w:val="28"/>
        </w:rPr>
        <w:t>who</w:t>
      </w:r>
      <w:r>
        <w:rPr>
          <w:sz w:val="28"/>
          <w:szCs w:val="28"/>
        </w:rPr>
        <w:t xml:space="preserve"> combined all the financial elements of the City into one organization and led the City to a clean audit which is discussed later.  She will be missed.</w:t>
      </w:r>
    </w:p>
    <w:p w14:paraId="441645A3" w14:textId="5781E6C3" w:rsidR="009D4F4C" w:rsidRDefault="009D4F4C" w:rsidP="000725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Council h</w:t>
      </w:r>
      <w:r w:rsidR="00456F17">
        <w:rPr>
          <w:sz w:val="28"/>
          <w:szCs w:val="28"/>
        </w:rPr>
        <w:t>eard</w:t>
      </w:r>
      <w:r>
        <w:rPr>
          <w:sz w:val="28"/>
          <w:szCs w:val="28"/>
        </w:rPr>
        <w:t xml:space="preserve"> a presentation from TKS </w:t>
      </w:r>
      <w:r w:rsidR="00456F17">
        <w:rPr>
          <w:sz w:val="28"/>
          <w:szCs w:val="28"/>
        </w:rPr>
        <w:t>A</w:t>
      </w:r>
      <w:r>
        <w:rPr>
          <w:sz w:val="28"/>
          <w:szCs w:val="28"/>
        </w:rPr>
        <w:t xml:space="preserve">uditors who conducted the 2023 audit of the City’s finances.  The City received a clean, </w:t>
      </w:r>
      <w:r w:rsidR="00E16795">
        <w:rPr>
          <w:sz w:val="28"/>
          <w:szCs w:val="28"/>
        </w:rPr>
        <w:t>unmodified</w:t>
      </w:r>
      <w:r w:rsidR="008061D0">
        <w:rPr>
          <w:sz w:val="28"/>
          <w:szCs w:val="28"/>
        </w:rPr>
        <w:t xml:space="preserve"> opinion</w:t>
      </w:r>
      <w:r w:rsidR="00456F17">
        <w:rPr>
          <w:sz w:val="28"/>
          <w:szCs w:val="28"/>
        </w:rPr>
        <w:t>,</w:t>
      </w:r>
      <w:r w:rsidR="008061D0">
        <w:rPr>
          <w:sz w:val="28"/>
          <w:szCs w:val="28"/>
        </w:rPr>
        <w:t xml:space="preserve"> which is the highest level of confidence an audit company can give.  This is thanks to our City Manager and the late Ms. Cooper’s efforts.  </w:t>
      </w:r>
    </w:p>
    <w:p w14:paraId="257A5FC6" w14:textId="7C202D6C" w:rsidR="008061D0" w:rsidRDefault="008061D0" w:rsidP="000725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auditors noted that the City’s general fund and </w:t>
      </w:r>
      <w:r w:rsidR="00456F17">
        <w:rPr>
          <w:sz w:val="28"/>
          <w:szCs w:val="28"/>
        </w:rPr>
        <w:t>its</w:t>
      </w:r>
      <w:r>
        <w:rPr>
          <w:sz w:val="28"/>
          <w:szCs w:val="28"/>
        </w:rPr>
        <w:t xml:space="preserve"> three Special </w:t>
      </w:r>
      <w:r w:rsidR="00534387">
        <w:rPr>
          <w:sz w:val="28"/>
          <w:szCs w:val="28"/>
        </w:rPr>
        <w:t xml:space="preserve">funds </w:t>
      </w:r>
      <w:r w:rsidR="00CA1B92">
        <w:rPr>
          <w:sz w:val="28"/>
          <w:szCs w:val="28"/>
        </w:rPr>
        <w:t>(</w:t>
      </w:r>
      <w:r w:rsidR="00534387">
        <w:rPr>
          <w:sz w:val="28"/>
          <w:szCs w:val="28"/>
        </w:rPr>
        <w:t>the Sewer fund, the Muni</w:t>
      </w:r>
      <w:r>
        <w:rPr>
          <w:sz w:val="28"/>
          <w:szCs w:val="28"/>
        </w:rPr>
        <w:t>cipal Utilit</w:t>
      </w:r>
      <w:r w:rsidR="00534387">
        <w:rPr>
          <w:sz w:val="28"/>
          <w:szCs w:val="28"/>
        </w:rPr>
        <w:t>i</w:t>
      </w:r>
      <w:r>
        <w:rPr>
          <w:sz w:val="28"/>
          <w:szCs w:val="28"/>
        </w:rPr>
        <w:t>es fund, and the Marina fund</w:t>
      </w:r>
      <w:r w:rsidR="00CA1B92">
        <w:rPr>
          <w:sz w:val="28"/>
          <w:szCs w:val="28"/>
        </w:rPr>
        <w:t>)</w:t>
      </w:r>
      <w:r>
        <w:rPr>
          <w:sz w:val="28"/>
          <w:szCs w:val="28"/>
        </w:rPr>
        <w:t xml:space="preserve"> were all in good shape and had the proper reserves to go forward. The City made a change to </w:t>
      </w:r>
      <w:r w:rsidR="00386D18">
        <w:rPr>
          <w:sz w:val="28"/>
          <w:szCs w:val="28"/>
        </w:rPr>
        <w:t xml:space="preserve">its accounting system by separating out </w:t>
      </w:r>
      <w:r w:rsidR="00BF3A7C">
        <w:rPr>
          <w:sz w:val="28"/>
          <w:szCs w:val="28"/>
        </w:rPr>
        <w:t xml:space="preserve">the </w:t>
      </w:r>
      <w:r w:rsidR="00386D18">
        <w:rPr>
          <w:sz w:val="28"/>
          <w:szCs w:val="28"/>
        </w:rPr>
        <w:t>Federal and</w:t>
      </w:r>
      <w:r>
        <w:rPr>
          <w:sz w:val="28"/>
          <w:szCs w:val="28"/>
        </w:rPr>
        <w:t xml:space="preserve"> State grant funds</w:t>
      </w:r>
      <w:r w:rsidR="00456F17">
        <w:rPr>
          <w:sz w:val="28"/>
          <w:szCs w:val="28"/>
        </w:rPr>
        <w:t xml:space="preserve"> (</w:t>
      </w:r>
      <w:r>
        <w:rPr>
          <w:sz w:val="28"/>
          <w:szCs w:val="28"/>
        </w:rPr>
        <w:t>which</w:t>
      </w:r>
      <w:r w:rsidR="00534387">
        <w:rPr>
          <w:sz w:val="28"/>
          <w:szCs w:val="28"/>
        </w:rPr>
        <w:t xml:space="preserve"> </w:t>
      </w:r>
      <w:r w:rsidR="00BF3A7C">
        <w:rPr>
          <w:sz w:val="28"/>
          <w:szCs w:val="28"/>
        </w:rPr>
        <w:t xml:space="preserve">can </w:t>
      </w:r>
      <w:r w:rsidR="00C07087">
        <w:rPr>
          <w:sz w:val="28"/>
          <w:szCs w:val="28"/>
        </w:rPr>
        <w:t xml:space="preserve">vary </w:t>
      </w:r>
      <w:r w:rsidR="00BF3A7C">
        <w:rPr>
          <w:sz w:val="28"/>
          <w:szCs w:val="28"/>
        </w:rPr>
        <w:t xml:space="preserve">widely </w:t>
      </w:r>
      <w:r w:rsidR="00C07087">
        <w:rPr>
          <w:sz w:val="28"/>
          <w:szCs w:val="28"/>
        </w:rPr>
        <w:t>from year to year</w:t>
      </w:r>
      <w:r w:rsidR="00456F17">
        <w:rPr>
          <w:sz w:val="28"/>
          <w:szCs w:val="28"/>
        </w:rPr>
        <w:t>)</w:t>
      </w:r>
      <w:r w:rsidR="00C07087">
        <w:rPr>
          <w:sz w:val="28"/>
          <w:szCs w:val="28"/>
        </w:rPr>
        <w:t xml:space="preserve"> from the General fund</w:t>
      </w:r>
      <w:r w:rsidR="00456F17">
        <w:rPr>
          <w:sz w:val="28"/>
          <w:szCs w:val="28"/>
        </w:rPr>
        <w:t xml:space="preserve"> (</w:t>
      </w:r>
      <w:r w:rsidR="00386D18">
        <w:rPr>
          <w:sz w:val="28"/>
          <w:szCs w:val="28"/>
        </w:rPr>
        <w:t>which is relatively stable</w:t>
      </w:r>
      <w:r w:rsidR="00456F17">
        <w:rPr>
          <w:sz w:val="28"/>
          <w:szCs w:val="28"/>
        </w:rPr>
        <w:t>)</w:t>
      </w:r>
      <w:r w:rsidR="00386D18">
        <w:rPr>
          <w:sz w:val="28"/>
          <w:szCs w:val="28"/>
        </w:rPr>
        <w:t xml:space="preserve"> as to income and expenses.</w:t>
      </w:r>
      <w:r w:rsidR="00C07087">
        <w:rPr>
          <w:sz w:val="28"/>
          <w:szCs w:val="28"/>
        </w:rPr>
        <w:t xml:space="preserve"> T</w:t>
      </w:r>
      <w:r w:rsidR="00534387">
        <w:rPr>
          <w:sz w:val="28"/>
          <w:szCs w:val="28"/>
        </w:rPr>
        <w:t>his will allow for a better comparison</w:t>
      </w:r>
      <w:r w:rsidR="00C07087">
        <w:rPr>
          <w:sz w:val="28"/>
          <w:szCs w:val="28"/>
        </w:rPr>
        <w:t xml:space="preserve"> of the General funds</w:t>
      </w:r>
      <w:r w:rsidR="00386D18">
        <w:rPr>
          <w:sz w:val="28"/>
          <w:szCs w:val="28"/>
        </w:rPr>
        <w:t xml:space="preserve"> from year to year.</w:t>
      </w:r>
      <w:r w:rsidR="00BF3A7C">
        <w:rPr>
          <w:sz w:val="28"/>
          <w:szCs w:val="28"/>
        </w:rPr>
        <w:t xml:space="preserve">  </w:t>
      </w:r>
      <w:r w:rsidR="00456F17">
        <w:rPr>
          <w:sz w:val="28"/>
          <w:szCs w:val="28"/>
        </w:rPr>
        <w:t>T</w:t>
      </w:r>
      <w:r w:rsidR="00534387">
        <w:rPr>
          <w:sz w:val="28"/>
          <w:szCs w:val="28"/>
        </w:rPr>
        <w:t>his is a good move by the City to be more transparent.</w:t>
      </w:r>
    </w:p>
    <w:p w14:paraId="62B8F56F" w14:textId="2D6D6E5F" w:rsidR="00072553" w:rsidRDefault="00072553" w:rsidP="000725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Council then turned to the </w:t>
      </w:r>
      <w:r w:rsidR="00744F2E">
        <w:rPr>
          <w:sz w:val="28"/>
          <w:szCs w:val="28"/>
        </w:rPr>
        <w:t xml:space="preserve">meeting </w:t>
      </w:r>
      <w:r>
        <w:rPr>
          <w:sz w:val="28"/>
          <w:szCs w:val="28"/>
        </w:rPr>
        <w:t xml:space="preserve">agenda </w:t>
      </w:r>
      <w:r w:rsidR="00BF3A7C">
        <w:rPr>
          <w:sz w:val="28"/>
          <w:szCs w:val="28"/>
        </w:rPr>
        <w:t>and eliminated the discussion of Ordinance</w:t>
      </w:r>
      <w:r>
        <w:rPr>
          <w:sz w:val="28"/>
          <w:szCs w:val="28"/>
        </w:rPr>
        <w:t xml:space="preserve"> </w:t>
      </w:r>
      <w:r w:rsidR="00BF3A7C">
        <w:rPr>
          <w:sz w:val="28"/>
          <w:szCs w:val="28"/>
        </w:rPr>
        <w:t>1232</w:t>
      </w:r>
      <w:r w:rsidR="00CA1B92">
        <w:rPr>
          <w:sz w:val="28"/>
          <w:szCs w:val="28"/>
        </w:rPr>
        <w:t>,</w:t>
      </w:r>
      <w:r w:rsidR="00BF3A7C">
        <w:rPr>
          <w:sz w:val="28"/>
          <w:szCs w:val="28"/>
        </w:rPr>
        <w:t xml:space="preserve"> which deals with the removal</w:t>
      </w:r>
      <w:r w:rsidR="009D4F4C">
        <w:rPr>
          <w:sz w:val="28"/>
          <w:szCs w:val="28"/>
        </w:rPr>
        <w:t xml:space="preserve"> </w:t>
      </w:r>
      <w:r w:rsidR="00BF3A7C">
        <w:rPr>
          <w:sz w:val="28"/>
          <w:szCs w:val="28"/>
        </w:rPr>
        <w:t xml:space="preserve">of </w:t>
      </w:r>
      <w:r w:rsidR="009D4F4C">
        <w:rPr>
          <w:sz w:val="28"/>
          <w:szCs w:val="28"/>
        </w:rPr>
        <w:t xml:space="preserve">and </w:t>
      </w:r>
      <w:r w:rsidR="00E16795">
        <w:rPr>
          <w:sz w:val="28"/>
          <w:szCs w:val="28"/>
        </w:rPr>
        <w:t>penalties</w:t>
      </w:r>
      <w:r w:rsidR="009D4F4C">
        <w:rPr>
          <w:sz w:val="28"/>
          <w:szCs w:val="28"/>
        </w:rPr>
        <w:t xml:space="preserve"> </w:t>
      </w:r>
      <w:r w:rsidR="00BF3A7C">
        <w:rPr>
          <w:sz w:val="28"/>
          <w:szCs w:val="28"/>
        </w:rPr>
        <w:t>to</w:t>
      </w:r>
      <w:r w:rsidR="009D4F4C">
        <w:rPr>
          <w:sz w:val="28"/>
          <w:szCs w:val="28"/>
        </w:rPr>
        <w:t xml:space="preserve"> citizens on </w:t>
      </w:r>
      <w:r w:rsidR="00BF3A7C">
        <w:rPr>
          <w:sz w:val="28"/>
          <w:szCs w:val="28"/>
        </w:rPr>
        <w:t xml:space="preserve">City </w:t>
      </w:r>
      <w:r w:rsidR="009D4F4C">
        <w:rPr>
          <w:sz w:val="28"/>
          <w:szCs w:val="28"/>
        </w:rPr>
        <w:t xml:space="preserve">Boards who hold </w:t>
      </w:r>
      <w:r w:rsidR="00E16795">
        <w:rPr>
          <w:sz w:val="28"/>
          <w:szCs w:val="28"/>
        </w:rPr>
        <w:t>themselves</w:t>
      </w:r>
      <w:r w:rsidR="009D4F4C">
        <w:rPr>
          <w:sz w:val="28"/>
          <w:szCs w:val="28"/>
        </w:rPr>
        <w:t xml:space="preserve"> out </w:t>
      </w:r>
      <w:r w:rsidR="00E16795">
        <w:rPr>
          <w:sz w:val="28"/>
          <w:szCs w:val="28"/>
        </w:rPr>
        <w:t>as representatives</w:t>
      </w:r>
      <w:r w:rsidR="009D4F4C">
        <w:rPr>
          <w:sz w:val="28"/>
          <w:szCs w:val="28"/>
        </w:rPr>
        <w:t xml:space="preserve"> of the City after they have been removed from the Board.  This is the second time this ordinance has been submitted and postponed.</w:t>
      </w:r>
    </w:p>
    <w:p w14:paraId="6CACA09A" w14:textId="66488AD0" w:rsidR="009D4F4C" w:rsidRDefault="009D4F4C" w:rsidP="000725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</w:t>
      </w:r>
      <w:r w:rsidR="00BF3A7C">
        <w:rPr>
          <w:sz w:val="28"/>
          <w:szCs w:val="28"/>
        </w:rPr>
        <w:t xml:space="preserve">he Council also postponed </w:t>
      </w:r>
      <w:r>
        <w:rPr>
          <w:sz w:val="28"/>
          <w:szCs w:val="28"/>
        </w:rPr>
        <w:t>for the second time Ordinance 1233 which deals with amending the Zoning Map</w:t>
      </w:r>
      <w:r w:rsidR="00710FA1">
        <w:rPr>
          <w:sz w:val="28"/>
          <w:szCs w:val="28"/>
        </w:rPr>
        <w:t xml:space="preserve"> relative to</w:t>
      </w:r>
      <w:r w:rsidR="00710FA1" w:rsidRPr="00710FA1">
        <w:rPr>
          <w:sz w:val="28"/>
          <w:szCs w:val="28"/>
        </w:rPr>
        <w:t xml:space="preserve"> a property adjacent to the corner of High and Washington St</w:t>
      </w:r>
      <w:r w:rsidR="00710FA1">
        <w:rPr>
          <w:sz w:val="28"/>
          <w:szCs w:val="28"/>
        </w:rPr>
        <w:t>reet</w:t>
      </w:r>
      <w:r w:rsidR="00710FA1" w:rsidRPr="00710FA1">
        <w:rPr>
          <w:sz w:val="28"/>
          <w:szCs w:val="28"/>
        </w:rPr>
        <w:t>s</w:t>
      </w:r>
      <w:r w:rsidR="00710FA1">
        <w:rPr>
          <w:sz w:val="28"/>
          <w:szCs w:val="28"/>
        </w:rPr>
        <w:t>,</w:t>
      </w:r>
      <w:r w:rsidR="00710FA1" w:rsidRPr="00710FA1">
        <w:rPr>
          <w:sz w:val="28"/>
          <w:szCs w:val="28"/>
        </w:rPr>
        <w:t xml:space="preserve"> previously slated to be a </w:t>
      </w:r>
      <w:r w:rsidR="00710FA1">
        <w:rPr>
          <w:sz w:val="28"/>
          <w:szCs w:val="28"/>
        </w:rPr>
        <w:t>D</w:t>
      </w:r>
      <w:r w:rsidR="00710FA1" w:rsidRPr="00710FA1">
        <w:rPr>
          <w:sz w:val="28"/>
          <w:szCs w:val="28"/>
        </w:rPr>
        <w:t xml:space="preserve">ollar </w:t>
      </w:r>
      <w:r w:rsidR="00710FA1">
        <w:rPr>
          <w:sz w:val="28"/>
          <w:szCs w:val="28"/>
        </w:rPr>
        <w:t>G</w:t>
      </w:r>
      <w:r w:rsidR="00710FA1" w:rsidRPr="00710FA1">
        <w:rPr>
          <w:sz w:val="28"/>
          <w:szCs w:val="28"/>
        </w:rPr>
        <w:t>eneral store.</w:t>
      </w:r>
    </w:p>
    <w:p w14:paraId="359A28C2" w14:textId="1D94BCC4" w:rsidR="00534387" w:rsidRDefault="00534387" w:rsidP="000725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only new business was the awarding of the contract for the West End Sewer.  The contract was open for bids twice</w:t>
      </w:r>
      <w:r w:rsidR="00456F17">
        <w:rPr>
          <w:sz w:val="28"/>
          <w:szCs w:val="28"/>
        </w:rPr>
        <w:t>,</w:t>
      </w:r>
      <w:r>
        <w:rPr>
          <w:sz w:val="28"/>
          <w:szCs w:val="28"/>
        </w:rPr>
        <w:t xml:space="preserve"> and only one company bid each </w:t>
      </w:r>
      <w:r>
        <w:rPr>
          <w:sz w:val="28"/>
          <w:szCs w:val="28"/>
        </w:rPr>
        <w:lastRenderedPageBreak/>
        <w:t>time.  The first time, a Western shore company bid $4.3 million</w:t>
      </w:r>
      <w:r w:rsidR="00456F17">
        <w:rPr>
          <w:sz w:val="28"/>
          <w:szCs w:val="28"/>
        </w:rPr>
        <w:t>,</w:t>
      </w:r>
      <w:r>
        <w:rPr>
          <w:sz w:val="28"/>
          <w:szCs w:val="28"/>
        </w:rPr>
        <w:t xml:space="preserve"> which was $1 million over budget</w:t>
      </w:r>
      <w:r w:rsidR="00456F17">
        <w:rPr>
          <w:sz w:val="28"/>
          <w:szCs w:val="28"/>
        </w:rPr>
        <w:t>. T</w:t>
      </w:r>
      <w:r>
        <w:rPr>
          <w:sz w:val="28"/>
          <w:szCs w:val="28"/>
        </w:rPr>
        <w:t>he City went out again for a second bid</w:t>
      </w:r>
      <w:r w:rsidR="00456F17">
        <w:rPr>
          <w:sz w:val="28"/>
          <w:szCs w:val="28"/>
        </w:rPr>
        <w:t>,</w:t>
      </w:r>
      <w:r>
        <w:rPr>
          <w:sz w:val="28"/>
          <w:szCs w:val="28"/>
        </w:rPr>
        <w:t xml:space="preserve"> and a l</w:t>
      </w:r>
      <w:r w:rsidR="00BF3A7C">
        <w:rPr>
          <w:sz w:val="28"/>
          <w:szCs w:val="28"/>
        </w:rPr>
        <w:t>ocal company with a work history to</w:t>
      </w:r>
      <w:r>
        <w:rPr>
          <w:sz w:val="28"/>
          <w:szCs w:val="28"/>
        </w:rPr>
        <w:t xml:space="preserve"> the City bid $3.8 million</w:t>
      </w:r>
      <w:r w:rsidR="00456F17">
        <w:rPr>
          <w:sz w:val="28"/>
          <w:szCs w:val="28"/>
        </w:rPr>
        <w:t xml:space="preserve">.  This bid </w:t>
      </w:r>
      <w:r>
        <w:rPr>
          <w:sz w:val="28"/>
          <w:szCs w:val="28"/>
        </w:rPr>
        <w:t>is still $500,000 over budget</w:t>
      </w:r>
      <w:r w:rsidR="00456F17">
        <w:rPr>
          <w:sz w:val="28"/>
          <w:szCs w:val="28"/>
        </w:rPr>
        <w:t>,</w:t>
      </w:r>
      <w:r>
        <w:rPr>
          <w:sz w:val="28"/>
          <w:szCs w:val="28"/>
        </w:rPr>
        <w:t xml:space="preserve"> but the City </w:t>
      </w:r>
      <w:r w:rsidR="00E8044F">
        <w:rPr>
          <w:sz w:val="28"/>
          <w:szCs w:val="28"/>
        </w:rPr>
        <w:t>engineer thought this was the best we could do.  The Council approved the $3.8 million</w:t>
      </w:r>
      <w:r w:rsidR="00456F17">
        <w:rPr>
          <w:sz w:val="28"/>
          <w:szCs w:val="28"/>
        </w:rPr>
        <w:t xml:space="preserve"> contract</w:t>
      </w:r>
      <w:r w:rsidR="009A6338">
        <w:rPr>
          <w:sz w:val="28"/>
          <w:szCs w:val="28"/>
        </w:rPr>
        <w:t>.  T</w:t>
      </w:r>
      <w:r w:rsidR="00E8044F">
        <w:rPr>
          <w:sz w:val="28"/>
          <w:szCs w:val="28"/>
        </w:rPr>
        <w:t>he project should start in 3 months and take 9 months to complete. The project will affect at least 50 homes on Water and Hambrooks Streets.</w:t>
      </w:r>
    </w:p>
    <w:p w14:paraId="761A7B35" w14:textId="1DD60FD7" w:rsidR="00E8044F" w:rsidRDefault="009A6338" w:rsidP="009A6338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Upcoming </w:t>
      </w:r>
      <w:r w:rsidR="00E8044F">
        <w:rPr>
          <w:sz w:val="28"/>
          <w:szCs w:val="28"/>
        </w:rPr>
        <w:t>Meetings of note:</w:t>
      </w:r>
    </w:p>
    <w:p w14:paraId="70F58D32" w14:textId="77777777" w:rsidR="00E8044F" w:rsidRDefault="00E8044F" w:rsidP="00E8044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Arts and </w:t>
      </w:r>
      <w:r w:rsidR="00E16795">
        <w:rPr>
          <w:sz w:val="28"/>
          <w:szCs w:val="28"/>
        </w:rPr>
        <w:t>Entertainment</w:t>
      </w:r>
      <w:r>
        <w:rPr>
          <w:sz w:val="28"/>
          <w:szCs w:val="28"/>
        </w:rPr>
        <w:t xml:space="preserve"> Committee meeting January 17</w:t>
      </w:r>
      <w:r w:rsidRPr="00E804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3pm</w:t>
      </w:r>
    </w:p>
    <w:p w14:paraId="1736BB91" w14:textId="77777777" w:rsidR="00E8044F" w:rsidRDefault="00E8044F" w:rsidP="00E8044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Historic Preservation Commission, January 17</w:t>
      </w:r>
      <w:r w:rsidRPr="00E804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6pm</w:t>
      </w:r>
    </w:p>
    <w:p w14:paraId="29C65BA8" w14:textId="77777777" w:rsidR="00E8044F" w:rsidRDefault="00E8044F" w:rsidP="00E8044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Cambridge Utilities Commission, January 30</w:t>
      </w:r>
      <w:r w:rsidRPr="00E8044F">
        <w:rPr>
          <w:sz w:val="28"/>
          <w:szCs w:val="28"/>
          <w:vertAlign w:val="superscript"/>
        </w:rPr>
        <w:t>th</w:t>
      </w:r>
      <w:r w:rsidR="00BF3A7C">
        <w:rPr>
          <w:sz w:val="28"/>
          <w:szCs w:val="28"/>
          <w:vertAlign w:val="superscript"/>
        </w:rPr>
        <w:t xml:space="preserve">  </w:t>
      </w:r>
      <w:r w:rsidR="00BF3A7C">
        <w:rPr>
          <w:sz w:val="28"/>
          <w:szCs w:val="28"/>
        </w:rPr>
        <w:t>at 6 pm</w:t>
      </w:r>
    </w:p>
    <w:p w14:paraId="39B6F56D" w14:textId="77777777" w:rsidR="00E8044F" w:rsidRDefault="00E8044F" w:rsidP="00E8044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Planning and Zoning meeting, February 6 at 6pm</w:t>
      </w:r>
    </w:p>
    <w:p w14:paraId="3AF235AF" w14:textId="505CD820" w:rsidR="00E8044F" w:rsidRDefault="00E8044F" w:rsidP="009A6338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Two people spoke during </w:t>
      </w:r>
      <w:r w:rsidR="009A6338">
        <w:rPr>
          <w:sz w:val="28"/>
          <w:szCs w:val="28"/>
        </w:rPr>
        <w:t xml:space="preserve">the </w:t>
      </w:r>
      <w:r>
        <w:rPr>
          <w:sz w:val="28"/>
          <w:szCs w:val="28"/>
        </w:rPr>
        <w:t>Public comment</w:t>
      </w:r>
      <w:r w:rsidR="009A6338">
        <w:rPr>
          <w:sz w:val="28"/>
          <w:szCs w:val="28"/>
        </w:rPr>
        <w:t xml:space="preserve"> period:</w:t>
      </w:r>
    </w:p>
    <w:p w14:paraId="7902414E" w14:textId="246E8C5B" w:rsidR="00E8044F" w:rsidRDefault="00E8044F" w:rsidP="009A6338">
      <w:pPr>
        <w:pStyle w:val="ListParagraph"/>
        <w:numPr>
          <w:ilvl w:val="0"/>
          <w:numId w:val="2"/>
        </w:num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Shay Cisco, who is the newly appointed Vice President of </w:t>
      </w:r>
      <w:r w:rsidR="00E16795">
        <w:rPr>
          <w:sz w:val="28"/>
          <w:szCs w:val="28"/>
        </w:rPr>
        <w:t>CWDI,</w:t>
      </w:r>
      <w:r>
        <w:rPr>
          <w:sz w:val="28"/>
          <w:szCs w:val="28"/>
        </w:rPr>
        <w:t xml:space="preserve"> spoke against Ordinance 1232</w:t>
      </w:r>
      <w:r w:rsidR="00456F17">
        <w:rPr>
          <w:sz w:val="28"/>
          <w:szCs w:val="28"/>
        </w:rPr>
        <w:t xml:space="preserve"> (described above)</w:t>
      </w:r>
      <w:r>
        <w:rPr>
          <w:sz w:val="28"/>
          <w:szCs w:val="28"/>
        </w:rPr>
        <w:t>.  She was worried that the ordinance would dampen citizen participation on City Boards and Commissions.</w:t>
      </w:r>
    </w:p>
    <w:p w14:paraId="4827A11A" w14:textId="2CDC001B" w:rsidR="009A6338" w:rsidRPr="00456F17" w:rsidRDefault="00E16795" w:rsidP="00456F17">
      <w:pPr>
        <w:pStyle w:val="ListParagraph"/>
        <w:numPr>
          <w:ilvl w:val="0"/>
          <w:numId w:val="2"/>
        </w:num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Carlos Estern asked about the timing of the Sewer project which he thought could not come soon enough.</w:t>
      </w:r>
    </w:p>
    <w:p w14:paraId="6EEF85E9" w14:textId="6441B773" w:rsidR="009A6338" w:rsidRPr="009A6338" w:rsidRDefault="009A6338" w:rsidP="009A6338">
      <w:pPr>
        <w:spacing w:line="240" w:lineRule="auto"/>
        <w:ind w:firstLine="360"/>
        <w:rPr>
          <w:sz w:val="28"/>
          <w:szCs w:val="28"/>
        </w:rPr>
      </w:pPr>
      <w:r w:rsidRPr="009A6338">
        <w:rPr>
          <w:sz w:val="28"/>
          <w:szCs w:val="28"/>
        </w:rPr>
        <w:t xml:space="preserve">The meeting was adjourned at 7:02 after one hour and one minute.  </w:t>
      </w:r>
    </w:p>
    <w:p w14:paraId="498E6256" w14:textId="77777777" w:rsidR="009A6338" w:rsidRDefault="009A6338" w:rsidP="009A6338">
      <w:pPr>
        <w:spacing w:line="240" w:lineRule="auto"/>
        <w:rPr>
          <w:sz w:val="28"/>
          <w:szCs w:val="28"/>
        </w:rPr>
      </w:pPr>
    </w:p>
    <w:p w14:paraId="63C92423" w14:textId="0E4D60FC" w:rsidR="009A6338" w:rsidRDefault="009A6338" w:rsidP="009A63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Editorial Comments: </w:t>
      </w:r>
    </w:p>
    <w:p w14:paraId="5F4D7461" w14:textId="2AA81C2B" w:rsidR="009A6338" w:rsidRDefault="009A6338" w:rsidP="009A633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Lejan Cephas, the Council President had a sore throat, so Sputty Cephas, Ward 4 Commissioner, took over and did a very efficient job running the meeting.</w:t>
      </w:r>
    </w:p>
    <w:p w14:paraId="45ED9C0E" w14:textId="0EFCD012" w:rsidR="00E16795" w:rsidRDefault="00E16795" w:rsidP="009A633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It should be noted that the Agenda </w:t>
      </w:r>
      <w:r w:rsidR="009A6338">
        <w:rPr>
          <w:sz w:val="28"/>
          <w:szCs w:val="28"/>
        </w:rPr>
        <w:t xml:space="preserve">and attachments </w:t>
      </w:r>
      <w:r>
        <w:rPr>
          <w:sz w:val="28"/>
          <w:szCs w:val="28"/>
        </w:rPr>
        <w:t xml:space="preserve">for this meeting </w:t>
      </w:r>
      <w:r w:rsidR="009A6338">
        <w:rPr>
          <w:sz w:val="28"/>
          <w:szCs w:val="28"/>
        </w:rPr>
        <w:t>comprised</w:t>
      </w:r>
      <w:r>
        <w:rPr>
          <w:sz w:val="28"/>
          <w:szCs w:val="28"/>
        </w:rPr>
        <w:t xml:space="preserve"> 177 pages</w:t>
      </w:r>
      <w:r w:rsidR="00C805C0">
        <w:rPr>
          <w:sz w:val="28"/>
          <w:szCs w:val="28"/>
        </w:rPr>
        <w:t xml:space="preserve">. </w:t>
      </w:r>
      <w:r w:rsidR="009A6338">
        <w:rPr>
          <w:sz w:val="28"/>
          <w:szCs w:val="28"/>
        </w:rPr>
        <w:t>This</w:t>
      </w:r>
      <w:r w:rsidR="00C805C0">
        <w:rPr>
          <w:sz w:val="28"/>
          <w:szCs w:val="28"/>
        </w:rPr>
        <w:t xml:space="preserve"> </w:t>
      </w:r>
      <w:r>
        <w:rPr>
          <w:sz w:val="28"/>
          <w:szCs w:val="28"/>
        </w:rPr>
        <w:t>include</w:t>
      </w:r>
      <w:r w:rsidR="00BF3A7C">
        <w:rPr>
          <w:sz w:val="28"/>
          <w:szCs w:val="28"/>
        </w:rPr>
        <w:t>d</w:t>
      </w:r>
      <w:r>
        <w:rPr>
          <w:sz w:val="28"/>
          <w:szCs w:val="28"/>
        </w:rPr>
        <w:t xml:space="preserve"> the whole audit report</w:t>
      </w:r>
      <w:r w:rsidR="00456F17">
        <w:rPr>
          <w:sz w:val="28"/>
          <w:szCs w:val="28"/>
        </w:rPr>
        <w:t>,</w:t>
      </w:r>
      <w:r>
        <w:rPr>
          <w:sz w:val="28"/>
          <w:szCs w:val="28"/>
        </w:rPr>
        <w:t xml:space="preserve"> plus three very interesting papers by the City manager</w:t>
      </w:r>
      <w:r w:rsidR="00C805C0">
        <w:rPr>
          <w:sz w:val="28"/>
          <w:szCs w:val="28"/>
        </w:rPr>
        <w:t xml:space="preserve"> about personnel</w:t>
      </w:r>
      <w:r w:rsidR="009A6338">
        <w:rPr>
          <w:sz w:val="28"/>
          <w:szCs w:val="28"/>
        </w:rPr>
        <w:t>,</w:t>
      </w:r>
      <w:r w:rsidR="00C805C0">
        <w:rPr>
          <w:sz w:val="28"/>
          <w:szCs w:val="28"/>
        </w:rPr>
        <w:t xml:space="preserve"> as well as actions </w:t>
      </w:r>
      <w:r w:rsidR="00154F1B">
        <w:rPr>
          <w:sz w:val="28"/>
          <w:szCs w:val="28"/>
        </w:rPr>
        <w:t xml:space="preserve">the City has </w:t>
      </w:r>
      <w:r w:rsidR="00C805C0">
        <w:rPr>
          <w:sz w:val="28"/>
          <w:szCs w:val="28"/>
        </w:rPr>
        <w:t xml:space="preserve">taken on a number of topics including </w:t>
      </w:r>
      <w:r w:rsidR="00154F1B">
        <w:rPr>
          <w:sz w:val="28"/>
          <w:szCs w:val="28"/>
        </w:rPr>
        <w:t>taking over operation of the Marina, the Audit report</w:t>
      </w:r>
      <w:r w:rsidR="001252C9">
        <w:rPr>
          <w:sz w:val="28"/>
          <w:szCs w:val="28"/>
        </w:rPr>
        <w:t>, Police</w:t>
      </w:r>
      <w:r w:rsidR="00154F1B">
        <w:rPr>
          <w:sz w:val="28"/>
          <w:szCs w:val="28"/>
        </w:rPr>
        <w:t xml:space="preserve"> hiring, the sewer contract</w:t>
      </w:r>
      <w:r w:rsidR="009A6338">
        <w:rPr>
          <w:sz w:val="28"/>
          <w:szCs w:val="28"/>
        </w:rPr>
        <w:t>,</w:t>
      </w:r>
      <w:r w:rsidR="00154F1B">
        <w:rPr>
          <w:sz w:val="28"/>
          <w:szCs w:val="28"/>
        </w:rPr>
        <w:t xml:space="preserve"> and the City’s many accomplishments</w:t>
      </w:r>
      <w:r>
        <w:rPr>
          <w:sz w:val="28"/>
          <w:szCs w:val="28"/>
        </w:rPr>
        <w:t>.  With the exception of the Audit report and the Sewer contract, nothing else was discussed by the Council at the meeting.</w:t>
      </w:r>
    </w:p>
    <w:p w14:paraId="6181C208" w14:textId="77777777" w:rsidR="009D4F4C" w:rsidRPr="00072553" w:rsidRDefault="009D4F4C" w:rsidP="000725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4F4C" w:rsidRPr="00072553" w:rsidSect="00B73505">
      <w:pgSz w:w="12240" w:h="15840"/>
      <w:pgMar w:top="1440" w:right="1440" w:bottom="9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0177"/>
    <w:multiLevelType w:val="hybridMultilevel"/>
    <w:tmpl w:val="A4D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041"/>
    <w:multiLevelType w:val="hybridMultilevel"/>
    <w:tmpl w:val="AE742458"/>
    <w:lvl w:ilvl="0" w:tplc="6EA2B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8821944">
    <w:abstractNumId w:val="0"/>
  </w:num>
  <w:num w:numId="2" w16cid:durableId="47167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553"/>
    <w:rsid w:val="00072553"/>
    <w:rsid w:val="000E6150"/>
    <w:rsid w:val="001252C9"/>
    <w:rsid w:val="00154F1B"/>
    <w:rsid w:val="00386D18"/>
    <w:rsid w:val="00456F17"/>
    <w:rsid w:val="00534387"/>
    <w:rsid w:val="006605CC"/>
    <w:rsid w:val="00710FA1"/>
    <w:rsid w:val="00744F2E"/>
    <w:rsid w:val="008061D0"/>
    <w:rsid w:val="008B242C"/>
    <w:rsid w:val="009A6338"/>
    <w:rsid w:val="009D4F4C"/>
    <w:rsid w:val="00B73505"/>
    <w:rsid w:val="00BF3A7C"/>
    <w:rsid w:val="00C07087"/>
    <w:rsid w:val="00C805C0"/>
    <w:rsid w:val="00CA1B92"/>
    <w:rsid w:val="00E16795"/>
    <w:rsid w:val="00E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D39E"/>
  <w15:docId w15:val="{82551392-31D2-D148-9E70-46433AE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6</cp:revision>
  <dcterms:created xsi:type="dcterms:W3CDTF">2024-01-11T15:29:00Z</dcterms:created>
  <dcterms:modified xsi:type="dcterms:W3CDTF">2024-01-12T17:28:00Z</dcterms:modified>
</cp:coreProperties>
</file>