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ABC3F14" w14:textId="208F0C2B" w:rsidR="00C2304E" w:rsidRDefault="00E53D8D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</w:t>
      </w:r>
      <w:r w:rsidR="000473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Michael Diaz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opened the 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Work Session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B26D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473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received presentations from </w:t>
      </w:r>
      <w:r w:rsidR="000473F6" w:rsidRPr="000473F6">
        <w:rPr>
          <w:rFonts w:asciiTheme="minorHAnsi" w:hAnsiTheme="minorHAnsi" w:cstheme="minorHAnsi"/>
          <w:b w:val="0"/>
          <w:bCs w:val="0"/>
          <w:sz w:val="24"/>
          <w:szCs w:val="24"/>
        </w:rPr>
        <w:t>Ms. Myesha Ford, Principal</w:t>
      </w:r>
      <w:r w:rsidR="000473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Maple Elementary School (MES) and Ms Marybeth Blake, Principal of Warwick Elementary School (WES)</w:t>
      </w:r>
      <w:r w:rsidR="00677BF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6834DF6" w14:textId="77777777" w:rsidR="000473F6" w:rsidRDefault="000473F6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2AA1D0" w14:textId="504B9656" w:rsidR="000473F6" w:rsidRDefault="00677BF3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Ms. Ford reported that </w:t>
      </w:r>
      <w:r w:rsidRPr="00677BF3">
        <w:rPr>
          <w:rFonts w:asciiTheme="minorHAnsi" w:hAnsiTheme="minorHAnsi" w:cstheme="minorHAnsi"/>
          <w:b w:val="0"/>
          <w:bCs w:val="0"/>
          <w:sz w:val="24"/>
          <w:szCs w:val="24"/>
        </w:rPr>
        <w:t>450 students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are currently enrolled at </w:t>
      </w:r>
      <w:r w:rsidRPr="000473F6">
        <w:rPr>
          <w:rFonts w:asciiTheme="minorHAnsi" w:hAnsiTheme="minorHAnsi" w:cstheme="minorHAnsi"/>
          <w:b w:val="0"/>
          <w:bCs w:val="0"/>
          <w:sz w:val="24"/>
          <w:szCs w:val="24"/>
        </w:rPr>
        <w:t>ME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S, compared to 402 students enrolled for School Year (SY) 2022-2023.</w:t>
      </w:r>
      <w:r w:rsid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Ms Ford indicated that </w:t>
      </w:r>
      <w:r w:rsidR="00601D2C"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>about 51% of Pre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601D2C"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>indergarten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 </w:t>
      </w:r>
      <w:r w:rsidR="00601D2C"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641346" w:rsidRPr="0064134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</w:t>
      </w:r>
      <w:r w:rsidR="00601D2C"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 are </w:t>
      </w:r>
      <w:r w:rsid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currently performing </w:t>
      </w:r>
      <w:r w:rsidR="00601D2C"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grade level or above </w:t>
      </w:r>
      <w:r w:rsidR="00601D2C">
        <w:rPr>
          <w:rFonts w:asciiTheme="minorHAnsi" w:hAnsiTheme="minorHAnsi" w:cstheme="minorHAnsi"/>
          <w:b w:val="0"/>
          <w:bCs w:val="0"/>
          <w:sz w:val="24"/>
          <w:szCs w:val="24"/>
        </w:rPr>
        <w:t>on measures of English Language Arts (ELA).</w:t>
      </w:r>
      <w:r w:rsid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goal at MES is for </w:t>
      </w:r>
      <w:r w:rsidR="001F1588" w:rsidRPr="001F1588">
        <w:rPr>
          <w:rFonts w:asciiTheme="minorHAnsi" w:hAnsiTheme="minorHAnsi" w:cstheme="minorHAnsi"/>
          <w:b w:val="0"/>
          <w:bCs w:val="0"/>
          <w:sz w:val="24"/>
          <w:szCs w:val="24"/>
        </w:rPr>
        <w:t>60% of PreK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 </w:t>
      </w:r>
      <w:r w:rsidR="001F1588" w:rsidRP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5th grade students </w:t>
      </w:r>
      <w:r w:rsid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1F1588" w:rsidRP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perform on grade level or above </w:t>
      </w:r>
      <w:r w:rsid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ELA measures by the end of this school year, compared to 53.4% at the end of SY2022-2023. </w:t>
      </w:r>
      <w:r w:rsidR="005E0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She also outlined several programs and incentives to encourage and enhance reading, such as </w:t>
      </w:r>
      <w:r w:rsidR="00B56C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daily </w:t>
      </w:r>
      <w:r w:rsidR="005E0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independent reading and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5E0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eading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5E098D">
        <w:rPr>
          <w:rFonts w:asciiTheme="minorHAnsi" w:hAnsiTheme="minorHAnsi" w:cstheme="minorHAnsi"/>
          <w:b w:val="0"/>
          <w:bCs w:val="0"/>
          <w:sz w:val="24"/>
          <w:szCs w:val="24"/>
        </w:rPr>
        <w:t>ight events.</w:t>
      </w:r>
    </w:p>
    <w:p w14:paraId="0F20038F" w14:textId="77777777" w:rsidR="001F1588" w:rsidRDefault="001F1588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0A5C09" w14:textId="70DFC1EC" w:rsidR="001F1588" w:rsidRDefault="001F1588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Ms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Ford indicated that </w:t>
      </w:r>
      <w:r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about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49.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% of 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641346" w:rsidRPr="0064134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 </w:t>
      </w:r>
      <w:r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641346" w:rsidRPr="0064134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</w:t>
      </w:r>
      <w:r w:rsidRPr="00601D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have achieved their growth goals on Mathematics measures. The goal at MES is for 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57</w:t>
      </w:r>
      <w:r w:rsidRP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% of 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641346" w:rsidRPr="0064134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</w:t>
      </w:r>
      <w:r w:rsidRPr="001F1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5th grade students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achieve their mathematics growth goal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 by the end of this school year, compared to 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>48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.4% at the end of SY2022-2023</w:t>
      </w:r>
      <w:r w:rsid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A110FB">
        <w:rPr>
          <w:rFonts w:asciiTheme="minorHAnsi" w:hAnsiTheme="minorHAnsi" w:cstheme="minorHAnsi"/>
          <w:b w:val="0"/>
          <w:bCs w:val="0"/>
          <w:sz w:val="24"/>
          <w:szCs w:val="24"/>
        </w:rPr>
        <w:t>Programs to improve math performance include</w:t>
      </w:r>
      <w:r w:rsidR="006F6D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individual</w:t>
      </w:r>
      <w:r w:rsidR="00A110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tutoring, specific math lesson studies, and iReady intervention blocks.</w:t>
      </w:r>
    </w:p>
    <w:p w14:paraId="59C7782E" w14:textId="77777777" w:rsidR="00641346" w:rsidRDefault="00641346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4947C5" w14:textId="4F32488F" w:rsidR="00641346" w:rsidRPr="000473F6" w:rsidRDefault="00641346" w:rsidP="006A68C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Ms. Ford reported that d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uring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SY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2022-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>023, the average daily attendance for MES (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indergarten through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5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>) was 90%.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By the end of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SY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2023-2024,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MES hope to achieve 92% </w:t>
      </w:r>
      <w:r w:rsidRPr="00641346">
        <w:rPr>
          <w:rFonts w:asciiTheme="minorHAnsi" w:hAnsiTheme="minorHAnsi" w:cstheme="minorHAnsi"/>
          <w:b w:val="0"/>
          <w:bCs w:val="0"/>
          <w:sz w:val="24"/>
          <w:szCs w:val="24"/>
        </w:rPr>
        <w:t>daily attendance.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She indicted that d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uring the </w:t>
      </w:r>
      <w:r w:rsidR="00E60B8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SY 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2022-2023, MES had an average of 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14 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>major discipline referrals per month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>, but that MES is c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>urrently averaging 32 referrals per month.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Their goal is to lower such referral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 average of 15 </w:t>
      </w:r>
      <w:r w:rsidR="00A110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referrals 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 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>fewer</w:t>
      </w:r>
      <w:r w:rsidR="006A68CD" w:rsidRPr="006A68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per month </w:t>
      </w:r>
      <w:r w:rsidR="006A68CD">
        <w:rPr>
          <w:rFonts w:asciiTheme="minorHAnsi" w:hAnsiTheme="minorHAnsi" w:cstheme="minorHAnsi"/>
          <w:b w:val="0"/>
          <w:bCs w:val="0"/>
          <w:sz w:val="24"/>
          <w:szCs w:val="24"/>
        </w:rPr>
        <w:t>by June 2024.</w:t>
      </w:r>
      <w:r w:rsidR="00A110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MES is in its third year of “House” implementation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F3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featuring House incentives, House Lunches, House Celebrations, and House Movie nights.</w:t>
      </w:r>
      <w:r w:rsidR="000567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Family engagement is an area of success for MES.</w:t>
      </w:r>
    </w:p>
    <w:p w14:paraId="7D8E5943" w14:textId="77777777" w:rsidR="000473F6" w:rsidRPr="000473F6" w:rsidRDefault="000473F6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4892DE4" w14:textId="6C0FBC5A" w:rsidR="00677BF3" w:rsidRDefault="00677BF3" w:rsidP="002830F2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Ms</w:t>
      </w:r>
      <w:r w:rsidR="00F37A9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Blake reported that 359</w:t>
      </w:r>
      <w:r w:rsidRPr="00677B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are currently enrolled at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Pr="000473F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S, compared to 349 students enrolled for SY2022-2023.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She noted that </w:t>
      </w:r>
      <w:r w:rsidR="00AC514B">
        <w:rPr>
          <w:rFonts w:asciiTheme="minorHAnsi" w:hAnsiTheme="minorHAnsi" w:cstheme="minorHAnsi"/>
          <w:b w:val="0"/>
          <w:bCs w:val="0"/>
          <w:sz w:val="24"/>
          <w:szCs w:val="24"/>
        </w:rPr>
        <w:t>WES is a 4-Star School on the Maryland Report Card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with 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92% of 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>WES f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irst graders on or above 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>their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reading step goal 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86% of third graders on 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>their step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>arget or above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>. She indicated that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1BDF" w:rsidRPr="00061BDF">
        <w:rPr>
          <w:rFonts w:asciiTheme="minorHAnsi" w:hAnsiTheme="minorHAnsi" w:cstheme="minorHAnsi"/>
          <w:b w:val="0"/>
          <w:bCs w:val="0"/>
          <w:sz w:val="24"/>
          <w:szCs w:val="24"/>
        </w:rPr>
        <w:t>286 K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indergarten through </w:t>
      </w:r>
      <w:r w:rsidR="00061BDF" w:rsidRPr="00061BDF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>th</w:t>
      </w:r>
      <w:r w:rsidR="00061BDF" w:rsidRPr="00061BD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Grade students met </w:t>
      </w:r>
      <w:r w:rsidR="00283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their </w:t>
      </w:r>
      <w:r w:rsidR="00061BDF">
        <w:rPr>
          <w:rFonts w:asciiTheme="minorHAnsi" w:hAnsiTheme="minorHAnsi" w:cstheme="minorHAnsi"/>
          <w:b w:val="0"/>
          <w:bCs w:val="0"/>
          <w:sz w:val="24"/>
          <w:szCs w:val="24"/>
        </w:rPr>
        <w:t>first trimester reading challenge</w:t>
      </w:r>
      <w:r w:rsidR="002830F2" w:rsidRPr="002830F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C463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6E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WES </w:t>
      </w:r>
      <w:r w:rsidR="00066ED4" w:rsidRPr="00066E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 in its </w:t>
      </w:r>
      <w:r w:rsidR="00066E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first </w:t>
      </w:r>
      <w:r w:rsidR="00066ED4" w:rsidRPr="00066ED4">
        <w:rPr>
          <w:rFonts w:asciiTheme="minorHAnsi" w:hAnsiTheme="minorHAnsi" w:cstheme="minorHAnsi"/>
          <w:b w:val="0"/>
          <w:bCs w:val="0"/>
          <w:sz w:val="24"/>
          <w:szCs w:val="24"/>
        </w:rPr>
        <w:t>year of “House” implementation</w:t>
      </w:r>
      <w:r w:rsidR="00066E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 various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066ED4">
        <w:rPr>
          <w:rFonts w:asciiTheme="minorHAnsi" w:hAnsiTheme="minorHAnsi" w:cstheme="minorHAnsi"/>
          <w:b w:val="0"/>
          <w:bCs w:val="0"/>
          <w:sz w:val="24"/>
          <w:szCs w:val="24"/>
        </w:rPr>
        <w:t>ouse activities and events.</w:t>
      </w:r>
      <w:r w:rsidR="00066ED4" w:rsidRPr="00066E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46318">
        <w:rPr>
          <w:rFonts w:asciiTheme="minorHAnsi" w:hAnsiTheme="minorHAnsi" w:cstheme="minorHAnsi"/>
          <w:b w:val="0"/>
          <w:bCs w:val="0"/>
          <w:sz w:val="24"/>
          <w:szCs w:val="24"/>
        </w:rPr>
        <w:t>She suggested that about 45 students are from out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side</w:t>
      </w:r>
      <w:r w:rsidR="00C463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regular </w:t>
      </w:r>
      <w:r w:rsidR="00C46318">
        <w:rPr>
          <w:rFonts w:asciiTheme="minorHAnsi" w:hAnsiTheme="minorHAnsi" w:cstheme="minorHAnsi"/>
          <w:b w:val="0"/>
          <w:bCs w:val="0"/>
          <w:sz w:val="24"/>
          <w:szCs w:val="24"/>
        </w:rPr>
        <w:t>WES geographic area.</w:t>
      </w:r>
    </w:p>
    <w:p w14:paraId="034DBF24" w14:textId="77777777" w:rsidR="00510CC1" w:rsidRDefault="00510CC1" w:rsidP="002830F2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70EBFD" w14:textId="072F8CE0" w:rsidR="00E21BCF" w:rsidRPr="00C17F7A" w:rsidRDefault="00510CC1" w:rsidP="00E21BCF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Ms. Blake reported that </w:t>
      </w:r>
      <w:r w:rsidR="004F2C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most WES students have their basic needs 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4F2CBB">
        <w:rPr>
          <w:rFonts w:asciiTheme="minorHAnsi" w:hAnsiTheme="minorHAnsi" w:cstheme="minorHAnsi"/>
          <w:b w:val="0"/>
          <w:bCs w:val="0"/>
          <w:sz w:val="24"/>
          <w:szCs w:val="24"/>
        </w:rPr>
        <w:t>et before they come to school so the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greatest focus at WES </w:t>
      </w:r>
      <w:r w:rsidR="004F2CBB">
        <w:rPr>
          <w:rFonts w:asciiTheme="minorHAnsi" w:hAnsiTheme="minorHAnsi" w:cstheme="minorHAnsi"/>
          <w:b w:val="0"/>
          <w:bCs w:val="0"/>
          <w:sz w:val="24"/>
          <w:szCs w:val="24"/>
        </w:rPr>
        <w:t>can be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reading and mathematics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>.  The goal at WES is to i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mprove 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cademic 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>pr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>ogress by increasing the number of students reading on/above level from 59% to 64%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increasing </w:t>
      </w:r>
      <w:r w:rsidR="00C17F7A">
        <w:rPr>
          <w:rFonts w:asciiTheme="minorHAnsi" w:hAnsiTheme="minorHAnsi" w:cstheme="minorHAnsi"/>
          <w:b w:val="0"/>
          <w:bCs w:val="0"/>
          <w:sz w:val="24"/>
          <w:szCs w:val="24"/>
        </w:rPr>
        <w:t>students’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accuracy on their grade level basic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math 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facts </w:t>
      </w:r>
      <w:r w:rsidR="00C17F7A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>y half the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ir current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gap</w:t>
      </w:r>
      <w:r w:rsidR="00C17F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 the end of the year</w:t>
      </w:r>
      <w:r w:rsidR="00E21BCF" w:rsidRPr="00E21BC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C17F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WES is</w:t>
      </w:r>
      <w:r w:rsidR="00E21B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also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working on inclusion, especially of special needs students</w:t>
      </w:r>
      <w:r w:rsidR="00C17F7A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addressing the social and emotional needs of WES students. Parent engagement at WES is very strong</w:t>
      </w:r>
      <w:r w:rsidR="004F2C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has resulted in many parent-provided enhancements that most DCPS schools do not have.</w:t>
      </w:r>
      <w:r w:rsidR="00E21BCF" w:rsidRPr="00E21BCF">
        <w:t xml:space="preserve"> </w:t>
      </w:r>
    </w:p>
    <w:p w14:paraId="3A8B87B9" w14:textId="77777777" w:rsidR="00E21BCF" w:rsidRDefault="00E21BCF" w:rsidP="00E21BCF">
      <w:pPr>
        <w:pStyle w:val="BodyText"/>
        <w:ind w:right="-40"/>
      </w:pPr>
    </w:p>
    <w:p w14:paraId="71D6E4D8" w14:textId="5DB26E4D" w:rsidR="000473F6" w:rsidRPr="000473F6" w:rsidRDefault="000473F6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1CDBE7E" w14:textId="384B5D76" w:rsidR="000473F6" w:rsidRPr="009F2151" w:rsidRDefault="000473F6" w:rsidP="000473F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President </w:t>
      </w:r>
      <w:r w:rsidR="00677B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Diaz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provided an overview of the process for developing and reviewing the proposed Budget for </w:t>
      </w:r>
      <w:r w:rsidR="00C421F7">
        <w:rPr>
          <w:rFonts w:asciiTheme="minorHAnsi" w:hAnsiTheme="minorHAnsi" w:cstheme="minorHAnsi"/>
          <w:b w:val="0"/>
          <w:bCs w:val="0"/>
          <w:sz w:val="24"/>
          <w:szCs w:val="24"/>
        </w:rPr>
        <w:t>SY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2023-2024.</w:t>
      </w:r>
      <w:r w:rsidR="00C421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This year, the Board’s Budget Committees is taking a deep-dive into the budget process, devoting 4-6 weeks to understanding elementary school budgeting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followed by a deep-dive into middle and high school budgeting. The Board will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>hold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public meetings at the end of each segment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keep the community informed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>. President Diaz indicated that our representatives</w:t>
      </w:r>
      <w:r w:rsidR="00306E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the State legislature have </w:t>
      </w:r>
      <w:r w:rsidR="002D73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revealed 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the two most active issues under discussion involve </w:t>
      </w:r>
      <w:r w:rsidR="00306E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many challenges related to 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meeting the </w:t>
      </w:r>
      <w:r w:rsidR="00BC7767">
        <w:rPr>
          <w:rFonts w:asciiTheme="minorHAnsi" w:hAnsiTheme="minorHAnsi" w:cstheme="minorHAnsi"/>
          <w:b w:val="0"/>
          <w:bCs w:val="0"/>
          <w:sz w:val="24"/>
          <w:szCs w:val="24"/>
        </w:rPr>
        <w:t>Maryland Educational Blueprint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7767">
        <w:rPr>
          <w:rFonts w:asciiTheme="minorHAnsi" w:hAnsiTheme="minorHAnsi" w:cstheme="minorHAnsi"/>
          <w:b w:val="0"/>
          <w:bCs w:val="0"/>
          <w:sz w:val="24"/>
          <w:szCs w:val="24"/>
        </w:rPr>
        <w:t>op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bjectives and dealing with the </w:t>
      </w:r>
      <w:r w:rsidR="00306E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increasing </w:t>
      </w:r>
      <w:r w:rsidR="00FB40FF">
        <w:rPr>
          <w:rFonts w:asciiTheme="minorHAnsi" w:hAnsiTheme="minorHAnsi" w:cstheme="minorHAnsi"/>
          <w:b w:val="0"/>
          <w:bCs w:val="0"/>
          <w:sz w:val="24"/>
          <w:szCs w:val="24"/>
        </w:rPr>
        <w:t>juvenile justice problems.</w:t>
      </w:r>
    </w:p>
    <w:p w14:paraId="40724F86" w14:textId="77777777" w:rsidR="000473F6" w:rsidRDefault="000473F6" w:rsidP="00C87E86">
      <w:pPr>
        <w:ind w:right="-40"/>
        <w:rPr>
          <w:rFonts w:asciiTheme="minorHAnsi" w:hAnsiTheme="minorHAnsi" w:cstheme="minorHAnsi"/>
        </w:rPr>
      </w:pPr>
    </w:p>
    <w:p w14:paraId="2E7FB5EB" w14:textId="6DBF91BC" w:rsidR="00570806" w:rsidRPr="00570806" w:rsidRDefault="00C87E86" w:rsidP="00C87E86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was adjourned at </w:t>
      </w:r>
      <w:r w:rsidR="00221F53">
        <w:rPr>
          <w:rFonts w:asciiTheme="minorHAnsi" w:hAnsiTheme="minorHAnsi" w:cstheme="minorHAnsi"/>
        </w:rPr>
        <w:t>5:</w:t>
      </w:r>
      <w:r w:rsidR="00FB40FF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pm.</w:t>
      </w:r>
    </w:p>
    <w:p w14:paraId="1E699B1C" w14:textId="77777777" w:rsidR="00C01DBB" w:rsidRPr="00540586" w:rsidRDefault="00C01DBB" w:rsidP="00C11EAB">
      <w:pPr>
        <w:spacing w:before="5"/>
        <w:ind w:right="-40"/>
        <w:rPr>
          <w:rFonts w:asciiTheme="minorHAnsi" w:hAnsiTheme="minorHAnsi" w:cstheme="minorHAnsi"/>
        </w:rPr>
      </w:pPr>
    </w:p>
    <w:sectPr w:rsidR="00C01DBB" w:rsidRPr="00540586" w:rsidSect="00255B20">
      <w:headerReference w:type="default" r:id="rId8"/>
      <w:footerReference w:type="even" r:id="rId9"/>
      <w:footerReference w:type="default" r:id="rId10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A52C" w14:textId="77777777" w:rsidR="00255B20" w:rsidRDefault="00255B20">
      <w:r>
        <w:separator/>
      </w:r>
    </w:p>
  </w:endnote>
  <w:endnote w:type="continuationSeparator" w:id="0">
    <w:p w14:paraId="16F1A6C7" w14:textId="77777777" w:rsidR="00255B20" w:rsidRDefault="0025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1C1C" w14:textId="77777777" w:rsidR="00255B20" w:rsidRDefault="00255B20">
      <w:r>
        <w:separator/>
      </w:r>
    </w:p>
  </w:footnote>
  <w:footnote w:type="continuationSeparator" w:id="0">
    <w:p w14:paraId="48B3A0E6" w14:textId="77777777" w:rsidR="00255B20" w:rsidRDefault="0025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2701A4D9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5212CC">
      <w:rPr>
        <w:rFonts w:asciiTheme="minorHAnsi" w:hAnsiTheme="minorHAnsi" w:cstheme="minorHAnsi"/>
      </w:rPr>
      <w:t>Work Session</w:t>
    </w:r>
  </w:p>
  <w:p w14:paraId="4CA4AACF" w14:textId="7C7F63A5" w:rsidR="001E6930" w:rsidRPr="00112E87" w:rsidRDefault="000473F6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January 11, 2024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6E54F34"/>
    <w:multiLevelType w:val="hybridMultilevel"/>
    <w:tmpl w:val="9FB4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5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6"/>
  </w:num>
  <w:num w:numId="2" w16cid:durableId="749347007">
    <w:abstractNumId w:val="4"/>
  </w:num>
  <w:num w:numId="3" w16cid:durableId="367797189">
    <w:abstractNumId w:val="21"/>
  </w:num>
  <w:num w:numId="4" w16cid:durableId="1943144036">
    <w:abstractNumId w:val="14"/>
  </w:num>
  <w:num w:numId="5" w16cid:durableId="417561065">
    <w:abstractNumId w:val="7"/>
  </w:num>
  <w:num w:numId="6" w16cid:durableId="667757670">
    <w:abstractNumId w:val="22"/>
  </w:num>
  <w:num w:numId="7" w16cid:durableId="1925987984">
    <w:abstractNumId w:val="18"/>
  </w:num>
  <w:num w:numId="8" w16cid:durableId="1433630277">
    <w:abstractNumId w:val="5"/>
  </w:num>
  <w:num w:numId="9" w16cid:durableId="1083340046">
    <w:abstractNumId w:val="0"/>
  </w:num>
  <w:num w:numId="10" w16cid:durableId="1291328022">
    <w:abstractNumId w:val="17"/>
  </w:num>
  <w:num w:numId="11" w16cid:durableId="1778482400">
    <w:abstractNumId w:val="19"/>
  </w:num>
  <w:num w:numId="12" w16cid:durableId="158734838">
    <w:abstractNumId w:val="10"/>
  </w:num>
  <w:num w:numId="13" w16cid:durableId="1734037507">
    <w:abstractNumId w:val="11"/>
  </w:num>
  <w:num w:numId="14" w16cid:durableId="1478952567">
    <w:abstractNumId w:val="12"/>
  </w:num>
  <w:num w:numId="15" w16cid:durableId="192503629">
    <w:abstractNumId w:val="20"/>
  </w:num>
  <w:num w:numId="16" w16cid:durableId="184683794">
    <w:abstractNumId w:val="3"/>
  </w:num>
  <w:num w:numId="17" w16cid:durableId="2032338272">
    <w:abstractNumId w:val="2"/>
  </w:num>
  <w:num w:numId="18" w16cid:durableId="2131362482">
    <w:abstractNumId w:val="6"/>
  </w:num>
  <w:num w:numId="19" w16cid:durableId="120149555">
    <w:abstractNumId w:val="8"/>
  </w:num>
  <w:num w:numId="20" w16cid:durableId="1061245870">
    <w:abstractNumId w:val="1"/>
  </w:num>
  <w:num w:numId="21" w16cid:durableId="260181864">
    <w:abstractNumId w:val="13"/>
  </w:num>
  <w:num w:numId="22" w16cid:durableId="357393152">
    <w:abstractNumId w:val="15"/>
  </w:num>
  <w:num w:numId="23" w16cid:durableId="717357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464A"/>
    <w:rsid w:val="000155AD"/>
    <w:rsid w:val="00023C54"/>
    <w:rsid w:val="0002559D"/>
    <w:rsid w:val="00034A85"/>
    <w:rsid w:val="00035645"/>
    <w:rsid w:val="00043907"/>
    <w:rsid w:val="00044318"/>
    <w:rsid w:val="00044546"/>
    <w:rsid w:val="00046A7B"/>
    <w:rsid w:val="000473F6"/>
    <w:rsid w:val="00047D74"/>
    <w:rsid w:val="00050426"/>
    <w:rsid w:val="00055BC4"/>
    <w:rsid w:val="00056752"/>
    <w:rsid w:val="00057D9E"/>
    <w:rsid w:val="00061341"/>
    <w:rsid w:val="00061BDF"/>
    <w:rsid w:val="00062DB9"/>
    <w:rsid w:val="00066ED4"/>
    <w:rsid w:val="00074930"/>
    <w:rsid w:val="00077C2B"/>
    <w:rsid w:val="00080237"/>
    <w:rsid w:val="000808E7"/>
    <w:rsid w:val="00086C44"/>
    <w:rsid w:val="000919E5"/>
    <w:rsid w:val="00093298"/>
    <w:rsid w:val="000A039E"/>
    <w:rsid w:val="000A07FC"/>
    <w:rsid w:val="000A3867"/>
    <w:rsid w:val="000A58A4"/>
    <w:rsid w:val="000B18FD"/>
    <w:rsid w:val="000B2B46"/>
    <w:rsid w:val="000B5502"/>
    <w:rsid w:val="000C53F5"/>
    <w:rsid w:val="000D2C0A"/>
    <w:rsid w:val="000D48AD"/>
    <w:rsid w:val="000D5317"/>
    <w:rsid w:val="000E22C5"/>
    <w:rsid w:val="000E779D"/>
    <w:rsid w:val="000F0629"/>
    <w:rsid w:val="000F38F2"/>
    <w:rsid w:val="000F3A74"/>
    <w:rsid w:val="000F629C"/>
    <w:rsid w:val="00102128"/>
    <w:rsid w:val="001079B4"/>
    <w:rsid w:val="00112E87"/>
    <w:rsid w:val="00114AE6"/>
    <w:rsid w:val="00114D09"/>
    <w:rsid w:val="00123CE9"/>
    <w:rsid w:val="00125E71"/>
    <w:rsid w:val="001322C7"/>
    <w:rsid w:val="0014204A"/>
    <w:rsid w:val="001431CC"/>
    <w:rsid w:val="001437E0"/>
    <w:rsid w:val="0014437A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A7D8B"/>
    <w:rsid w:val="001B06DF"/>
    <w:rsid w:val="001B40BE"/>
    <w:rsid w:val="001B640F"/>
    <w:rsid w:val="001C0999"/>
    <w:rsid w:val="001C7681"/>
    <w:rsid w:val="001D141E"/>
    <w:rsid w:val="001D18A3"/>
    <w:rsid w:val="001D3C9D"/>
    <w:rsid w:val="001D4F66"/>
    <w:rsid w:val="001D5C97"/>
    <w:rsid w:val="001E0950"/>
    <w:rsid w:val="001E6930"/>
    <w:rsid w:val="001F1588"/>
    <w:rsid w:val="001F5757"/>
    <w:rsid w:val="0020161F"/>
    <w:rsid w:val="00204F6F"/>
    <w:rsid w:val="00205D64"/>
    <w:rsid w:val="002109A7"/>
    <w:rsid w:val="0021483E"/>
    <w:rsid w:val="00214FCE"/>
    <w:rsid w:val="00221F53"/>
    <w:rsid w:val="00223F21"/>
    <w:rsid w:val="00227417"/>
    <w:rsid w:val="002316FB"/>
    <w:rsid w:val="00234102"/>
    <w:rsid w:val="00235C7D"/>
    <w:rsid w:val="00237ABE"/>
    <w:rsid w:val="0024794B"/>
    <w:rsid w:val="00252278"/>
    <w:rsid w:val="00254957"/>
    <w:rsid w:val="00255B20"/>
    <w:rsid w:val="002602A8"/>
    <w:rsid w:val="002643AA"/>
    <w:rsid w:val="002643FE"/>
    <w:rsid w:val="00264893"/>
    <w:rsid w:val="002679BE"/>
    <w:rsid w:val="00272D1E"/>
    <w:rsid w:val="00275804"/>
    <w:rsid w:val="00276882"/>
    <w:rsid w:val="0027743C"/>
    <w:rsid w:val="002830F2"/>
    <w:rsid w:val="0028331D"/>
    <w:rsid w:val="0028350F"/>
    <w:rsid w:val="00283AB6"/>
    <w:rsid w:val="00286EEF"/>
    <w:rsid w:val="00290432"/>
    <w:rsid w:val="00294825"/>
    <w:rsid w:val="002A02EC"/>
    <w:rsid w:val="002A090E"/>
    <w:rsid w:val="002A095E"/>
    <w:rsid w:val="002A66FB"/>
    <w:rsid w:val="002B5DD5"/>
    <w:rsid w:val="002D3D35"/>
    <w:rsid w:val="002D655C"/>
    <w:rsid w:val="002D6C17"/>
    <w:rsid w:val="002D73AC"/>
    <w:rsid w:val="002E546E"/>
    <w:rsid w:val="002E7B1A"/>
    <w:rsid w:val="002F556A"/>
    <w:rsid w:val="00302FD5"/>
    <w:rsid w:val="00306E04"/>
    <w:rsid w:val="003147C2"/>
    <w:rsid w:val="00314A65"/>
    <w:rsid w:val="00323A09"/>
    <w:rsid w:val="00326C15"/>
    <w:rsid w:val="00327FF8"/>
    <w:rsid w:val="003322AF"/>
    <w:rsid w:val="0035084D"/>
    <w:rsid w:val="003560D3"/>
    <w:rsid w:val="00360220"/>
    <w:rsid w:val="003615DC"/>
    <w:rsid w:val="00361C76"/>
    <w:rsid w:val="00367B84"/>
    <w:rsid w:val="00372435"/>
    <w:rsid w:val="003738F2"/>
    <w:rsid w:val="00393D87"/>
    <w:rsid w:val="003A1CE0"/>
    <w:rsid w:val="003A4D2E"/>
    <w:rsid w:val="003A67F4"/>
    <w:rsid w:val="003A78CA"/>
    <w:rsid w:val="003B090D"/>
    <w:rsid w:val="003B3429"/>
    <w:rsid w:val="003B58E8"/>
    <w:rsid w:val="003B7D33"/>
    <w:rsid w:val="003D0340"/>
    <w:rsid w:val="003D1046"/>
    <w:rsid w:val="003D3DCB"/>
    <w:rsid w:val="003D5B4C"/>
    <w:rsid w:val="003D62AD"/>
    <w:rsid w:val="003E1FDA"/>
    <w:rsid w:val="003F1B65"/>
    <w:rsid w:val="003F5E42"/>
    <w:rsid w:val="003F663B"/>
    <w:rsid w:val="004048CB"/>
    <w:rsid w:val="0041283A"/>
    <w:rsid w:val="00413A7E"/>
    <w:rsid w:val="00415690"/>
    <w:rsid w:val="00431CB7"/>
    <w:rsid w:val="00431F5F"/>
    <w:rsid w:val="00435D08"/>
    <w:rsid w:val="004371E2"/>
    <w:rsid w:val="00440206"/>
    <w:rsid w:val="00441D37"/>
    <w:rsid w:val="00447343"/>
    <w:rsid w:val="004511FB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2CBB"/>
    <w:rsid w:val="004F722E"/>
    <w:rsid w:val="00502B02"/>
    <w:rsid w:val="0050398D"/>
    <w:rsid w:val="00503E02"/>
    <w:rsid w:val="005040AB"/>
    <w:rsid w:val="00510CC1"/>
    <w:rsid w:val="00511A9E"/>
    <w:rsid w:val="00513C97"/>
    <w:rsid w:val="0051449F"/>
    <w:rsid w:val="005171E1"/>
    <w:rsid w:val="00517F39"/>
    <w:rsid w:val="005212CC"/>
    <w:rsid w:val="00524838"/>
    <w:rsid w:val="00525128"/>
    <w:rsid w:val="00526651"/>
    <w:rsid w:val="00530597"/>
    <w:rsid w:val="0053073B"/>
    <w:rsid w:val="005348C3"/>
    <w:rsid w:val="005348E0"/>
    <w:rsid w:val="0053651A"/>
    <w:rsid w:val="00536AFB"/>
    <w:rsid w:val="00540586"/>
    <w:rsid w:val="005405BB"/>
    <w:rsid w:val="00541ECE"/>
    <w:rsid w:val="00543F2A"/>
    <w:rsid w:val="00545A4F"/>
    <w:rsid w:val="00546205"/>
    <w:rsid w:val="005471D5"/>
    <w:rsid w:val="0054732E"/>
    <w:rsid w:val="00554340"/>
    <w:rsid w:val="005548D6"/>
    <w:rsid w:val="005573FA"/>
    <w:rsid w:val="00560B4A"/>
    <w:rsid w:val="00564310"/>
    <w:rsid w:val="00567446"/>
    <w:rsid w:val="0057080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B7F03"/>
    <w:rsid w:val="005C0ABB"/>
    <w:rsid w:val="005C0FB4"/>
    <w:rsid w:val="005C116F"/>
    <w:rsid w:val="005C2482"/>
    <w:rsid w:val="005D12A6"/>
    <w:rsid w:val="005D2AE6"/>
    <w:rsid w:val="005D5A95"/>
    <w:rsid w:val="005D5B39"/>
    <w:rsid w:val="005E098D"/>
    <w:rsid w:val="005E5C65"/>
    <w:rsid w:val="005F459B"/>
    <w:rsid w:val="006006BB"/>
    <w:rsid w:val="00601D2C"/>
    <w:rsid w:val="00611AF7"/>
    <w:rsid w:val="00615284"/>
    <w:rsid w:val="006170BA"/>
    <w:rsid w:val="006225B4"/>
    <w:rsid w:val="00623803"/>
    <w:rsid w:val="00623FDC"/>
    <w:rsid w:val="00624965"/>
    <w:rsid w:val="0062778B"/>
    <w:rsid w:val="00630B67"/>
    <w:rsid w:val="00641346"/>
    <w:rsid w:val="00641FB6"/>
    <w:rsid w:val="00642388"/>
    <w:rsid w:val="00642CD7"/>
    <w:rsid w:val="00646554"/>
    <w:rsid w:val="00647175"/>
    <w:rsid w:val="006558C2"/>
    <w:rsid w:val="006558EE"/>
    <w:rsid w:val="00657BBE"/>
    <w:rsid w:val="00660DA2"/>
    <w:rsid w:val="0066471F"/>
    <w:rsid w:val="006647C6"/>
    <w:rsid w:val="006669BC"/>
    <w:rsid w:val="0067533C"/>
    <w:rsid w:val="006769C3"/>
    <w:rsid w:val="00677BF3"/>
    <w:rsid w:val="00680036"/>
    <w:rsid w:val="00687118"/>
    <w:rsid w:val="006909C4"/>
    <w:rsid w:val="006A1A4F"/>
    <w:rsid w:val="006A5562"/>
    <w:rsid w:val="006A5CDA"/>
    <w:rsid w:val="006A68CD"/>
    <w:rsid w:val="006A7F80"/>
    <w:rsid w:val="006B5F6A"/>
    <w:rsid w:val="006B68FF"/>
    <w:rsid w:val="006B6A73"/>
    <w:rsid w:val="006D0B5F"/>
    <w:rsid w:val="006D55F9"/>
    <w:rsid w:val="006D7988"/>
    <w:rsid w:val="006E3EAD"/>
    <w:rsid w:val="006F1509"/>
    <w:rsid w:val="006F390B"/>
    <w:rsid w:val="006F6DBA"/>
    <w:rsid w:val="006F7AD1"/>
    <w:rsid w:val="00702216"/>
    <w:rsid w:val="00703852"/>
    <w:rsid w:val="00722B7B"/>
    <w:rsid w:val="00724567"/>
    <w:rsid w:val="00726FB8"/>
    <w:rsid w:val="00732599"/>
    <w:rsid w:val="00734DFE"/>
    <w:rsid w:val="0073709D"/>
    <w:rsid w:val="007401D6"/>
    <w:rsid w:val="007436F9"/>
    <w:rsid w:val="00765BCD"/>
    <w:rsid w:val="007718C9"/>
    <w:rsid w:val="00771E7D"/>
    <w:rsid w:val="00771FC1"/>
    <w:rsid w:val="00772164"/>
    <w:rsid w:val="0077360B"/>
    <w:rsid w:val="007820B2"/>
    <w:rsid w:val="007924B6"/>
    <w:rsid w:val="007A127F"/>
    <w:rsid w:val="007A3059"/>
    <w:rsid w:val="007A316A"/>
    <w:rsid w:val="007A5C44"/>
    <w:rsid w:val="007B19E6"/>
    <w:rsid w:val="007C00AD"/>
    <w:rsid w:val="007C0B2C"/>
    <w:rsid w:val="007C2602"/>
    <w:rsid w:val="007C3A42"/>
    <w:rsid w:val="007C7370"/>
    <w:rsid w:val="007D0765"/>
    <w:rsid w:val="007D3309"/>
    <w:rsid w:val="007D3AE5"/>
    <w:rsid w:val="007D3B75"/>
    <w:rsid w:val="007E2879"/>
    <w:rsid w:val="007E3B59"/>
    <w:rsid w:val="007E3C0A"/>
    <w:rsid w:val="007F0562"/>
    <w:rsid w:val="007F2020"/>
    <w:rsid w:val="007F3BE9"/>
    <w:rsid w:val="0080736F"/>
    <w:rsid w:val="0081112A"/>
    <w:rsid w:val="008202C8"/>
    <w:rsid w:val="00821E6E"/>
    <w:rsid w:val="00822BD8"/>
    <w:rsid w:val="00825114"/>
    <w:rsid w:val="00825A1F"/>
    <w:rsid w:val="00826831"/>
    <w:rsid w:val="00831034"/>
    <w:rsid w:val="00846DC0"/>
    <w:rsid w:val="00850590"/>
    <w:rsid w:val="00850E94"/>
    <w:rsid w:val="00855B02"/>
    <w:rsid w:val="00857198"/>
    <w:rsid w:val="0086194B"/>
    <w:rsid w:val="008634A4"/>
    <w:rsid w:val="00863CCB"/>
    <w:rsid w:val="008724EE"/>
    <w:rsid w:val="0087722E"/>
    <w:rsid w:val="00883767"/>
    <w:rsid w:val="008854BB"/>
    <w:rsid w:val="00886F08"/>
    <w:rsid w:val="008925BC"/>
    <w:rsid w:val="00894F1F"/>
    <w:rsid w:val="008A5D3F"/>
    <w:rsid w:val="008A7BE6"/>
    <w:rsid w:val="008B0354"/>
    <w:rsid w:val="008B44CB"/>
    <w:rsid w:val="008B53BE"/>
    <w:rsid w:val="008C04AE"/>
    <w:rsid w:val="008C4243"/>
    <w:rsid w:val="008C60E9"/>
    <w:rsid w:val="008C62B0"/>
    <w:rsid w:val="008D1E10"/>
    <w:rsid w:val="008D4605"/>
    <w:rsid w:val="008D489D"/>
    <w:rsid w:val="008D620B"/>
    <w:rsid w:val="008D777B"/>
    <w:rsid w:val="008E33A8"/>
    <w:rsid w:val="008E405A"/>
    <w:rsid w:val="008E54C1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1E72"/>
    <w:rsid w:val="00923C5D"/>
    <w:rsid w:val="00923FF5"/>
    <w:rsid w:val="0092487B"/>
    <w:rsid w:val="00926375"/>
    <w:rsid w:val="00931B1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7087C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621"/>
    <w:rsid w:val="009E2880"/>
    <w:rsid w:val="009E6025"/>
    <w:rsid w:val="009E6DA6"/>
    <w:rsid w:val="009F2151"/>
    <w:rsid w:val="009F35E0"/>
    <w:rsid w:val="00A01365"/>
    <w:rsid w:val="00A02CDE"/>
    <w:rsid w:val="00A07C84"/>
    <w:rsid w:val="00A110FB"/>
    <w:rsid w:val="00A2010D"/>
    <w:rsid w:val="00A20546"/>
    <w:rsid w:val="00A221D6"/>
    <w:rsid w:val="00A23D1C"/>
    <w:rsid w:val="00A25078"/>
    <w:rsid w:val="00A278F5"/>
    <w:rsid w:val="00A30E43"/>
    <w:rsid w:val="00A314BE"/>
    <w:rsid w:val="00A32C02"/>
    <w:rsid w:val="00A34B1F"/>
    <w:rsid w:val="00A373B1"/>
    <w:rsid w:val="00A3786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4AF7"/>
    <w:rsid w:val="00A559E6"/>
    <w:rsid w:val="00A62860"/>
    <w:rsid w:val="00A643E0"/>
    <w:rsid w:val="00A67351"/>
    <w:rsid w:val="00A762CE"/>
    <w:rsid w:val="00A808A6"/>
    <w:rsid w:val="00A8316B"/>
    <w:rsid w:val="00A844A9"/>
    <w:rsid w:val="00A87073"/>
    <w:rsid w:val="00AA2768"/>
    <w:rsid w:val="00AA302C"/>
    <w:rsid w:val="00AA45BD"/>
    <w:rsid w:val="00AB00E5"/>
    <w:rsid w:val="00AB02F6"/>
    <w:rsid w:val="00AC286E"/>
    <w:rsid w:val="00AC3E7E"/>
    <w:rsid w:val="00AC514B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AF7DD8"/>
    <w:rsid w:val="00B0176B"/>
    <w:rsid w:val="00B01ED3"/>
    <w:rsid w:val="00B01F12"/>
    <w:rsid w:val="00B03D20"/>
    <w:rsid w:val="00B056A0"/>
    <w:rsid w:val="00B060E6"/>
    <w:rsid w:val="00B17FA3"/>
    <w:rsid w:val="00B212CF"/>
    <w:rsid w:val="00B26DAC"/>
    <w:rsid w:val="00B341AD"/>
    <w:rsid w:val="00B34AD8"/>
    <w:rsid w:val="00B35FF4"/>
    <w:rsid w:val="00B40B91"/>
    <w:rsid w:val="00B52F28"/>
    <w:rsid w:val="00B56CD1"/>
    <w:rsid w:val="00B61C58"/>
    <w:rsid w:val="00B6500A"/>
    <w:rsid w:val="00B65F27"/>
    <w:rsid w:val="00B66576"/>
    <w:rsid w:val="00B927A9"/>
    <w:rsid w:val="00B930FD"/>
    <w:rsid w:val="00B9385B"/>
    <w:rsid w:val="00B951D7"/>
    <w:rsid w:val="00BA1157"/>
    <w:rsid w:val="00BA1332"/>
    <w:rsid w:val="00BA7CA0"/>
    <w:rsid w:val="00BB1842"/>
    <w:rsid w:val="00BB4849"/>
    <w:rsid w:val="00BC7767"/>
    <w:rsid w:val="00BD0058"/>
    <w:rsid w:val="00BD03C5"/>
    <w:rsid w:val="00BD4729"/>
    <w:rsid w:val="00BD4F24"/>
    <w:rsid w:val="00BD5EDF"/>
    <w:rsid w:val="00BD6008"/>
    <w:rsid w:val="00BD6365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1EAB"/>
    <w:rsid w:val="00C14315"/>
    <w:rsid w:val="00C15982"/>
    <w:rsid w:val="00C17F7A"/>
    <w:rsid w:val="00C22975"/>
    <w:rsid w:val="00C2304E"/>
    <w:rsid w:val="00C30D58"/>
    <w:rsid w:val="00C31D15"/>
    <w:rsid w:val="00C421F7"/>
    <w:rsid w:val="00C46318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87E86"/>
    <w:rsid w:val="00C9174A"/>
    <w:rsid w:val="00C926BA"/>
    <w:rsid w:val="00C92D0F"/>
    <w:rsid w:val="00C955DC"/>
    <w:rsid w:val="00C95E41"/>
    <w:rsid w:val="00CA3547"/>
    <w:rsid w:val="00CA50D5"/>
    <w:rsid w:val="00CA51B2"/>
    <w:rsid w:val="00CB75A9"/>
    <w:rsid w:val="00CC3BCA"/>
    <w:rsid w:val="00CD0095"/>
    <w:rsid w:val="00CD23D2"/>
    <w:rsid w:val="00CD351E"/>
    <w:rsid w:val="00CD415D"/>
    <w:rsid w:val="00CE282B"/>
    <w:rsid w:val="00CE38DB"/>
    <w:rsid w:val="00CE5194"/>
    <w:rsid w:val="00CE558C"/>
    <w:rsid w:val="00CE7FB2"/>
    <w:rsid w:val="00CF092E"/>
    <w:rsid w:val="00CF29B7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840C9"/>
    <w:rsid w:val="00D9149E"/>
    <w:rsid w:val="00D9213E"/>
    <w:rsid w:val="00D92F2E"/>
    <w:rsid w:val="00D9551A"/>
    <w:rsid w:val="00DA089F"/>
    <w:rsid w:val="00DA52E2"/>
    <w:rsid w:val="00DB040F"/>
    <w:rsid w:val="00DC388E"/>
    <w:rsid w:val="00DC625A"/>
    <w:rsid w:val="00DD0E51"/>
    <w:rsid w:val="00DD4F0F"/>
    <w:rsid w:val="00DD6A2D"/>
    <w:rsid w:val="00DE0542"/>
    <w:rsid w:val="00DE6D08"/>
    <w:rsid w:val="00DE74D0"/>
    <w:rsid w:val="00DF4563"/>
    <w:rsid w:val="00E000FA"/>
    <w:rsid w:val="00E04C10"/>
    <w:rsid w:val="00E06102"/>
    <w:rsid w:val="00E062EC"/>
    <w:rsid w:val="00E10738"/>
    <w:rsid w:val="00E13696"/>
    <w:rsid w:val="00E13DE9"/>
    <w:rsid w:val="00E16D20"/>
    <w:rsid w:val="00E21BCF"/>
    <w:rsid w:val="00E275B6"/>
    <w:rsid w:val="00E31039"/>
    <w:rsid w:val="00E31A8C"/>
    <w:rsid w:val="00E4235D"/>
    <w:rsid w:val="00E4390C"/>
    <w:rsid w:val="00E455D1"/>
    <w:rsid w:val="00E46204"/>
    <w:rsid w:val="00E46FC1"/>
    <w:rsid w:val="00E51490"/>
    <w:rsid w:val="00E53D8D"/>
    <w:rsid w:val="00E60B87"/>
    <w:rsid w:val="00E64CC2"/>
    <w:rsid w:val="00E81108"/>
    <w:rsid w:val="00E9017C"/>
    <w:rsid w:val="00E97D1B"/>
    <w:rsid w:val="00EA1ABD"/>
    <w:rsid w:val="00EA1B4D"/>
    <w:rsid w:val="00EA1E5C"/>
    <w:rsid w:val="00EA3DA1"/>
    <w:rsid w:val="00EB0164"/>
    <w:rsid w:val="00EB0531"/>
    <w:rsid w:val="00EB083F"/>
    <w:rsid w:val="00EC2503"/>
    <w:rsid w:val="00EC4A0E"/>
    <w:rsid w:val="00EE06D5"/>
    <w:rsid w:val="00EE1D82"/>
    <w:rsid w:val="00EE2ED8"/>
    <w:rsid w:val="00EE2F27"/>
    <w:rsid w:val="00F047BC"/>
    <w:rsid w:val="00F0480E"/>
    <w:rsid w:val="00F13394"/>
    <w:rsid w:val="00F15F74"/>
    <w:rsid w:val="00F16C24"/>
    <w:rsid w:val="00F16D60"/>
    <w:rsid w:val="00F2381E"/>
    <w:rsid w:val="00F252C8"/>
    <w:rsid w:val="00F349A0"/>
    <w:rsid w:val="00F37A90"/>
    <w:rsid w:val="00F41696"/>
    <w:rsid w:val="00F4203C"/>
    <w:rsid w:val="00F436E0"/>
    <w:rsid w:val="00F447CF"/>
    <w:rsid w:val="00F44D1A"/>
    <w:rsid w:val="00F461F5"/>
    <w:rsid w:val="00F4645E"/>
    <w:rsid w:val="00F543B5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1ACD"/>
    <w:rsid w:val="00F926E9"/>
    <w:rsid w:val="00FA2D70"/>
    <w:rsid w:val="00FA5874"/>
    <w:rsid w:val="00FA67E3"/>
    <w:rsid w:val="00FA6937"/>
    <w:rsid w:val="00FB2A40"/>
    <w:rsid w:val="00FB40FF"/>
    <w:rsid w:val="00FB7BF5"/>
    <w:rsid w:val="00FC154A"/>
    <w:rsid w:val="00FC6EA9"/>
    <w:rsid w:val="00FD04DE"/>
    <w:rsid w:val="00FD6F59"/>
    <w:rsid w:val="00FE5116"/>
    <w:rsid w:val="00FE676E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43</cp:revision>
  <cp:lastPrinted>2022-12-16T20:11:00Z</cp:lastPrinted>
  <dcterms:created xsi:type="dcterms:W3CDTF">2024-01-11T18:24:00Z</dcterms:created>
  <dcterms:modified xsi:type="dcterms:W3CDTF">2024-01-12T18:25:00Z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