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16025" w14:textId="77777777" w:rsidR="009D3A93" w:rsidRDefault="009D3A93" w:rsidP="00591E4D">
      <w:pPr>
        <w:spacing w:after="0" w:line="240" w:lineRule="auto"/>
        <w:jc w:val="center"/>
      </w:pPr>
      <w:r w:rsidRPr="009D7C09">
        <w:rPr>
          <w:sz w:val="28"/>
          <w:szCs w:val="28"/>
        </w:rPr>
        <w:t>CAN Unofficial Notes on City Council Meeting</w:t>
      </w:r>
      <w:r>
        <w:t xml:space="preserve"> </w:t>
      </w:r>
    </w:p>
    <w:p w14:paraId="5B5A4892" w14:textId="6B3A38C9" w:rsidR="00031E31" w:rsidRDefault="00031E31" w:rsidP="00591E4D">
      <w:pPr>
        <w:spacing w:after="0" w:line="240" w:lineRule="auto"/>
        <w:jc w:val="center"/>
      </w:pPr>
      <w:r>
        <w:t>Monday, September 9, 2024</w:t>
      </w:r>
    </w:p>
    <w:p w14:paraId="319EF204" w14:textId="77777777" w:rsidR="00031E31" w:rsidRDefault="00031E31" w:rsidP="00591E4D">
      <w:pPr>
        <w:spacing w:after="0" w:line="240" w:lineRule="auto"/>
        <w:jc w:val="center"/>
      </w:pPr>
      <w:r>
        <w:t>Commission Chambers - 305 Gay Street</w:t>
      </w:r>
    </w:p>
    <w:p w14:paraId="39B74949" w14:textId="77777777" w:rsidR="00031E31" w:rsidRDefault="00031E31" w:rsidP="00591E4D">
      <w:pPr>
        <w:spacing w:after="0" w:line="240" w:lineRule="auto"/>
        <w:jc w:val="center"/>
      </w:pPr>
      <w:r>
        <w:t>Cambridge, MD 21613</w:t>
      </w:r>
    </w:p>
    <w:p w14:paraId="47835A73" w14:textId="77777777" w:rsidR="00031E31" w:rsidRDefault="00031E31" w:rsidP="00591E4D">
      <w:pPr>
        <w:spacing w:after="0" w:line="240" w:lineRule="auto"/>
        <w:jc w:val="center"/>
      </w:pPr>
      <w:r>
        <w:t>6:00 pm</w:t>
      </w:r>
    </w:p>
    <w:p w14:paraId="7A897676" w14:textId="7CD5ED53" w:rsidR="00031E31" w:rsidRDefault="00031E31" w:rsidP="00591E4D">
      <w:pPr>
        <w:spacing w:after="0" w:line="240" w:lineRule="auto"/>
        <w:jc w:val="center"/>
      </w:pPr>
      <w:r>
        <w:t xml:space="preserve">6:00 pm Mayor </w:t>
      </w:r>
      <w:r w:rsidR="00C91C04">
        <w:t>c</w:t>
      </w:r>
      <w:r>
        <w:t>onvene</w:t>
      </w:r>
      <w:r w:rsidR="00C91C04">
        <w:t>d</w:t>
      </w:r>
      <w:r>
        <w:t xml:space="preserve"> Commission in Regular Session</w:t>
      </w:r>
    </w:p>
    <w:p w14:paraId="06927792" w14:textId="77777777" w:rsidR="00031E31" w:rsidRPr="00C91C04" w:rsidRDefault="00031E31" w:rsidP="00386EFA">
      <w:pPr>
        <w:spacing w:after="0" w:line="240" w:lineRule="auto"/>
        <w:rPr>
          <w:b/>
          <w:bCs/>
        </w:rPr>
      </w:pPr>
      <w:r w:rsidRPr="00C91C04">
        <w:rPr>
          <w:b/>
          <w:bCs/>
        </w:rPr>
        <w:t>Agenda</w:t>
      </w:r>
    </w:p>
    <w:p w14:paraId="48E1AF08" w14:textId="5BE0E208" w:rsidR="00EF5792" w:rsidRDefault="00031E31" w:rsidP="00386EFA">
      <w:pPr>
        <w:spacing w:after="0" w:line="240" w:lineRule="auto"/>
      </w:pPr>
      <w:r>
        <w:t xml:space="preserve">1. </w:t>
      </w:r>
      <w:r w:rsidR="00EF5792" w:rsidRPr="00CA0E4C">
        <w:rPr>
          <w:b/>
          <w:bCs/>
        </w:rPr>
        <w:t>Mayor and Commissioners approve agenda as presented 5-0</w:t>
      </w:r>
      <w:r w:rsidR="00EF5792">
        <w:t xml:space="preserve">. </w:t>
      </w:r>
    </w:p>
    <w:p w14:paraId="3C01C254" w14:textId="15049A94" w:rsidR="00031E31" w:rsidRDefault="00031E31" w:rsidP="00386EFA">
      <w:pPr>
        <w:spacing w:after="0" w:line="240" w:lineRule="auto"/>
      </w:pPr>
    </w:p>
    <w:p w14:paraId="608822C2" w14:textId="77777777" w:rsidR="00031E31" w:rsidRPr="00612759" w:rsidRDefault="00031E31" w:rsidP="00386EFA">
      <w:pPr>
        <w:spacing w:after="0" w:line="240" w:lineRule="auto"/>
        <w:rPr>
          <w:b/>
          <w:bCs/>
        </w:rPr>
      </w:pPr>
      <w:r w:rsidRPr="00612759">
        <w:rPr>
          <w:b/>
          <w:bCs/>
        </w:rPr>
        <w:t xml:space="preserve">Consent Agenda </w:t>
      </w:r>
    </w:p>
    <w:p w14:paraId="61AA457D" w14:textId="77777777" w:rsidR="00031E31" w:rsidRDefault="00031E31" w:rsidP="00386EFA">
      <w:pPr>
        <w:spacing w:after="0" w:line="240" w:lineRule="auto"/>
      </w:pPr>
      <w:r>
        <w:t>2. Meeting Minutes, August 21, 2024, City-County Joint Meeting</w:t>
      </w:r>
    </w:p>
    <w:p w14:paraId="5C38C485" w14:textId="77777777" w:rsidR="00031E31" w:rsidRDefault="00031E31" w:rsidP="00386EFA">
      <w:pPr>
        <w:spacing w:after="0" w:line="240" w:lineRule="auto"/>
      </w:pPr>
      <w:r>
        <w:t>3. Meeting Minutes, August 26, 2024, Regular Session</w:t>
      </w:r>
    </w:p>
    <w:p w14:paraId="20590CC5" w14:textId="07AF5FE2" w:rsidR="00031E31" w:rsidRDefault="00031E31" w:rsidP="00386EFA">
      <w:pPr>
        <w:spacing w:after="0" w:line="240" w:lineRule="auto"/>
      </w:pPr>
      <w:r>
        <w:t>4</w:t>
      </w:r>
      <w:r w:rsidR="00840BAE">
        <w:t>.</w:t>
      </w:r>
      <w:r w:rsidR="00B86F5A">
        <w:t xml:space="preserve"> Cambridge Police Dept</w:t>
      </w:r>
      <w:r w:rsidR="00933E4D">
        <w:t xml:space="preserve"> will</w:t>
      </w:r>
      <w:r>
        <w:t xml:space="preserve"> hold “</w:t>
      </w:r>
      <w:r w:rsidRPr="00933E4D">
        <w:rPr>
          <w:b/>
          <w:bCs/>
        </w:rPr>
        <w:t>Hispanic Festival</w:t>
      </w:r>
      <w:r>
        <w:t xml:space="preserve">” on </w:t>
      </w:r>
      <w:r w:rsidRPr="00612759">
        <w:rPr>
          <w:b/>
          <w:bCs/>
        </w:rPr>
        <w:t>Sunday October 13,</w:t>
      </w:r>
      <w:r w:rsidR="00612759" w:rsidRPr="00612759">
        <w:rPr>
          <w:b/>
          <w:bCs/>
        </w:rPr>
        <w:t xml:space="preserve"> </w:t>
      </w:r>
      <w:r w:rsidRPr="00612759">
        <w:rPr>
          <w:b/>
          <w:bCs/>
        </w:rPr>
        <w:t>2024</w:t>
      </w:r>
      <w:r>
        <w:t>, from 12pm to 5pm at Cedar and Race Street. Rain date of Sunday October 20, 2024.</w:t>
      </w:r>
      <w:r w:rsidR="00092D88">
        <w:t xml:space="preserve"> </w:t>
      </w:r>
    </w:p>
    <w:p w14:paraId="58C67475" w14:textId="5A54CE4E" w:rsidR="00031E31" w:rsidRDefault="00031E31" w:rsidP="00386EFA">
      <w:pPr>
        <w:spacing w:after="0" w:line="240" w:lineRule="auto"/>
      </w:pPr>
      <w:r>
        <w:t xml:space="preserve">5. Christina Wingate-Spence, Executive Director of </w:t>
      </w:r>
      <w:r w:rsidR="00626A4E" w:rsidRPr="00626A4E">
        <w:rPr>
          <w:b/>
          <w:bCs/>
        </w:rPr>
        <w:t xml:space="preserve">Cambridge </w:t>
      </w:r>
      <w:r w:rsidRPr="00626A4E">
        <w:rPr>
          <w:b/>
          <w:bCs/>
        </w:rPr>
        <w:t xml:space="preserve">Main Street </w:t>
      </w:r>
      <w:r w:rsidR="00B16F61">
        <w:t>will</w:t>
      </w:r>
      <w:r>
        <w:t xml:space="preserve"> hold </w:t>
      </w:r>
      <w:r w:rsidR="00B16F61">
        <w:t>these events</w:t>
      </w:r>
      <w:r w:rsidR="00620A40">
        <w:t>:</w:t>
      </w:r>
    </w:p>
    <w:p w14:paraId="506E82E5" w14:textId="77777777" w:rsidR="00031E31" w:rsidRDefault="00031E31" w:rsidP="00386EFA">
      <w:pPr>
        <w:spacing w:after="0" w:line="240" w:lineRule="auto"/>
      </w:pPr>
      <w:r>
        <w:t xml:space="preserve">a. </w:t>
      </w:r>
      <w:r w:rsidRPr="00626A4E">
        <w:rPr>
          <w:b/>
          <w:bCs/>
        </w:rPr>
        <w:t>“Mistletoe on Main”</w:t>
      </w:r>
      <w:r>
        <w:t xml:space="preserve"> on </w:t>
      </w:r>
      <w:r w:rsidRPr="00626A4E">
        <w:rPr>
          <w:b/>
          <w:bCs/>
        </w:rPr>
        <w:t>Saturday December 14, 2024</w:t>
      </w:r>
      <w:r>
        <w:t xml:space="preserve">, from 10am to 5pm on Poplar </w:t>
      </w:r>
    </w:p>
    <w:p w14:paraId="3AA07597" w14:textId="027B62E0" w:rsidR="00031E31" w:rsidRDefault="00031E31" w:rsidP="00386EFA">
      <w:pPr>
        <w:spacing w:after="0" w:line="240" w:lineRule="auto"/>
      </w:pPr>
      <w:r>
        <w:t xml:space="preserve">Street. Road closure from 9am to 6pm. </w:t>
      </w:r>
    </w:p>
    <w:p w14:paraId="38CBF8FF" w14:textId="77777777" w:rsidR="00031E31" w:rsidRDefault="00031E31" w:rsidP="00386EFA">
      <w:pPr>
        <w:spacing w:after="0" w:line="240" w:lineRule="auto"/>
      </w:pPr>
      <w:r>
        <w:t xml:space="preserve">b. </w:t>
      </w:r>
      <w:r w:rsidRPr="00626A4E">
        <w:rPr>
          <w:b/>
          <w:bCs/>
        </w:rPr>
        <w:t>“Motown on Main”</w:t>
      </w:r>
      <w:r>
        <w:t xml:space="preserve"> on </w:t>
      </w:r>
      <w:r w:rsidRPr="00626A4E">
        <w:rPr>
          <w:b/>
          <w:bCs/>
        </w:rPr>
        <w:t>Saturday March 8, 2025</w:t>
      </w:r>
      <w:r>
        <w:t xml:space="preserve">, from 2pm to 6pm Poplar Stret. Road </w:t>
      </w:r>
    </w:p>
    <w:p w14:paraId="041C31FF" w14:textId="3BFCE8B3" w:rsidR="00031E31" w:rsidRDefault="00031E31" w:rsidP="00386EFA">
      <w:pPr>
        <w:spacing w:after="0" w:line="240" w:lineRule="auto"/>
      </w:pPr>
      <w:r>
        <w:t xml:space="preserve">closure from 1pm to 8pm. </w:t>
      </w:r>
    </w:p>
    <w:p w14:paraId="48B6B191" w14:textId="77777777" w:rsidR="00031E31" w:rsidRDefault="00031E31" w:rsidP="002233A1">
      <w:pPr>
        <w:spacing w:after="0" w:line="240" w:lineRule="auto"/>
      </w:pPr>
      <w:r>
        <w:t xml:space="preserve">6. Housing Program Grant Funded Projects </w:t>
      </w:r>
    </w:p>
    <w:p w14:paraId="5A4CD198" w14:textId="77777777" w:rsidR="00EA700B" w:rsidRDefault="00031E31" w:rsidP="007744C2">
      <w:pPr>
        <w:spacing w:after="0" w:line="240" w:lineRule="auto"/>
      </w:pPr>
      <w:r>
        <w:t>a. Council Agenda Report from Housing Program Manager, Ed Crosby</w:t>
      </w:r>
    </w:p>
    <w:p w14:paraId="23C6EEC7" w14:textId="000DFB25" w:rsidR="00031E31" w:rsidRDefault="000708CF" w:rsidP="007744C2">
      <w:pPr>
        <w:pStyle w:val="ListParagraph"/>
        <w:numPr>
          <w:ilvl w:val="0"/>
          <w:numId w:val="2"/>
        </w:numPr>
        <w:spacing w:after="0" w:line="240" w:lineRule="auto"/>
      </w:pPr>
      <w:r>
        <w:t>Report posted on choosecambridge.com with city council agenda</w:t>
      </w:r>
      <w:r w:rsidR="000D243E">
        <w:t xml:space="preserve"> for 9/09/24.</w:t>
      </w:r>
    </w:p>
    <w:p w14:paraId="1EE44212" w14:textId="77777777" w:rsidR="00BD59EF" w:rsidRDefault="00BD59EF" w:rsidP="007744C2">
      <w:pPr>
        <w:pStyle w:val="ListParagraph"/>
        <w:numPr>
          <w:ilvl w:val="0"/>
          <w:numId w:val="1"/>
        </w:numPr>
        <w:spacing w:after="0" w:line="240" w:lineRule="auto"/>
        <w:rPr>
          <w:b/>
          <w:bCs/>
        </w:rPr>
      </w:pPr>
      <w:bookmarkStart w:id="0" w:name="_Hlk176854977"/>
      <w:r w:rsidRPr="00FE15FB">
        <w:rPr>
          <w:b/>
          <w:bCs/>
        </w:rPr>
        <w:t xml:space="preserve">All events for consent calendar approved 5-0 </w:t>
      </w:r>
    </w:p>
    <w:bookmarkEnd w:id="0"/>
    <w:p w14:paraId="35C7620A" w14:textId="022622A4" w:rsidR="00BD59EF" w:rsidRPr="003E0347" w:rsidRDefault="007744C2" w:rsidP="007744C2">
      <w:pPr>
        <w:tabs>
          <w:tab w:val="left" w:pos="3168"/>
        </w:tabs>
        <w:spacing w:after="0" w:line="240" w:lineRule="auto"/>
        <w:ind w:left="360"/>
        <w:rPr>
          <w:b/>
          <w:bCs/>
        </w:rPr>
      </w:pPr>
      <w:r>
        <w:rPr>
          <w:b/>
          <w:bCs/>
        </w:rPr>
        <w:tab/>
      </w:r>
    </w:p>
    <w:p w14:paraId="21C31FBD" w14:textId="3C2CDBD9" w:rsidR="00031E31" w:rsidRDefault="00031E31" w:rsidP="007744C2">
      <w:pPr>
        <w:spacing w:after="0" w:line="240" w:lineRule="auto"/>
      </w:pPr>
      <w:r w:rsidRPr="00CA7EE8">
        <w:rPr>
          <w:b/>
          <w:bCs/>
        </w:rPr>
        <w:t>Ordinances for First Reading</w:t>
      </w:r>
      <w:r w:rsidR="00061BD4">
        <w:t xml:space="preserve"> – </w:t>
      </w:r>
      <w:r w:rsidR="00F5421E">
        <w:t xml:space="preserve"> none</w:t>
      </w:r>
    </w:p>
    <w:p w14:paraId="50B118BC" w14:textId="77777777" w:rsidR="00CA7EE8" w:rsidRDefault="00CA7EE8" w:rsidP="001E4CDF">
      <w:pPr>
        <w:spacing w:after="0" w:line="240" w:lineRule="auto"/>
      </w:pPr>
    </w:p>
    <w:p w14:paraId="55A54829" w14:textId="19F4C02B" w:rsidR="00031E31" w:rsidRDefault="00031E31" w:rsidP="001E4CDF">
      <w:pPr>
        <w:spacing w:after="0" w:line="240" w:lineRule="auto"/>
      </w:pPr>
      <w:r w:rsidRPr="00CA7EE8">
        <w:rPr>
          <w:b/>
          <w:bCs/>
        </w:rPr>
        <w:t>Ordinances for Second Reading</w:t>
      </w:r>
      <w:r w:rsidR="00F5421E">
        <w:t xml:space="preserve"> - </w:t>
      </w:r>
    </w:p>
    <w:p w14:paraId="40CE3711" w14:textId="77777777" w:rsidR="00031E31" w:rsidRDefault="00031E31" w:rsidP="001E4CDF">
      <w:pPr>
        <w:spacing w:after="0" w:line="240" w:lineRule="auto"/>
      </w:pPr>
      <w:r>
        <w:t xml:space="preserve">7. ORDINANCE NO. 1240 AN ORDINANCE OF THE COMMISSIONERS OF </w:t>
      </w:r>
    </w:p>
    <w:p w14:paraId="42236FC7" w14:textId="77777777" w:rsidR="00031E31" w:rsidRDefault="00031E31" w:rsidP="001E4CDF">
      <w:pPr>
        <w:spacing w:after="0" w:line="240" w:lineRule="auto"/>
      </w:pPr>
      <w:r>
        <w:t xml:space="preserve">CAMBRIDGE, MARYLAND CONTINUING THE TEMPORARY JUVENILE </w:t>
      </w:r>
    </w:p>
    <w:p w14:paraId="3EC53247" w14:textId="5CF8053C" w:rsidR="00031E31" w:rsidRDefault="00031E31" w:rsidP="001E4CDF">
      <w:pPr>
        <w:spacing w:after="0" w:line="240" w:lineRule="auto"/>
      </w:pPr>
      <w:r>
        <w:t>CURFEW WITHIN THE CITY OF CAMBRIDGE</w:t>
      </w:r>
      <w:r w:rsidR="00806734">
        <w:t xml:space="preserve"> for additional 12 months.</w:t>
      </w:r>
      <w:r>
        <w:t xml:space="preserve"> </w:t>
      </w:r>
    </w:p>
    <w:p w14:paraId="34EBBFBA" w14:textId="77777777" w:rsidR="00806734" w:rsidRDefault="00806734" w:rsidP="001E4CDF">
      <w:pPr>
        <w:spacing w:after="0" w:line="240" w:lineRule="auto"/>
      </w:pPr>
    </w:p>
    <w:p w14:paraId="5D7CFF2C" w14:textId="5DCCE1EF" w:rsidR="001E4CDF" w:rsidRDefault="00031E31" w:rsidP="00F91D31">
      <w:pPr>
        <w:spacing w:after="0" w:line="240" w:lineRule="auto"/>
        <w:ind w:left="360"/>
      </w:pPr>
      <w:r w:rsidRPr="00F91D31">
        <w:rPr>
          <w:b/>
          <w:bCs/>
        </w:rPr>
        <w:t>Second Reading</w:t>
      </w:r>
      <w:r>
        <w:t xml:space="preserve"> </w:t>
      </w:r>
      <w:r w:rsidR="00F91D31">
        <w:t xml:space="preserve"> Ordinances </w:t>
      </w:r>
      <w:r w:rsidR="001E4CDF">
        <w:t>1240, 1207, 1229 -  temporary extension of curfew</w:t>
      </w:r>
    </w:p>
    <w:p w14:paraId="79D352C9" w14:textId="5EC2A86F" w:rsidR="009357C7" w:rsidRDefault="00F91D31" w:rsidP="004A769E">
      <w:pPr>
        <w:pStyle w:val="ListParagraph"/>
        <w:numPr>
          <w:ilvl w:val="0"/>
          <w:numId w:val="4"/>
        </w:numPr>
        <w:spacing w:after="0" w:line="240" w:lineRule="auto"/>
      </w:pPr>
      <w:r>
        <w:t>February 1st, 2023, Ordinance 1207 regarding the Temporary Juvenile Curfew became effective with the City of Cambridge</w:t>
      </w:r>
      <w:r w:rsidR="00A20996">
        <w:t>.</w:t>
      </w:r>
      <w:r>
        <w:t xml:space="preserve"> </w:t>
      </w:r>
    </w:p>
    <w:p w14:paraId="6A426D9C" w14:textId="302B6F78" w:rsidR="009E3E6B" w:rsidRDefault="00F91D31" w:rsidP="004A769E">
      <w:pPr>
        <w:pStyle w:val="ListParagraph"/>
        <w:numPr>
          <w:ilvl w:val="0"/>
          <w:numId w:val="4"/>
        </w:numPr>
        <w:spacing w:after="0" w:line="240" w:lineRule="auto"/>
      </w:pPr>
      <w:r>
        <w:t>September 25</w:t>
      </w:r>
      <w:r w:rsidR="00373743">
        <w:t>,</w:t>
      </w:r>
      <w:r>
        <w:t xml:space="preserve"> 2023, the continuation of the Juvenile Curfew Ordinance No. 1229</w:t>
      </w:r>
      <w:r w:rsidR="009357C7">
        <w:t xml:space="preserve"> </w:t>
      </w:r>
      <w:r>
        <w:t xml:space="preserve">was passed and went into effect on October 1, 2023, and is good for a period of twelve months. </w:t>
      </w:r>
    </w:p>
    <w:p w14:paraId="2BB1F5E8" w14:textId="77777777" w:rsidR="003F1F91" w:rsidRDefault="00F91D31" w:rsidP="004A769E">
      <w:pPr>
        <w:pStyle w:val="ListParagraph"/>
        <w:numPr>
          <w:ilvl w:val="0"/>
          <w:numId w:val="4"/>
        </w:numPr>
        <w:spacing w:after="0" w:line="240" w:lineRule="auto"/>
      </w:pPr>
      <w:r>
        <w:t xml:space="preserve">Since February of 2023 the Cambridge Police Department has written a total of 25 curfew violations with five being repeat offenders. </w:t>
      </w:r>
    </w:p>
    <w:p w14:paraId="03F9ED27" w14:textId="77777777" w:rsidR="003F1F91" w:rsidRDefault="00F91D31" w:rsidP="004A769E">
      <w:pPr>
        <w:pStyle w:val="ListParagraph"/>
        <w:numPr>
          <w:ilvl w:val="0"/>
          <w:numId w:val="4"/>
        </w:numPr>
        <w:spacing w:after="0" w:line="240" w:lineRule="auto"/>
      </w:pPr>
      <w:r>
        <w:t xml:space="preserve">Of the 25, the age range for violations was between 11- and 15-years of age and the hours of the violations were between 11:23 pm and 4:45 am. </w:t>
      </w:r>
    </w:p>
    <w:p w14:paraId="25007EE9" w14:textId="77777777" w:rsidR="003F1F91" w:rsidRDefault="00F91D31" w:rsidP="004A769E">
      <w:pPr>
        <w:pStyle w:val="ListParagraph"/>
        <w:numPr>
          <w:ilvl w:val="0"/>
          <w:numId w:val="4"/>
        </w:numPr>
        <w:spacing w:after="0" w:line="240" w:lineRule="auto"/>
      </w:pPr>
      <w:r>
        <w:t xml:space="preserve">There have been no citations given out. </w:t>
      </w:r>
    </w:p>
    <w:p w14:paraId="63F38F85" w14:textId="77777777" w:rsidR="007973D7" w:rsidRDefault="00F91D31" w:rsidP="004A769E">
      <w:pPr>
        <w:pStyle w:val="ListParagraph"/>
        <w:numPr>
          <w:ilvl w:val="0"/>
          <w:numId w:val="4"/>
        </w:numPr>
        <w:spacing w:after="0" w:line="240" w:lineRule="auto"/>
      </w:pPr>
      <w:r>
        <w:t xml:space="preserve">Letters were sent out to all parents/guardians. </w:t>
      </w:r>
    </w:p>
    <w:p w14:paraId="54002B15" w14:textId="77777777" w:rsidR="007973D7" w:rsidRDefault="00F91D31" w:rsidP="004A769E">
      <w:pPr>
        <w:pStyle w:val="ListParagraph"/>
        <w:numPr>
          <w:ilvl w:val="0"/>
          <w:numId w:val="4"/>
        </w:numPr>
        <w:spacing w:after="0" w:line="240" w:lineRule="auto"/>
      </w:pPr>
      <w:r>
        <w:t xml:space="preserve">Some of the crimes committed during the curfew were motor vehicle theft, theft from vehicles, burglary tools, etc. </w:t>
      </w:r>
    </w:p>
    <w:p w14:paraId="43EC7B89" w14:textId="6D7094EE" w:rsidR="00A16ED3" w:rsidRDefault="00F91D31" w:rsidP="004A769E">
      <w:pPr>
        <w:pStyle w:val="ListParagraph"/>
        <w:numPr>
          <w:ilvl w:val="0"/>
          <w:numId w:val="4"/>
        </w:numPr>
        <w:spacing w:after="0" w:line="240" w:lineRule="auto"/>
      </w:pPr>
      <w:r>
        <w:t xml:space="preserve">Services have also been offered to several of the curfew violators’ families with some success in assisting the families of two youth. </w:t>
      </w:r>
    </w:p>
    <w:p w14:paraId="70691947" w14:textId="69A39733" w:rsidR="00036B9A" w:rsidRDefault="00F91D31" w:rsidP="004A769E">
      <w:pPr>
        <w:pStyle w:val="ListParagraph"/>
        <w:numPr>
          <w:ilvl w:val="0"/>
          <w:numId w:val="4"/>
        </w:numPr>
        <w:spacing w:after="0" w:line="240" w:lineRule="auto"/>
      </w:pPr>
      <w:r>
        <w:lastRenderedPageBreak/>
        <w:t>When obtaining crime data, there has been a decrease in total crimes by juveniles throughout the city, however, it has been found that most crimes committed by juveniles range from mid-afternoon to early evening.</w:t>
      </w:r>
    </w:p>
    <w:p w14:paraId="4CC50066" w14:textId="040F287A" w:rsidR="009D25E6" w:rsidRDefault="009D25E6" w:rsidP="004A769E">
      <w:pPr>
        <w:pStyle w:val="ListParagraph"/>
        <w:numPr>
          <w:ilvl w:val="0"/>
          <w:numId w:val="4"/>
        </w:numPr>
        <w:spacing w:after="0" w:line="240" w:lineRule="auto"/>
      </w:pPr>
      <w:r>
        <w:t>T</w:t>
      </w:r>
      <w:r w:rsidR="00AE17B6">
        <w:t>here has been no measurable impact on crime</w:t>
      </w:r>
      <w:r>
        <w:t xml:space="preserve"> but</w:t>
      </w:r>
      <w:r w:rsidR="00AE17B6">
        <w:t xml:space="preserve"> still </w:t>
      </w:r>
      <w:r w:rsidR="00D61446">
        <w:t xml:space="preserve">there are </w:t>
      </w:r>
      <w:r w:rsidR="00AE17B6">
        <w:t xml:space="preserve">many positives regarding the curfew. </w:t>
      </w:r>
    </w:p>
    <w:p w14:paraId="28A719D9" w14:textId="0B68C11C" w:rsidR="00AE17B6" w:rsidRDefault="009D25E6" w:rsidP="004A769E">
      <w:pPr>
        <w:pStyle w:val="ListParagraph"/>
        <w:numPr>
          <w:ilvl w:val="0"/>
          <w:numId w:val="4"/>
        </w:numPr>
        <w:spacing w:after="0" w:line="240" w:lineRule="auto"/>
      </w:pPr>
      <w:r>
        <w:t>M</w:t>
      </w:r>
      <w:r w:rsidR="00AE17B6">
        <w:t>ost important part of the curfew is safety and education along with identifying youths and their families that may need additional assistance and services that can be made available to them.</w:t>
      </w:r>
    </w:p>
    <w:p w14:paraId="4884F3CA" w14:textId="3FA9C5E4" w:rsidR="00520B03" w:rsidRDefault="00E96029" w:rsidP="004A769E">
      <w:pPr>
        <w:pStyle w:val="ListParagraph"/>
        <w:numPr>
          <w:ilvl w:val="0"/>
          <w:numId w:val="4"/>
        </w:numPr>
        <w:spacing w:after="0" w:line="240" w:lineRule="auto"/>
      </w:pPr>
      <w:r>
        <w:t xml:space="preserve">Cambridge Police Department has been working with Juvenile Services and other community leaders to develop a teen court. This will be run by the Cambridge Police Department and called “Cambridge Teen Court”. </w:t>
      </w:r>
    </w:p>
    <w:p w14:paraId="27093A33" w14:textId="0586D01A" w:rsidR="00E96029" w:rsidRDefault="00285DEA" w:rsidP="004A769E">
      <w:pPr>
        <w:pStyle w:val="ListParagraph"/>
        <w:numPr>
          <w:ilvl w:val="0"/>
          <w:numId w:val="4"/>
        </w:numPr>
        <w:spacing w:after="0" w:line="240" w:lineRule="auto"/>
      </w:pPr>
      <w:r>
        <w:t>The police department hopes</w:t>
      </w:r>
      <w:r w:rsidR="00E96029">
        <w:t xml:space="preserve"> that th</w:t>
      </w:r>
      <w:r w:rsidR="00520B03">
        <w:t>e C</w:t>
      </w:r>
      <w:r w:rsidR="00CF1121">
        <w:t>a</w:t>
      </w:r>
      <w:r w:rsidR="00520B03">
        <w:t>mbridge Teen Court</w:t>
      </w:r>
      <w:r w:rsidR="00CF1121">
        <w:t xml:space="preserve"> </w:t>
      </w:r>
      <w:r w:rsidR="00E96029">
        <w:t>will be up and running in the mid to late fall</w:t>
      </w:r>
      <w:r w:rsidR="00FC01B5">
        <w:t xml:space="preserve"> 2024.</w:t>
      </w:r>
    </w:p>
    <w:p w14:paraId="1ADA5075" w14:textId="77777777" w:rsidR="00031E31" w:rsidRDefault="00031E31" w:rsidP="001E4CDF">
      <w:pPr>
        <w:spacing w:after="0" w:line="240" w:lineRule="auto"/>
      </w:pPr>
      <w:r>
        <w:t xml:space="preserve">b. </w:t>
      </w:r>
      <w:r w:rsidRPr="00FC01B5">
        <w:rPr>
          <w:b/>
          <w:bCs/>
        </w:rPr>
        <w:t>Public Hearing</w:t>
      </w:r>
      <w:r>
        <w:t xml:space="preserve"> </w:t>
      </w:r>
    </w:p>
    <w:p w14:paraId="4660A014" w14:textId="577F8D95" w:rsidR="00BC11AF" w:rsidRDefault="001E4CDF" w:rsidP="00BC11AF">
      <w:pPr>
        <w:pStyle w:val="ListParagraph"/>
        <w:numPr>
          <w:ilvl w:val="0"/>
          <w:numId w:val="5"/>
        </w:numPr>
        <w:spacing w:after="0" w:line="240" w:lineRule="auto"/>
      </w:pPr>
      <w:r w:rsidRPr="0066215D">
        <w:rPr>
          <w:b/>
          <w:bCs/>
        </w:rPr>
        <w:t>Shay</w:t>
      </w:r>
      <w:r w:rsidR="003E5113" w:rsidRPr="0066215D">
        <w:rPr>
          <w:b/>
          <w:bCs/>
        </w:rPr>
        <w:t xml:space="preserve"> Lewis</w:t>
      </w:r>
      <w:r w:rsidRPr="0066215D">
        <w:rPr>
          <w:b/>
          <w:bCs/>
        </w:rPr>
        <w:t>-Cisco</w:t>
      </w:r>
      <w:r w:rsidR="00587356" w:rsidRPr="0066215D">
        <w:rPr>
          <w:b/>
          <w:bCs/>
        </w:rPr>
        <w:t>, candidate for Ward 2</w:t>
      </w:r>
      <w:r w:rsidR="0031657A" w:rsidRPr="0031657A">
        <w:t xml:space="preserve"> </w:t>
      </w:r>
      <w:r w:rsidR="0031657A" w:rsidRPr="0066215D">
        <w:rPr>
          <w:b/>
          <w:bCs/>
        </w:rPr>
        <w:t>commissioner,</w:t>
      </w:r>
      <w:r>
        <w:t xml:space="preserve"> </w:t>
      </w:r>
      <w:r w:rsidR="00E4387B">
        <w:t>sh</w:t>
      </w:r>
      <w:r w:rsidR="00F70F0F">
        <w:t>a</w:t>
      </w:r>
      <w:r w:rsidR="00E4387B">
        <w:t>red that</w:t>
      </w:r>
      <w:r w:rsidR="00F67E45">
        <w:t xml:space="preserve"> during a Community Vision </w:t>
      </w:r>
      <w:r w:rsidR="00826AD6">
        <w:t>discussion</w:t>
      </w:r>
      <w:r w:rsidR="00E4387B">
        <w:t xml:space="preserve"> </w:t>
      </w:r>
      <w:r w:rsidR="00826AD6">
        <w:t>with</w:t>
      </w:r>
      <w:r>
        <w:t xml:space="preserve"> teens from Mace’s Middle School</w:t>
      </w:r>
      <w:r w:rsidR="00CE4113">
        <w:t xml:space="preserve">, it was stated </w:t>
      </w:r>
      <w:r w:rsidR="00E05ED0">
        <w:t>by the juv</w:t>
      </w:r>
      <w:r w:rsidR="008268FD">
        <w:t>eniles</w:t>
      </w:r>
      <w:r>
        <w:t xml:space="preserve"> </w:t>
      </w:r>
      <w:r w:rsidR="00E05ED0">
        <w:t xml:space="preserve">that they </w:t>
      </w:r>
      <w:r>
        <w:t xml:space="preserve">were in favor of the curfew. </w:t>
      </w:r>
    </w:p>
    <w:p w14:paraId="603C853C" w14:textId="7FFB6D1F" w:rsidR="00CC3B6F" w:rsidRPr="00BC11AF" w:rsidRDefault="00BC11AF" w:rsidP="00BC11AF">
      <w:pPr>
        <w:spacing w:after="0" w:line="240" w:lineRule="auto"/>
        <w:rPr>
          <w:b/>
          <w:bCs/>
        </w:rPr>
      </w:pPr>
      <w:r>
        <w:rPr>
          <w:b/>
          <w:bCs/>
        </w:rPr>
        <w:t xml:space="preserve">c. </w:t>
      </w:r>
      <w:r w:rsidR="00CC3B6F" w:rsidRPr="00BC11AF">
        <w:rPr>
          <w:b/>
          <w:bCs/>
        </w:rPr>
        <w:t>Commissioner Comments</w:t>
      </w:r>
      <w:r w:rsidR="00E04BDD" w:rsidRPr="00BC11AF">
        <w:rPr>
          <w:b/>
          <w:bCs/>
        </w:rPr>
        <w:t xml:space="preserve"> </w:t>
      </w:r>
      <w:r w:rsidR="00923355" w:rsidRPr="00BC11AF">
        <w:rPr>
          <w:b/>
          <w:bCs/>
        </w:rPr>
        <w:t>on Extended Curfew</w:t>
      </w:r>
    </w:p>
    <w:p w14:paraId="7E7C8580" w14:textId="11C2F25E" w:rsidR="001E4CDF" w:rsidRDefault="001E4CDF" w:rsidP="00FC01B5">
      <w:pPr>
        <w:pStyle w:val="ListParagraph"/>
        <w:numPr>
          <w:ilvl w:val="0"/>
          <w:numId w:val="5"/>
        </w:numPr>
        <w:spacing w:after="0" w:line="240" w:lineRule="auto"/>
      </w:pPr>
      <w:r w:rsidRPr="0031657A">
        <w:rPr>
          <w:b/>
          <w:bCs/>
        </w:rPr>
        <w:t>Sputty Cephas, Ward 4,</w:t>
      </w:r>
      <w:r>
        <w:t xml:space="preserve"> shared words of a teen currently incarcerated who said the curfew gave him an opportunity to think about his actions.</w:t>
      </w:r>
      <w:r w:rsidR="00AB3149">
        <w:t xml:space="preserve"> </w:t>
      </w:r>
      <w:r w:rsidR="003F0FE5">
        <w:t>Mr. Cephas</w:t>
      </w:r>
      <w:r w:rsidR="00AB3149">
        <w:t xml:space="preserve"> believed that </w:t>
      </w:r>
      <w:r w:rsidR="00845438">
        <w:t>if there was no curfew, this teen would be locked up permanently or not with us at all.</w:t>
      </w:r>
      <w:r w:rsidR="00BE72A6">
        <w:t xml:space="preserve"> Should the program be reviewed annually </w:t>
      </w:r>
      <w:r w:rsidR="00BD016D">
        <w:t>or made more permanent?</w:t>
      </w:r>
    </w:p>
    <w:p w14:paraId="7252AADA" w14:textId="0B595296" w:rsidR="00A83EE7" w:rsidRDefault="00A83EE7" w:rsidP="00FC01B5">
      <w:pPr>
        <w:pStyle w:val="ListParagraph"/>
        <w:numPr>
          <w:ilvl w:val="0"/>
          <w:numId w:val="5"/>
        </w:numPr>
        <w:spacing w:after="0" w:line="240" w:lineRule="auto"/>
      </w:pPr>
      <w:r>
        <w:rPr>
          <w:b/>
          <w:bCs/>
        </w:rPr>
        <w:t>Jameson Harrington, Ward 3</w:t>
      </w:r>
      <w:r>
        <w:t xml:space="preserve">, </w:t>
      </w:r>
      <w:r w:rsidR="009514EE">
        <w:t xml:space="preserve">said he was in favor of reviewing the program annually which would </w:t>
      </w:r>
      <w:r w:rsidR="006C43EF">
        <w:t xml:space="preserve">allow </w:t>
      </w:r>
      <w:r w:rsidR="009514EE">
        <w:t>some flexibility to change something i</w:t>
      </w:r>
      <w:r w:rsidR="006C43EF">
        <w:t>f needed.</w:t>
      </w:r>
      <w:r w:rsidR="009514EE">
        <w:t xml:space="preserve"> </w:t>
      </w:r>
    </w:p>
    <w:p w14:paraId="0A1A8D1E" w14:textId="2463D467" w:rsidR="001E4CDF" w:rsidRDefault="001E4CDF" w:rsidP="00FC01B5">
      <w:pPr>
        <w:pStyle w:val="ListParagraph"/>
        <w:numPr>
          <w:ilvl w:val="0"/>
          <w:numId w:val="5"/>
        </w:numPr>
        <w:spacing w:after="0" w:line="240" w:lineRule="auto"/>
      </w:pPr>
      <w:r w:rsidRPr="0031657A">
        <w:rPr>
          <w:b/>
          <w:bCs/>
        </w:rPr>
        <w:t>Brian Roche, Ward 5</w:t>
      </w:r>
      <w:r>
        <w:t xml:space="preserve">, </w:t>
      </w:r>
      <w:r w:rsidR="00996DE7">
        <w:t>shared</w:t>
      </w:r>
      <w:r>
        <w:t xml:space="preserve"> </w:t>
      </w:r>
      <w:r w:rsidR="0080277D">
        <w:t xml:space="preserve">that, at first, he thought it was going to be used as a punitive tool. </w:t>
      </w:r>
      <w:r w:rsidR="00A51838">
        <w:t xml:space="preserve">However, it has proved to be quite positive for those involved and </w:t>
      </w:r>
      <w:r>
        <w:t>he is in favor of the curfew extension.</w:t>
      </w:r>
    </w:p>
    <w:p w14:paraId="37A47710" w14:textId="3BEA963C" w:rsidR="001E4CDF" w:rsidRDefault="001E4CDF" w:rsidP="00FC01B5">
      <w:pPr>
        <w:pStyle w:val="ListParagraph"/>
        <w:numPr>
          <w:ilvl w:val="0"/>
          <w:numId w:val="5"/>
        </w:numPr>
        <w:spacing w:after="0" w:line="240" w:lineRule="auto"/>
      </w:pPr>
      <w:r w:rsidRPr="0031657A">
        <w:rPr>
          <w:b/>
          <w:bCs/>
        </w:rPr>
        <w:t>Laurel Atkiss, Ward 1</w:t>
      </w:r>
      <w:r>
        <w:t>, talked in favor of the curfew extension having a positive effect on the teens</w:t>
      </w:r>
      <w:r w:rsidR="00996DE7">
        <w:t xml:space="preserve">. Felt it </w:t>
      </w:r>
      <w:r w:rsidR="00B01BAA">
        <w:t xml:space="preserve">was </w:t>
      </w:r>
      <w:r>
        <w:t xml:space="preserve">a good conversation starter </w:t>
      </w:r>
      <w:r w:rsidR="00CB2ABF">
        <w:t xml:space="preserve">for police to use </w:t>
      </w:r>
      <w:r>
        <w:t>with teens.</w:t>
      </w:r>
      <w:r w:rsidR="000D64C9">
        <w:t xml:space="preserve"> </w:t>
      </w:r>
    </w:p>
    <w:p w14:paraId="5553C6BD" w14:textId="43AD3F5F" w:rsidR="000D64C9" w:rsidRDefault="000D64C9" w:rsidP="00FC01B5">
      <w:pPr>
        <w:pStyle w:val="ListParagraph"/>
        <w:numPr>
          <w:ilvl w:val="0"/>
          <w:numId w:val="5"/>
        </w:numPr>
        <w:spacing w:after="0" w:line="240" w:lineRule="auto"/>
      </w:pPr>
      <w:r>
        <w:rPr>
          <w:b/>
          <w:bCs/>
        </w:rPr>
        <w:t>Mayor Rideout</w:t>
      </w:r>
      <w:r w:rsidR="005C44AC">
        <w:rPr>
          <w:b/>
          <w:bCs/>
        </w:rPr>
        <w:t xml:space="preserve"> </w:t>
      </w:r>
      <w:r w:rsidR="005C44AC">
        <w:t xml:space="preserve">asked if it should be reviewed </w:t>
      </w:r>
      <w:r w:rsidR="009F6A95">
        <w:t>more often than once a year.</w:t>
      </w:r>
    </w:p>
    <w:p w14:paraId="3B787F5F" w14:textId="620B5C49" w:rsidR="001E4CDF" w:rsidRDefault="001E4CDF" w:rsidP="00FC01B5">
      <w:pPr>
        <w:pStyle w:val="ListParagraph"/>
        <w:numPr>
          <w:ilvl w:val="0"/>
          <w:numId w:val="5"/>
        </w:numPr>
        <w:spacing w:after="0" w:line="240" w:lineRule="auto"/>
      </w:pPr>
      <w:r w:rsidRPr="00B01BAA">
        <w:rPr>
          <w:b/>
          <w:bCs/>
        </w:rPr>
        <w:t>Police Chief</w:t>
      </w:r>
      <w:r>
        <w:t xml:space="preserve"> </w:t>
      </w:r>
      <w:r w:rsidR="00B01BAA" w:rsidRPr="00B01BAA">
        <w:rPr>
          <w:b/>
          <w:bCs/>
        </w:rPr>
        <w:t>Todd</w:t>
      </w:r>
      <w:r w:rsidR="00B01BAA">
        <w:t xml:space="preserve"> </w:t>
      </w:r>
      <w:r>
        <w:t xml:space="preserve">shared that he would be willing to update the city council </w:t>
      </w:r>
      <w:r w:rsidR="009F6A95">
        <w:t>whenever they want</w:t>
      </w:r>
      <w:r>
        <w:t xml:space="preserve"> about the curfew’s effect on teens in community. </w:t>
      </w:r>
    </w:p>
    <w:p w14:paraId="2246911F" w14:textId="155DF8B6" w:rsidR="00661CD1" w:rsidRDefault="00371B73" w:rsidP="00FC01B5">
      <w:pPr>
        <w:pStyle w:val="ListParagraph"/>
        <w:numPr>
          <w:ilvl w:val="0"/>
          <w:numId w:val="5"/>
        </w:numPr>
        <w:spacing w:after="0" w:line="240" w:lineRule="auto"/>
      </w:pPr>
      <w:r>
        <w:rPr>
          <w:b/>
          <w:bCs/>
        </w:rPr>
        <w:t xml:space="preserve">Sputty Cephas, Ward 4, </w:t>
      </w:r>
      <w:r w:rsidRPr="0009440B">
        <w:t>asked if</w:t>
      </w:r>
      <w:r w:rsidR="0009440B">
        <w:t xml:space="preserve"> there could</w:t>
      </w:r>
      <w:r w:rsidR="009947E9">
        <w:t xml:space="preserve"> be a brief update on the curfew program added to the monthly police report. </w:t>
      </w:r>
    </w:p>
    <w:p w14:paraId="02F781DB" w14:textId="77777777" w:rsidR="00BC11AF" w:rsidRDefault="00BC11AF" w:rsidP="00BC11AF">
      <w:pPr>
        <w:spacing w:after="0" w:line="240" w:lineRule="auto"/>
      </w:pPr>
    </w:p>
    <w:p w14:paraId="1D20646C" w14:textId="7852FE7F" w:rsidR="004F0C4B" w:rsidRPr="00C318ED" w:rsidRDefault="004F0C4B" w:rsidP="00C318ED">
      <w:pPr>
        <w:pStyle w:val="ListParagraph"/>
        <w:numPr>
          <w:ilvl w:val="0"/>
          <w:numId w:val="5"/>
        </w:numPr>
        <w:spacing w:after="0" w:line="240" w:lineRule="auto"/>
        <w:rPr>
          <w:b/>
          <w:bCs/>
        </w:rPr>
      </w:pPr>
      <w:r w:rsidRPr="00C318ED">
        <w:rPr>
          <w:b/>
          <w:bCs/>
        </w:rPr>
        <w:t>Amendments to Ordinance 1240</w:t>
      </w:r>
      <w:r w:rsidR="005C3EA9" w:rsidRPr="00C318ED">
        <w:rPr>
          <w:b/>
          <w:bCs/>
        </w:rPr>
        <w:t xml:space="preserve"> </w:t>
      </w:r>
      <w:r w:rsidRPr="00C318ED">
        <w:rPr>
          <w:b/>
          <w:bCs/>
        </w:rPr>
        <w:t xml:space="preserve">approved </w:t>
      </w:r>
      <w:r w:rsidR="0009440B" w:rsidRPr="00C318ED">
        <w:rPr>
          <w:b/>
          <w:bCs/>
        </w:rPr>
        <w:t>4</w:t>
      </w:r>
      <w:r w:rsidRPr="00C318ED">
        <w:rPr>
          <w:b/>
          <w:bCs/>
        </w:rPr>
        <w:t>-</w:t>
      </w:r>
      <w:r w:rsidR="0009440B" w:rsidRPr="00C318ED">
        <w:rPr>
          <w:b/>
          <w:bCs/>
        </w:rPr>
        <w:t>1.</w:t>
      </w:r>
      <w:r w:rsidRPr="00C318ED">
        <w:rPr>
          <w:b/>
          <w:bCs/>
        </w:rPr>
        <w:t xml:space="preserve"> </w:t>
      </w:r>
    </w:p>
    <w:p w14:paraId="444D6801" w14:textId="7EB94D09" w:rsidR="00031E31" w:rsidRDefault="00031E31" w:rsidP="00C51F6F">
      <w:pPr>
        <w:spacing w:after="0" w:line="240" w:lineRule="auto"/>
      </w:pPr>
    </w:p>
    <w:p w14:paraId="689BBD7C" w14:textId="294CB3D2" w:rsidR="00031E31" w:rsidRPr="00B764EF" w:rsidRDefault="00031E31" w:rsidP="00C51F6F">
      <w:pPr>
        <w:spacing w:after="0" w:line="240" w:lineRule="auto"/>
      </w:pPr>
      <w:r w:rsidRPr="00C51F6F">
        <w:rPr>
          <w:b/>
          <w:bCs/>
        </w:rPr>
        <w:t>Old Business</w:t>
      </w:r>
      <w:r w:rsidR="00B764EF">
        <w:rPr>
          <w:b/>
          <w:bCs/>
        </w:rPr>
        <w:t xml:space="preserve"> - </w:t>
      </w:r>
      <w:r w:rsidR="00B764EF" w:rsidRPr="00B764EF">
        <w:t>none</w:t>
      </w:r>
    </w:p>
    <w:p w14:paraId="31E2E6CE" w14:textId="77777777" w:rsidR="00C51F6F" w:rsidRPr="00C51F6F" w:rsidRDefault="00C51F6F" w:rsidP="00C51F6F">
      <w:pPr>
        <w:spacing w:after="0" w:line="240" w:lineRule="auto"/>
        <w:rPr>
          <w:b/>
          <w:bCs/>
        </w:rPr>
      </w:pPr>
    </w:p>
    <w:p w14:paraId="70590024" w14:textId="77777777" w:rsidR="00F36F6D" w:rsidRDefault="00F36F6D" w:rsidP="00C51F6F">
      <w:pPr>
        <w:spacing w:after="0" w:line="240" w:lineRule="auto"/>
        <w:rPr>
          <w:b/>
          <w:bCs/>
        </w:rPr>
      </w:pPr>
    </w:p>
    <w:p w14:paraId="39C1370F" w14:textId="6B5D2B74" w:rsidR="00031E31" w:rsidRDefault="00031E31" w:rsidP="00C51F6F">
      <w:pPr>
        <w:spacing w:after="0" w:line="240" w:lineRule="auto"/>
        <w:rPr>
          <w:b/>
          <w:bCs/>
        </w:rPr>
      </w:pPr>
      <w:r w:rsidRPr="00C51F6F">
        <w:rPr>
          <w:b/>
          <w:bCs/>
        </w:rPr>
        <w:t>New Business</w:t>
      </w:r>
    </w:p>
    <w:p w14:paraId="28F5B2F3" w14:textId="77777777" w:rsidR="00591D33" w:rsidRPr="00C51F6F" w:rsidRDefault="00591D33" w:rsidP="00C51F6F">
      <w:pPr>
        <w:spacing w:after="0" w:line="240" w:lineRule="auto"/>
        <w:rPr>
          <w:b/>
          <w:bCs/>
        </w:rPr>
      </w:pPr>
    </w:p>
    <w:p w14:paraId="08E281BE" w14:textId="3CD637F7" w:rsidR="00AC4B3C" w:rsidRPr="00F91AD5" w:rsidRDefault="00031E31" w:rsidP="00591D33">
      <w:pPr>
        <w:spacing w:after="0" w:line="240" w:lineRule="auto"/>
        <w:rPr>
          <w:b/>
          <w:bCs/>
        </w:rPr>
      </w:pPr>
      <w:r>
        <w:t xml:space="preserve">8. </w:t>
      </w:r>
      <w:r w:rsidRPr="00F91AD5">
        <w:rPr>
          <w:b/>
          <w:bCs/>
        </w:rPr>
        <w:t xml:space="preserve">Department of Transportation Reconnecting Communities Pilot Grant </w:t>
      </w:r>
    </w:p>
    <w:p w14:paraId="30DBF79F" w14:textId="77777777" w:rsidR="00031E31" w:rsidRDefault="00031E31" w:rsidP="00591D33">
      <w:pPr>
        <w:spacing w:after="0" w:line="240" w:lineRule="auto"/>
      </w:pPr>
      <w:r>
        <w:t xml:space="preserve">a. Council Agenda Report from Grant Coordinator Steffanie Malkus </w:t>
      </w:r>
    </w:p>
    <w:p w14:paraId="2AF79EBD" w14:textId="3130B710" w:rsidR="0015465F" w:rsidRDefault="00B172A7" w:rsidP="009E2CC8">
      <w:pPr>
        <w:pStyle w:val="ListParagraph"/>
        <w:numPr>
          <w:ilvl w:val="0"/>
          <w:numId w:val="16"/>
        </w:numPr>
        <w:spacing w:after="0" w:line="240" w:lineRule="auto"/>
      </w:pPr>
      <w:r>
        <w:t xml:space="preserve">By September 30th, the </w:t>
      </w:r>
      <w:r w:rsidR="00F91AD5">
        <w:t>c</w:t>
      </w:r>
      <w:r>
        <w:t xml:space="preserve">ity will submit a proposal to the Department of Transportation’s Reconnecting Communities Pilot (RCP) Program. The RCP Program focuses on improving access to daily needs such as jobs, education, healthcare, food, etc. </w:t>
      </w:r>
    </w:p>
    <w:p w14:paraId="671CF27B" w14:textId="320D1C9B" w:rsidR="00805FDC" w:rsidRDefault="00B172A7" w:rsidP="009E2CC8">
      <w:pPr>
        <w:pStyle w:val="ListParagraph"/>
        <w:numPr>
          <w:ilvl w:val="0"/>
          <w:numId w:val="16"/>
        </w:numPr>
        <w:spacing w:after="0" w:line="240" w:lineRule="auto"/>
      </w:pPr>
      <w:r>
        <w:t xml:space="preserve">The </w:t>
      </w:r>
      <w:r w:rsidR="00F91AD5">
        <w:t>c</w:t>
      </w:r>
      <w:r>
        <w:t xml:space="preserve">ity will be requesting funding for a planning grant. </w:t>
      </w:r>
    </w:p>
    <w:p w14:paraId="2F602670" w14:textId="77777777" w:rsidR="009E2CC8" w:rsidRDefault="00B172A7" w:rsidP="009E2CC8">
      <w:pPr>
        <w:pStyle w:val="ListParagraph"/>
        <w:numPr>
          <w:ilvl w:val="0"/>
          <w:numId w:val="16"/>
        </w:numPr>
        <w:spacing w:after="0" w:line="240" w:lineRule="auto"/>
      </w:pPr>
      <w:r>
        <w:lastRenderedPageBreak/>
        <w:t xml:space="preserve">Funding will be used to develop a ready-to-implement plan detailing how to connect existing bike/pedestrian trails to five (5) Cambridge hubs, including the Packing House, Pine Street Revitalization Neighborhood, Cambridge Harbor, Main Street, and the Hyatt. </w:t>
      </w:r>
    </w:p>
    <w:p w14:paraId="635A3E44" w14:textId="77777777" w:rsidR="009E2CC8" w:rsidRDefault="00B172A7" w:rsidP="009E2CC8">
      <w:pPr>
        <w:pStyle w:val="ListParagraph"/>
        <w:numPr>
          <w:ilvl w:val="0"/>
          <w:numId w:val="16"/>
        </w:numPr>
        <w:spacing w:after="0" w:line="240" w:lineRule="auto"/>
      </w:pPr>
      <w:r>
        <w:t xml:space="preserve">The budget is still in the preliminary stages, but the funding request will be for approximately $1 million. Fiscal Impact The City will be requesting approximately $1 million from DOT. </w:t>
      </w:r>
    </w:p>
    <w:p w14:paraId="5575BABF" w14:textId="18139B2F" w:rsidR="00B172A7" w:rsidRDefault="00B172A7" w:rsidP="009E2CC8">
      <w:pPr>
        <w:pStyle w:val="ListParagraph"/>
        <w:numPr>
          <w:ilvl w:val="0"/>
          <w:numId w:val="16"/>
        </w:numPr>
        <w:spacing w:after="0" w:line="240" w:lineRule="auto"/>
      </w:pPr>
      <w:r>
        <w:t>A 20% match is required by DOT. The City will match $200,000 to develop this trail expansion plan.</w:t>
      </w:r>
    </w:p>
    <w:p w14:paraId="447A7571" w14:textId="77777777" w:rsidR="00591D33" w:rsidRDefault="00591D33" w:rsidP="00591D33">
      <w:pPr>
        <w:spacing w:after="0" w:line="240" w:lineRule="auto"/>
      </w:pPr>
    </w:p>
    <w:p w14:paraId="01B75F64" w14:textId="77777777" w:rsidR="00031E31" w:rsidRDefault="00031E31" w:rsidP="00591D33">
      <w:pPr>
        <w:spacing w:after="0" w:line="240" w:lineRule="auto"/>
      </w:pPr>
      <w:r>
        <w:t xml:space="preserve">9. </w:t>
      </w:r>
      <w:r w:rsidRPr="00591D33">
        <w:rPr>
          <w:b/>
          <w:bCs/>
        </w:rPr>
        <w:t>DHCD State Revitalization Program Applications</w:t>
      </w:r>
    </w:p>
    <w:p w14:paraId="72D31D85" w14:textId="77777777" w:rsidR="00031E31" w:rsidRDefault="00031E31" w:rsidP="00591D33">
      <w:pPr>
        <w:spacing w:after="0" w:line="240" w:lineRule="auto"/>
      </w:pPr>
      <w:r>
        <w:t xml:space="preserve">a. Council Agenda Report from Grant Coordinator Steffanie Malkus </w:t>
      </w:r>
    </w:p>
    <w:p w14:paraId="3283895C" w14:textId="77777777" w:rsidR="00891E16" w:rsidRDefault="00EB2F72" w:rsidP="002A73AD">
      <w:pPr>
        <w:pStyle w:val="ListParagraph"/>
        <w:numPr>
          <w:ilvl w:val="0"/>
          <w:numId w:val="17"/>
        </w:numPr>
        <w:spacing w:after="0" w:line="240" w:lineRule="auto"/>
      </w:pPr>
      <w:r>
        <w:t xml:space="preserve">Many applications submitted </w:t>
      </w:r>
      <w:r w:rsidR="00CA0E91">
        <w:t xml:space="preserve">to various organizations for </w:t>
      </w:r>
      <w:r w:rsidR="00E512A1">
        <w:t xml:space="preserve">funding under the </w:t>
      </w:r>
      <w:r w:rsidR="00C66A10">
        <w:t>State Revitalization Programs</w:t>
      </w:r>
      <w:r w:rsidR="00CA0E91">
        <w:t xml:space="preserve"> to achieve </w:t>
      </w:r>
      <w:r w:rsidR="00AE34F3">
        <w:t>goals on city projects.</w:t>
      </w:r>
    </w:p>
    <w:p w14:paraId="69341061" w14:textId="7BEA219C" w:rsidR="002A73AD" w:rsidRDefault="00975F3E" w:rsidP="002A73AD">
      <w:pPr>
        <w:pStyle w:val="ListParagraph"/>
        <w:numPr>
          <w:ilvl w:val="0"/>
          <w:numId w:val="17"/>
        </w:numPr>
        <w:spacing w:after="0" w:line="240" w:lineRule="auto"/>
      </w:pPr>
      <w:r>
        <w:t>Entities</w:t>
      </w:r>
      <w:r w:rsidR="005044E4">
        <w:t xml:space="preserve"> </w:t>
      </w:r>
      <w:r w:rsidR="00367ECA">
        <w:t xml:space="preserve">offering funding </w:t>
      </w:r>
      <w:r w:rsidR="005044E4">
        <w:t>includ</w:t>
      </w:r>
      <w:r w:rsidR="00367ECA">
        <w:t>e</w:t>
      </w:r>
      <w:r w:rsidR="00174430">
        <w:t xml:space="preserve"> </w:t>
      </w:r>
      <w:r w:rsidR="005044E4">
        <w:t>the Community Legacy, Maryland Façade Improvement, Seed Community Development Anchor Institution, Strategic Demolition Fund.</w:t>
      </w:r>
    </w:p>
    <w:p w14:paraId="580EC3E9" w14:textId="4EBCE74F" w:rsidR="002C29D3" w:rsidRDefault="00D50781" w:rsidP="002A73AD">
      <w:pPr>
        <w:pStyle w:val="ListParagraph"/>
        <w:numPr>
          <w:ilvl w:val="0"/>
          <w:numId w:val="17"/>
        </w:numPr>
        <w:spacing w:after="0" w:line="240" w:lineRule="auto"/>
      </w:pPr>
      <w:r>
        <w:t xml:space="preserve">Entities </w:t>
      </w:r>
      <w:r w:rsidR="003B5159">
        <w:t>applying for grants include CWDI, Alpha Genesis</w:t>
      </w:r>
      <w:r w:rsidR="006030E0">
        <w:t xml:space="preserve">, City of Cambridge, Preservation Maryland, </w:t>
      </w:r>
      <w:r w:rsidR="00211322">
        <w:t>University of Maryland Environmental Center</w:t>
      </w:r>
      <w:r w:rsidR="00DD2EB7">
        <w:t xml:space="preserve"> and Habitat for Humanity.</w:t>
      </w:r>
      <w:r w:rsidR="00ED6EF2">
        <w:t xml:space="preserve"> (Details available in report attached to </w:t>
      </w:r>
      <w:r w:rsidR="000B2076">
        <w:t>9/9/24 city council agenda at choosecambridge.com).</w:t>
      </w:r>
    </w:p>
    <w:p w14:paraId="4752F67E" w14:textId="77777777" w:rsidR="00AA7EEF" w:rsidRDefault="00E810E6" w:rsidP="002A73AD">
      <w:pPr>
        <w:pStyle w:val="ListParagraph"/>
        <w:numPr>
          <w:ilvl w:val="0"/>
          <w:numId w:val="17"/>
        </w:numPr>
      </w:pPr>
      <w:r>
        <w:t xml:space="preserve">In total, the above entities requested funding of $6,387,536 from the state. The state requires a local government resolution approving each of these projects. </w:t>
      </w:r>
    </w:p>
    <w:p w14:paraId="0AE696A6" w14:textId="00165B4D" w:rsidR="009D6C35" w:rsidRDefault="00E810E6" w:rsidP="002A73AD">
      <w:pPr>
        <w:pStyle w:val="ListParagraph"/>
        <w:numPr>
          <w:ilvl w:val="0"/>
          <w:numId w:val="17"/>
        </w:numPr>
      </w:pPr>
      <w:r>
        <w:t>The City respectfully requests approval from Council to move all applications forward in the selection process.</w:t>
      </w:r>
    </w:p>
    <w:p w14:paraId="66B6043C" w14:textId="2CC47D5C" w:rsidR="00303D38" w:rsidRDefault="0017406D" w:rsidP="002A73AD">
      <w:pPr>
        <w:pStyle w:val="ListParagraph"/>
        <w:numPr>
          <w:ilvl w:val="0"/>
          <w:numId w:val="17"/>
        </w:numPr>
        <w:spacing w:after="0" w:line="240" w:lineRule="auto"/>
      </w:pPr>
      <w:r>
        <w:t xml:space="preserve">Mayor Rideout asked if there is a formal resolution needed. </w:t>
      </w:r>
    </w:p>
    <w:p w14:paraId="78182972" w14:textId="0109D6B6" w:rsidR="0017406D" w:rsidRDefault="002D788E" w:rsidP="002A73AD">
      <w:pPr>
        <w:pStyle w:val="ListParagraph"/>
        <w:numPr>
          <w:ilvl w:val="0"/>
          <w:numId w:val="17"/>
        </w:numPr>
        <w:spacing w:after="0" w:line="240" w:lineRule="auto"/>
      </w:pPr>
      <w:r>
        <w:t xml:space="preserve">Brandon Hesson said he talked to a representative </w:t>
      </w:r>
      <w:r w:rsidR="00BE0DE6">
        <w:t xml:space="preserve">from DHCD. </w:t>
      </w:r>
      <w:r w:rsidR="0017406D">
        <w:t>If there is no action taken within 45 days, it is assumed that the council supports the Revitalization grant applications.</w:t>
      </w:r>
    </w:p>
    <w:p w14:paraId="609AB2DA" w14:textId="77777777" w:rsidR="007A341B" w:rsidRDefault="007A341B" w:rsidP="007A341B">
      <w:pPr>
        <w:spacing w:after="0" w:line="240" w:lineRule="auto"/>
        <w:ind w:left="360"/>
      </w:pPr>
    </w:p>
    <w:p w14:paraId="5C543554" w14:textId="020867CB" w:rsidR="00A535A1" w:rsidRDefault="007A341B" w:rsidP="001255FC">
      <w:pPr>
        <w:pStyle w:val="ListParagraph"/>
        <w:numPr>
          <w:ilvl w:val="0"/>
          <w:numId w:val="17"/>
        </w:numPr>
        <w:spacing w:after="0" w:line="240" w:lineRule="auto"/>
      </w:pPr>
      <w:r w:rsidRPr="00ED6A43">
        <w:rPr>
          <w:b/>
          <w:bCs/>
        </w:rPr>
        <w:t>No action taken</w:t>
      </w:r>
      <w:r w:rsidR="001C720C" w:rsidRPr="00ED6A43">
        <w:rPr>
          <w:b/>
          <w:bCs/>
        </w:rPr>
        <w:t xml:space="preserve"> due to the response by Mr Hesson</w:t>
      </w:r>
      <w:r w:rsidR="001C720C">
        <w:t>.</w:t>
      </w:r>
    </w:p>
    <w:p w14:paraId="0F7434BE" w14:textId="77777777" w:rsidR="0017406D" w:rsidRDefault="0017406D" w:rsidP="001255FC">
      <w:pPr>
        <w:spacing w:after="0" w:line="240" w:lineRule="auto"/>
      </w:pPr>
    </w:p>
    <w:p w14:paraId="28207F3E" w14:textId="020B69CD" w:rsidR="00031E31" w:rsidRDefault="00031E31" w:rsidP="001255FC">
      <w:pPr>
        <w:spacing w:after="0" w:line="240" w:lineRule="auto"/>
      </w:pPr>
      <w:r>
        <w:t xml:space="preserve">10. </w:t>
      </w:r>
      <w:r w:rsidRPr="000138BD">
        <w:rPr>
          <w:b/>
          <w:bCs/>
        </w:rPr>
        <w:t>Enough Act Grant Proposal</w:t>
      </w:r>
      <w:r>
        <w:t xml:space="preserve"> </w:t>
      </w:r>
    </w:p>
    <w:p w14:paraId="01BE24C0" w14:textId="77777777" w:rsidR="00031E31" w:rsidRDefault="00031E31" w:rsidP="00ED6A43">
      <w:pPr>
        <w:spacing w:after="0" w:line="240" w:lineRule="auto"/>
      </w:pPr>
      <w:r>
        <w:t xml:space="preserve">a. Memorandum from Mayor Stephen Rideout </w:t>
      </w:r>
    </w:p>
    <w:p w14:paraId="2CD7ED94" w14:textId="77777777" w:rsidR="003078F7" w:rsidRDefault="000F5DB6" w:rsidP="00BC713F">
      <w:pPr>
        <w:pStyle w:val="ListParagraph"/>
        <w:numPr>
          <w:ilvl w:val="0"/>
          <w:numId w:val="18"/>
        </w:numPr>
        <w:spacing w:after="0" w:line="240" w:lineRule="auto"/>
      </w:pPr>
      <w:r>
        <w:t xml:space="preserve">Earlier this year, Governor Moore signed the ENOUGH Act to provide funding to communities in Maryland that </w:t>
      </w:r>
      <w:r w:rsidR="00E04AD0">
        <w:t>have</w:t>
      </w:r>
      <w:r>
        <w:t xml:space="preserve"> high child poverty areas. </w:t>
      </w:r>
    </w:p>
    <w:p w14:paraId="1937C4BF" w14:textId="77777777" w:rsidR="00AE29D9" w:rsidRDefault="000F5DB6" w:rsidP="00BC713F">
      <w:pPr>
        <w:pStyle w:val="ListParagraph"/>
        <w:numPr>
          <w:ilvl w:val="0"/>
          <w:numId w:val="18"/>
        </w:numPr>
        <w:spacing w:after="0" w:line="240" w:lineRule="auto"/>
      </w:pPr>
      <w:r>
        <w:t>Dorchester County and the City of Cambridge qualify for grant funding to develop one or more plans to seek further funding to address the community challenges.</w:t>
      </w:r>
    </w:p>
    <w:p w14:paraId="05631BF7" w14:textId="2122D3EC" w:rsidR="00992D05" w:rsidRDefault="00AE29D9" w:rsidP="00BC713F">
      <w:pPr>
        <w:pStyle w:val="ListParagraph"/>
        <w:numPr>
          <w:ilvl w:val="0"/>
          <w:numId w:val="18"/>
        </w:numPr>
        <w:spacing w:after="0" w:line="240" w:lineRule="auto"/>
      </w:pPr>
      <w:r>
        <w:t>T</w:t>
      </w:r>
      <w:r w:rsidR="00D64C2C">
        <w:t>his proposal h</w:t>
      </w:r>
      <w:r w:rsidR="00A57B8D">
        <w:t>as cre</w:t>
      </w:r>
      <w:r w:rsidR="00261C53">
        <w:t>a</w:t>
      </w:r>
      <w:r w:rsidR="00A57B8D">
        <w:t xml:space="preserve">ted excitement in schools and non-profits. The grant is </w:t>
      </w:r>
      <w:r w:rsidR="00261C53">
        <w:t>$300,000</w:t>
      </w:r>
      <w:r w:rsidR="00E141DD">
        <w:t xml:space="preserve"> to develop a plan to meet </w:t>
      </w:r>
      <w:r w:rsidR="0090155E">
        <w:t>a</w:t>
      </w:r>
      <w:r w:rsidR="00E141DD">
        <w:t>rea needs</w:t>
      </w:r>
      <w:r w:rsidR="003256C7">
        <w:t>.</w:t>
      </w:r>
      <w:r w:rsidR="00261C53">
        <w:t xml:space="preserve"> </w:t>
      </w:r>
    </w:p>
    <w:p w14:paraId="26948E72" w14:textId="110162DB" w:rsidR="00992D05" w:rsidRDefault="00992D05" w:rsidP="00BC713F">
      <w:pPr>
        <w:pStyle w:val="ListParagraph"/>
        <w:numPr>
          <w:ilvl w:val="0"/>
          <w:numId w:val="18"/>
        </w:numPr>
        <w:spacing w:after="0" w:line="240" w:lineRule="auto"/>
      </w:pPr>
      <w:r>
        <w:t>The application must be in by Sep 20, 2024.</w:t>
      </w:r>
      <w:r w:rsidR="00060868">
        <w:t xml:space="preserve"> Memorandum of Understanding must accompany the application.</w:t>
      </w:r>
    </w:p>
    <w:p w14:paraId="18F0171B" w14:textId="1D6D4D2C" w:rsidR="004D144F" w:rsidRDefault="009E78CE" w:rsidP="00BC713F">
      <w:pPr>
        <w:pStyle w:val="ListParagraph"/>
        <w:numPr>
          <w:ilvl w:val="0"/>
          <w:numId w:val="18"/>
        </w:numPr>
        <w:spacing w:after="0" w:line="240" w:lineRule="auto"/>
      </w:pPr>
      <w:r>
        <w:t>A</w:t>
      </w:r>
      <w:r w:rsidR="00062360">
        <w:t xml:space="preserve"> person</w:t>
      </w:r>
      <w:r>
        <w:t xml:space="preserve"> will be selected to </w:t>
      </w:r>
      <w:r w:rsidR="0089012C">
        <w:t xml:space="preserve">participate in </w:t>
      </w:r>
      <w:r w:rsidR="004D144F">
        <w:t>making a community plan to apply for state funding.</w:t>
      </w:r>
      <w:r w:rsidR="00C04CDA">
        <w:t xml:space="preserve"> Th</w:t>
      </w:r>
      <w:r w:rsidR="00BC713F">
        <w:t>e</w:t>
      </w:r>
      <w:r w:rsidR="00C04CDA">
        <w:t xml:space="preserve"> person must kee</w:t>
      </w:r>
      <w:r w:rsidR="00AE1F6D">
        <w:t>p</w:t>
      </w:r>
      <w:r w:rsidR="00C04CDA">
        <w:t xml:space="preserve"> the city council update</w:t>
      </w:r>
      <w:r w:rsidR="0078136B">
        <w:t xml:space="preserve">d </w:t>
      </w:r>
      <w:r w:rsidR="00340E44">
        <w:t>a</w:t>
      </w:r>
      <w:r w:rsidR="007A5B56">
        <w:t>nd attend all meetings</w:t>
      </w:r>
      <w:r w:rsidR="00C04CDA">
        <w:t xml:space="preserve">. </w:t>
      </w:r>
    </w:p>
    <w:p w14:paraId="7CFA9BAA" w14:textId="03555107" w:rsidR="00D24C49" w:rsidRPr="00256128" w:rsidRDefault="000138BD" w:rsidP="00031E31">
      <w:r w:rsidRPr="00256128">
        <w:rPr>
          <w:b/>
          <w:bCs/>
        </w:rPr>
        <w:t xml:space="preserve">City council </w:t>
      </w:r>
      <w:r w:rsidR="00256128" w:rsidRPr="00256128">
        <w:rPr>
          <w:b/>
          <w:bCs/>
        </w:rPr>
        <w:t>a</w:t>
      </w:r>
      <w:r w:rsidR="004D144F" w:rsidRPr="00256128">
        <w:rPr>
          <w:b/>
          <w:bCs/>
        </w:rPr>
        <w:t>pprov</w:t>
      </w:r>
      <w:r w:rsidR="008979B1">
        <w:rPr>
          <w:b/>
          <w:bCs/>
        </w:rPr>
        <w:t>ed applying for this grant</w:t>
      </w:r>
      <w:r w:rsidR="004D144F" w:rsidRPr="00256128">
        <w:rPr>
          <w:b/>
          <w:bCs/>
        </w:rPr>
        <w:t xml:space="preserve"> 5-0</w:t>
      </w:r>
      <w:r w:rsidR="00256128">
        <w:t>.</w:t>
      </w:r>
      <w:r w:rsidR="00062360" w:rsidRPr="00256128">
        <w:t xml:space="preserve"> </w:t>
      </w:r>
    </w:p>
    <w:p w14:paraId="76948834" w14:textId="2F67BA47" w:rsidR="00031E31" w:rsidRDefault="00031E31" w:rsidP="00031E31">
      <w:r w:rsidRPr="00FC74C2">
        <w:rPr>
          <w:b/>
          <w:bCs/>
        </w:rPr>
        <w:t xml:space="preserve">Meetings </w:t>
      </w:r>
      <w:r w:rsidR="00AE1F6D" w:rsidRPr="00FC74C2">
        <w:rPr>
          <w:b/>
          <w:bCs/>
        </w:rPr>
        <w:t>– all approved</w:t>
      </w:r>
      <w:r w:rsidR="00FD5D46">
        <w:rPr>
          <w:b/>
          <w:bCs/>
        </w:rPr>
        <w:t>.</w:t>
      </w:r>
      <w:r w:rsidR="00256128">
        <w:t xml:space="preserve"> See choosecambridge</w:t>
      </w:r>
      <w:r w:rsidR="00C3335D">
        <w:t xml:space="preserve">.com </w:t>
      </w:r>
      <w:r w:rsidR="00FC74C2">
        <w:t xml:space="preserve">to see </w:t>
      </w:r>
      <w:r w:rsidR="00FD5D46">
        <w:t>upcoming meetings scheduled.</w:t>
      </w:r>
    </w:p>
    <w:p w14:paraId="524148E9" w14:textId="77777777" w:rsidR="00031E31" w:rsidRPr="00FD5D46" w:rsidRDefault="00031E31" w:rsidP="00031E31">
      <w:pPr>
        <w:rPr>
          <w:b/>
          <w:bCs/>
        </w:rPr>
      </w:pPr>
      <w:r w:rsidRPr="00FD5D46">
        <w:rPr>
          <w:b/>
          <w:bCs/>
        </w:rPr>
        <w:t xml:space="preserve">Public Comment </w:t>
      </w:r>
    </w:p>
    <w:p w14:paraId="33B71223" w14:textId="5A12428C" w:rsidR="00F515D4" w:rsidRDefault="002E3F4C" w:rsidP="00031E31">
      <w:r>
        <w:t>Mr Luke</w:t>
      </w:r>
      <w:r w:rsidR="00C07066">
        <w:t xml:space="preserve"> </w:t>
      </w:r>
      <w:r w:rsidR="001D0E2E">
        <w:t>Lloyd</w:t>
      </w:r>
      <w:r w:rsidR="008715E4">
        <w:t xml:space="preserve"> </w:t>
      </w:r>
      <w:r w:rsidR="002840B5">
        <w:t>from T</w:t>
      </w:r>
      <w:r w:rsidR="004766A8">
        <w:t>r</w:t>
      </w:r>
      <w:r w:rsidR="002840B5">
        <w:t>aver</w:t>
      </w:r>
      <w:r w:rsidR="004766A8">
        <w:t>s</w:t>
      </w:r>
      <w:r w:rsidR="00654A64">
        <w:t xml:space="preserve"> St</w:t>
      </w:r>
      <w:r w:rsidR="004766A8">
        <w:t>. s</w:t>
      </w:r>
      <w:r w:rsidR="00654A64">
        <w:t xml:space="preserve">hared </w:t>
      </w:r>
      <w:r w:rsidR="00EC6C0B">
        <w:t>his concern</w:t>
      </w:r>
      <w:r w:rsidR="002840B5">
        <w:t xml:space="preserve"> that </w:t>
      </w:r>
      <w:r w:rsidR="004766A8">
        <w:t xml:space="preserve">the </w:t>
      </w:r>
      <w:r w:rsidR="007B02E2">
        <w:t xml:space="preserve">city </w:t>
      </w:r>
      <w:r w:rsidR="00DA0F02">
        <w:t xml:space="preserve">should follow </w:t>
      </w:r>
      <w:r w:rsidR="007B02E2">
        <w:t xml:space="preserve">code </w:t>
      </w:r>
      <w:r w:rsidR="008E3F52">
        <w:t>on</w:t>
      </w:r>
      <w:r w:rsidR="0087766F">
        <w:t xml:space="preserve"> p</w:t>
      </w:r>
      <w:r w:rsidR="006B5A09">
        <w:t>eople running for office</w:t>
      </w:r>
      <w:r w:rsidR="00EA65C7">
        <w:t xml:space="preserve"> and follow up on where candidates living.</w:t>
      </w:r>
    </w:p>
    <w:p w14:paraId="40B9BA30" w14:textId="0E940266" w:rsidR="0037485D" w:rsidRDefault="008A2792" w:rsidP="008A2792">
      <w:pPr>
        <w:pStyle w:val="ListParagraph"/>
        <w:numPr>
          <w:ilvl w:val="0"/>
          <w:numId w:val="14"/>
        </w:numPr>
      </w:pPr>
      <w:r>
        <w:lastRenderedPageBreak/>
        <w:t xml:space="preserve">Brandon </w:t>
      </w:r>
      <w:r w:rsidR="009452D2">
        <w:t>H</w:t>
      </w:r>
      <w:r w:rsidR="004B23DC">
        <w:t>e</w:t>
      </w:r>
      <w:r w:rsidR="009452D2">
        <w:t>sson</w:t>
      </w:r>
      <w:r>
        <w:t xml:space="preserve"> said that </w:t>
      </w:r>
      <w:r w:rsidR="005528B7">
        <w:t>steps were ta</w:t>
      </w:r>
      <w:r w:rsidR="0018114E">
        <w:t>k</w:t>
      </w:r>
      <w:r w:rsidR="005528B7">
        <w:t xml:space="preserve">en to </w:t>
      </w:r>
      <w:r w:rsidR="0018114E">
        <w:t xml:space="preserve">require documents </w:t>
      </w:r>
      <w:r w:rsidR="00142476">
        <w:t>signed</w:t>
      </w:r>
      <w:r w:rsidR="008C01C5">
        <w:t xml:space="preserve"> </w:t>
      </w:r>
      <w:r w:rsidR="0018114E">
        <w:t>by</w:t>
      </w:r>
      <w:r w:rsidR="008C01C5">
        <w:t xml:space="preserve"> </w:t>
      </w:r>
      <w:r w:rsidR="0037485D">
        <w:t xml:space="preserve">applicants for city commissioner </w:t>
      </w:r>
      <w:r w:rsidR="008E2CF1">
        <w:t>a</w:t>
      </w:r>
      <w:r w:rsidR="0037485D">
        <w:t>nd mayoral position</w:t>
      </w:r>
      <w:r w:rsidR="001C3041">
        <w:t>s</w:t>
      </w:r>
      <w:r w:rsidR="00D57891">
        <w:t>.</w:t>
      </w:r>
      <w:r w:rsidR="007A583C">
        <w:t xml:space="preserve"> </w:t>
      </w:r>
      <w:r w:rsidR="00E62C22">
        <w:t xml:space="preserve">The assumption by the city is that </w:t>
      </w:r>
      <w:r w:rsidR="00D57891">
        <w:t xml:space="preserve">the </w:t>
      </w:r>
      <w:r w:rsidR="00AB3394">
        <w:t>documents are</w:t>
      </w:r>
      <w:r w:rsidR="004E1D7A">
        <w:t xml:space="preserve"> </w:t>
      </w:r>
      <w:r w:rsidR="00E62C22">
        <w:t>truthfu</w:t>
      </w:r>
      <w:r w:rsidR="004E1D7A">
        <w:t>l</w:t>
      </w:r>
      <w:r w:rsidR="007A583C">
        <w:t xml:space="preserve">. </w:t>
      </w:r>
      <w:r w:rsidR="00B90C33">
        <w:t xml:space="preserve">He had many conversations with </w:t>
      </w:r>
      <w:r w:rsidR="00C71DEF">
        <w:t>the city</w:t>
      </w:r>
      <w:r w:rsidR="00B90C33">
        <w:t xml:space="preserve"> attorney about what was reasonable in investigating where candidates live. </w:t>
      </w:r>
    </w:p>
    <w:p w14:paraId="304C4F29" w14:textId="2AC08766" w:rsidR="00063011" w:rsidRDefault="0037485D" w:rsidP="008A2792">
      <w:pPr>
        <w:pStyle w:val="ListParagraph"/>
        <w:numPr>
          <w:ilvl w:val="0"/>
          <w:numId w:val="14"/>
        </w:numPr>
      </w:pPr>
      <w:r>
        <w:t xml:space="preserve">If Mr Lloyd has a </w:t>
      </w:r>
      <w:r w:rsidR="002B5E6F">
        <w:t xml:space="preserve">specific </w:t>
      </w:r>
      <w:r>
        <w:t xml:space="preserve">formal </w:t>
      </w:r>
      <w:r w:rsidR="008E2CF1">
        <w:t xml:space="preserve">complaint, he can </w:t>
      </w:r>
      <w:r w:rsidR="00AB4D88">
        <w:t xml:space="preserve">forward it to the city manager </w:t>
      </w:r>
      <w:r w:rsidR="002D64C1">
        <w:t>‘s</w:t>
      </w:r>
      <w:r w:rsidR="00973DFF">
        <w:t xml:space="preserve"> </w:t>
      </w:r>
      <w:r w:rsidR="00AB4D88">
        <w:t>office.</w:t>
      </w:r>
      <w:r w:rsidR="0018114E">
        <w:t xml:space="preserve"> </w:t>
      </w:r>
    </w:p>
    <w:p w14:paraId="4AB5F104" w14:textId="3141812B" w:rsidR="00A25C63" w:rsidRDefault="00A25C63" w:rsidP="00B9460C">
      <w:pPr>
        <w:pStyle w:val="ListParagraph"/>
        <w:numPr>
          <w:ilvl w:val="0"/>
          <w:numId w:val="15"/>
        </w:numPr>
      </w:pPr>
      <w:r>
        <w:t xml:space="preserve">Shay Lewis-Cisco </w:t>
      </w:r>
      <w:r w:rsidR="00A506D9">
        <w:t xml:space="preserve">spoke up </w:t>
      </w:r>
      <w:r w:rsidR="00BA361C">
        <w:t>about</w:t>
      </w:r>
      <w:r w:rsidR="008E3F52">
        <w:t xml:space="preserve"> the </w:t>
      </w:r>
      <w:r w:rsidR="00202B26">
        <w:t>controversy</w:t>
      </w:r>
      <w:r w:rsidR="00ED6D09">
        <w:t>,</w:t>
      </w:r>
      <w:r w:rsidR="00202B26">
        <w:t xml:space="preserve"> </w:t>
      </w:r>
      <w:r w:rsidR="00042277">
        <w:t xml:space="preserve">with </w:t>
      </w:r>
      <w:r w:rsidR="00BA361C">
        <w:t xml:space="preserve">her role on CWDI and now running for city commissioner for Ward </w:t>
      </w:r>
      <w:r w:rsidR="00202B26">
        <w:t>2</w:t>
      </w:r>
      <w:r w:rsidR="00D60BD1">
        <w:t>,</w:t>
      </w:r>
      <w:r w:rsidR="00E16735">
        <w:t xml:space="preserve"> caused in the community</w:t>
      </w:r>
      <w:r w:rsidR="00202B26">
        <w:t>.</w:t>
      </w:r>
      <w:r w:rsidR="00B20618">
        <w:t xml:space="preserve"> If there is a question about her transparency on this issue, </w:t>
      </w:r>
      <w:r w:rsidR="00B9460C">
        <w:t>she would welcome an email or phone call.</w:t>
      </w:r>
    </w:p>
    <w:p w14:paraId="2D96E97D" w14:textId="77777777" w:rsidR="00031E31" w:rsidRPr="00E16735" w:rsidRDefault="00031E31" w:rsidP="00031E31">
      <w:pPr>
        <w:rPr>
          <w:b/>
          <w:bCs/>
        </w:rPr>
      </w:pPr>
      <w:r w:rsidRPr="00E16735">
        <w:rPr>
          <w:b/>
          <w:bCs/>
        </w:rPr>
        <w:t>Department/Division Head Reports</w:t>
      </w:r>
    </w:p>
    <w:p w14:paraId="118827E5" w14:textId="23D8D79D" w:rsidR="00031E31" w:rsidRPr="00E16735" w:rsidRDefault="00031E31" w:rsidP="00AE2278">
      <w:pPr>
        <w:spacing w:after="0" w:line="240" w:lineRule="auto"/>
        <w:rPr>
          <w:b/>
          <w:bCs/>
        </w:rPr>
      </w:pPr>
      <w:r>
        <w:t xml:space="preserve">11. </w:t>
      </w:r>
      <w:r w:rsidRPr="00E16735">
        <w:rPr>
          <w:b/>
          <w:bCs/>
        </w:rPr>
        <w:t>Housing Development Presentation</w:t>
      </w:r>
      <w:r w:rsidR="00494934">
        <w:rPr>
          <w:b/>
          <w:bCs/>
        </w:rPr>
        <w:t xml:space="preserve"> - </w:t>
      </w:r>
      <w:r w:rsidRPr="00E16735">
        <w:rPr>
          <w:b/>
          <w:bCs/>
        </w:rPr>
        <w:t xml:space="preserve"> </w:t>
      </w:r>
      <w:r w:rsidR="00616318">
        <w:rPr>
          <w:b/>
          <w:bCs/>
        </w:rPr>
        <w:t>PowerPoint</w:t>
      </w:r>
      <w:r w:rsidR="00AC7EB5">
        <w:rPr>
          <w:b/>
          <w:bCs/>
        </w:rPr>
        <w:t xml:space="preserve"> of affordable housing initiative</w:t>
      </w:r>
    </w:p>
    <w:p w14:paraId="68991ACC" w14:textId="77777777" w:rsidR="0003475E" w:rsidRDefault="00031E31" w:rsidP="00E82452">
      <w:pPr>
        <w:spacing w:after="0" w:line="240" w:lineRule="auto"/>
      </w:pPr>
      <w:r>
        <w:t>a. Eddie Crosby, Housing Program Manager</w:t>
      </w:r>
      <w:r w:rsidR="00E47F2F">
        <w:t>/</w:t>
      </w:r>
      <w:r>
        <w:t>Gavin Woolford, Program Specialist</w:t>
      </w:r>
    </w:p>
    <w:p w14:paraId="5F252223" w14:textId="2F79B3D0" w:rsidR="00E47F2F" w:rsidRDefault="00B31C9D" w:rsidP="00E82452">
      <w:pPr>
        <w:spacing w:after="0" w:line="240" w:lineRule="auto"/>
      </w:pPr>
      <w:r>
        <w:t>(</w:t>
      </w:r>
      <w:r w:rsidR="006B65FB">
        <w:t xml:space="preserve">More detail </w:t>
      </w:r>
      <w:r w:rsidR="008C6DD6">
        <w:t xml:space="preserve">available in the report by </w:t>
      </w:r>
      <w:r w:rsidR="00B349C1">
        <w:t>Mr. Crosby/Mr. Woolford</w:t>
      </w:r>
      <w:r w:rsidR="00660DEC">
        <w:t xml:space="preserve"> </w:t>
      </w:r>
      <w:r>
        <w:t>at choosecambridge.com</w:t>
      </w:r>
      <w:r w:rsidR="00660DEC">
        <w:t xml:space="preserve"> </w:t>
      </w:r>
      <w:r w:rsidR="00D244AC">
        <w:t>under city council 9/9/24 meeting agenda attachment)</w:t>
      </w:r>
      <w:r w:rsidR="00B349C1">
        <w:t>.</w:t>
      </w:r>
    </w:p>
    <w:p w14:paraId="0F0140FE" w14:textId="77777777" w:rsidR="00E82452" w:rsidRDefault="00E82452" w:rsidP="00E82452">
      <w:pPr>
        <w:spacing w:after="0" w:line="240" w:lineRule="auto"/>
      </w:pPr>
    </w:p>
    <w:p w14:paraId="598629D3" w14:textId="33258E7E" w:rsidR="0003475E" w:rsidRDefault="00494B8D" w:rsidP="00E82452">
      <w:pPr>
        <w:spacing w:after="0" w:line="240" w:lineRule="auto"/>
      </w:pPr>
      <w:r>
        <w:t>The mission of the Cambridge Neighborhood Revitalization Plan is to build upon the efforts to local stakeholders, the City of Cambridge, and the State of Maryland to create a thriving community</w:t>
      </w:r>
      <w:r w:rsidR="00677F41">
        <w:t xml:space="preserve"> in the Pine St area</w:t>
      </w:r>
      <w:r w:rsidR="001E303C">
        <w:t xml:space="preserve">. </w:t>
      </w:r>
      <w:r w:rsidR="008D5402">
        <w:t>R</w:t>
      </w:r>
      <w:r>
        <w:t xml:space="preserve">esidents </w:t>
      </w:r>
      <w:r w:rsidR="001E303C">
        <w:t xml:space="preserve">will be offered </w:t>
      </w:r>
      <w:r>
        <w:t>quality affordable housing opportunities</w:t>
      </w:r>
      <w:r w:rsidR="001E303C">
        <w:t xml:space="preserve"> and a </w:t>
      </w:r>
      <w:r>
        <w:t>chance to build household wealth</w:t>
      </w:r>
      <w:r w:rsidR="007E43B1">
        <w:t xml:space="preserve"> while creating</w:t>
      </w:r>
      <w:r>
        <w:t xml:space="preserve"> a healthy, uplifting neighborhood environment.</w:t>
      </w:r>
    </w:p>
    <w:p w14:paraId="61134979" w14:textId="77777777" w:rsidR="00494B8D" w:rsidRDefault="00494B8D" w:rsidP="00E82452">
      <w:pPr>
        <w:spacing w:after="0" w:line="240" w:lineRule="auto"/>
      </w:pPr>
    </w:p>
    <w:p w14:paraId="2FC032C6" w14:textId="027FF5BB" w:rsidR="00AE2278" w:rsidRDefault="00B05659" w:rsidP="00E82452">
      <w:pPr>
        <w:pStyle w:val="ListParagraph"/>
        <w:numPr>
          <w:ilvl w:val="0"/>
          <w:numId w:val="7"/>
        </w:numPr>
        <w:spacing w:after="0" w:line="240" w:lineRule="auto"/>
      </w:pPr>
      <w:r>
        <w:t>The c</w:t>
      </w:r>
      <w:r w:rsidR="00C129EE">
        <w:t xml:space="preserve">ity has been awarded </w:t>
      </w:r>
      <w:r w:rsidR="007A4F51">
        <w:t>several</w:t>
      </w:r>
      <w:r w:rsidR="00C129EE">
        <w:t xml:space="preserve"> grants designed to assist low- to modest-income prospective homebuyers with the purchase of a new affordable home or repairs of an existing home</w:t>
      </w:r>
      <w:r w:rsidR="007F31E9">
        <w:t>.</w:t>
      </w:r>
      <w:r w:rsidR="00C129EE">
        <w:t xml:space="preserve"> </w:t>
      </w:r>
    </w:p>
    <w:p w14:paraId="7F120A36" w14:textId="77777777" w:rsidR="00CC4146" w:rsidRDefault="00C129EE" w:rsidP="00E82452">
      <w:pPr>
        <w:pStyle w:val="ListParagraph"/>
        <w:numPr>
          <w:ilvl w:val="0"/>
          <w:numId w:val="7"/>
        </w:numPr>
        <w:spacing w:after="0" w:line="240" w:lineRule="auto"/>
      </w:pPr>
      <w:r>
        <w:t>The Maryland Department of Housing and Community Development (DHCD) has provided $3</w:t>
      </w:r>
      <w:r w:rsidR="00AE2278">
        <w:t>MM</w:t>
      </w:r>
      <w:r>
        <w:t xml:space="preserve"> under the Home Ownership Works (HOW) pilot program for the Predevelopment, New Construction, Marketing, and Sales of new affordable homes. </w:t>
      </w:r>
    </w:p>
    <w:p w14:paraId="7D70DA80" w14:textId="75324283" w:rsidR="002406D8" w:rsidRDefault="00C129EE" w:rsidP="00E82452">
      <w:pPr>
        <w:pStyle w:val="ListParagraph"/>
        <w:numPr>
          <w:ilvl w:val="0"/>
          <w:numId w:val="7"/>
        </w:numPr>
        <w:spacing w:after="0" w:line="240" w:lineRule="auto"/>
      </w:pPr>
      <w:r>
        <w:t xml:space="preserve">Since </w:t>
      </w:r>
      <w:r w:rsidR="00CC4146">
        <w:t>meeting</w:t>
      </w:r>
      <w:r>
        <w:t xml:space="preserve"> in March, plans for the Chesapeake Court and School House Lane Subdivision </w:t>
      </w:r>
      <w:r w:rsidR="00616318">
        <w:t>have</w:t>
      </w:r>
      <w:r>
        <w:t xml:space="preserve"> been approved for the construction of 10 new single-family homes to be sold at 80% of AMI and is expected to begin in the Spring of 2025.</w:t>
      </w:r>
    </w:p>
    <w:p w14:paraId="2F1F2A32" w14:textId="4F2AFD3D" w:rsidR="00132E3C" w:rsidRDefault="00C129EE" w:rsidP="00E82452">
      <w:pPr>
        <w:pStyle w:val="ListParagraph"/>
        <w:numPr>
          <w:ilvl w:val="0"/>
          <w:numId w:val="8"/>
        </w:numPr>
        <w:spacing w:after="0" w:line="240" w:lineRule="auto"/>
      </w:pPr>
      <w:r>
        <w:t>Presently, permit</w:t>
      </w:r>
      <w:r w:rsidR="003678C8">
        <w:t>s</w:t>
      </w:r>
      <w:r>
        <w:t xml:space="preserve"> ha</w:t>
      </w:r>
      <w:r w:rsidR="003678C8">
        <w:t>ve</w:t>
      </w:r>
      <w:r>
        <w:t xml:space="preserve"> been approved and preconstruction </w:t>
      </w:r>
      <w:r w:rsidR="003678C8">
        <w:t>has</w:t>
      </w:r>
      <w:r>
        <w:t xml:space="preserve"> commenced to build four new single-family homes sold at market rate. </w:t>
      </w:r>
    </w:p>
    <w:p w14:paraId="23A3DED2" w14:textId="09CC251E" w:rsidR="00E12828" w:rsidRDefault="005938B3" w:rsidP="00E82452">
      <w:pPr>
        <w:pStyle w:val="ListParagraph"/>
        <w:numPr>
          <w:ilvl w:val="0"/>
          <w:numId w:val="8"/>
        </w:numPr>
        <w:spacing w:after="0" w:line="240" w:lineRule="auto"/>
      </w:pPr>
      <w:r>
        <w:t xml:space="preserve">On August 1, 2024, the Housing Department </w:t>
      </w:r>
      <w:r w:rsidR="009F7031">
        <w:t xml:space="preserve">was </w:t>
      </w:r>
      <w:r>
        <w:t>at the Summer Housing Symposium for the Maryland Municipal League (MML)</w:t>
      </w:r>
      <w:r w:rsidR="009F7031">
        <w:t xml:space="preserve"> in Annapolis</w:t>
      </w:r>
      <w:r w:rsidR="004116BE">
        <w:t xml:space="preserve">, It </w:t>
      </w:r>
      <w:r w:rsidR="00AD2DB0">
        <w:t>was</w:t>
      </w:r>
      <w:r>
        <w:t xml:space="preserve"> an opportunity to highlight the City of Cambridge Revitalization Efforts in the Pine Street Historic Neighborhood District. </w:t>
      </w:r>
      <w:r w:rsidR="00323290">
        <w:t>T</w:t>
      </w:r>
      <w:r w:rsidR="00225768">
        <w:t xml:space="preserve">he Housing </w:t>
      </w:r>
      <w:r w:rsidR="00C13262">
        <w:t>Development team was</w:t>
      </w:r>
      <w:r>
        <w:t xml:space="preserve"> asked to help facilitate a walking tour of the Pine Street Historic District at the Fall Conference which will be held in Cambridge at the Hyatt the week of November 6-8. </w:t>
      </w:r>
    </w:p>
    <w:p w14:paraId="484F3ED0" w14:textId="153E6D6F" w:rsidR="00C61111" w:rsidRDefault="005938B3" w:rsidP="00E82452">
      <w:pPr>
        <w:pStyle w:val="ListParagraph"/>
        <w:numPr>
          <w:ilvl w:val="0"/>
          <w:numId w:val="8"/>
        </w:numPr>
        <w:spacing w:after="0" w:line="240" w:lineRule="auto"/>
      </w:pPr>
      <w:r>
        <w:t xml:space="preserve">A community meeting is planned to share housing information and answer questions related to the ongoing construction at Douglas Street and future construction on Chesapeake Court and School House Lane. o A letter will go out to four community groups including the Empowerment Center, United Way of Easton, Dorchester Community Services and MD Dept of Housing, and promoted on various social media platforms, City of Cambridge website and radio. </w:t>
      </w:r>
    </w:p>
    <w:p w14:paraId="605F40EB" w14:textId="1F3A6A81" w:rsidR="005938B3" w:rsidRDefault="005938B3" w:rsidP="00E82452">
      <w:pPr>
        <w:pStyle w:val="ListParagraph"/>
        <w:numPr>
          <w:ilvl w:val="0"/>
          <w:numId w:val="8"/>
        </w:numPr>
        <w:spacing w:after="0" w:line="240" w:lineRule="auto"/>
      </w:pPr>
      <w:r>
        <w:lastRenderedPageBreak/>
        <w:t>Homebuyer Education and Classes</w:t>
      </w:r>
      <w:r w:rsidR="005D7BEC">
        <w:t xml:space="preserve"> offered</w:t>
      </w:r>
      <w:r w:rsidR="00727CFB">
        <w:t xml:space="preserve"> at The Packing House</w:t>
      </w:r>
      <w:r w:rsidR="005D7BEC">
        <w:t>.</w:t>
      </w:r>
      <w:r>
        <w:t xml:space="preserve"> Summer classes were held </w:t>
      </w:r>
      <w:r w:rsidR="00AB41A0">
        <w:t>in</w:t>
      </w:r>
      <w:r>
        <w:t xml:space="preserve"> July</w:t>
      </w:r>
      <w:r w:rsidR="00534FA3">
        <w:t xml:space="preserve"> with average</w:t>
      </w:r>
      <w:r>
        <w:t xml:space="preserve"> </w:t>
      </w:r>
      <w:r w:rsidR="00015113">
        <w:t>of</w:t>
      </w:r>
      <w:r>
        <w:t xml:space="preserve"> 20-25 people </w:t>
      </w:r>
      <w:r w:rsidR="00727CFB">
        <w:t>attending</w:t>
      </w:r>
      <w:r>
        <w:t xml:space="preserve">. Fall classes </w:t>
      </w:r>
      <w:r w:rsidR="00B8294D">
        <w:t>ha</w:t>
      </w:r>
      <w:r w:rsidR="004E4F8D">
        <w:t>v</w:t>
      </w:r>
      <w:r w:rsidR="00B8294D">
        <w:t>e been</w:t>
      </w:r>
      <w:r w:rsidR="004E4F8D">
        <w:t xml:space="preserve"> </w:t>
      </w:r>
      <w:r>
        <w:t xml:space="preserve">scheduled </w:t>
      </w:r>
      <w:r w:rsidR="004E4F8D">
        <w:t>in</w:t>
      </w:r>
      <w:r>
        <w:t xml:space="preserve"> October </w:t>
      </w:r>
      <w:r w:rsidR="004E4F8D">
        <w:t>2024.</w:t>
      </w:r>
    </w:p>
    <w:p w14:paraId="4D74571A" w14:textId="1BD5710B" w:rsidR="006163F8" w:rsidRDefault="006163F8" w:rsidP="00E82452">
      <w:pPr>
        <w:pStyle w:val="ListParagraph"/>
        <w:numPr>
          <w:ilvl w:val="0"/>
          <w:numId w:val="8"/>
        </w:numPr>
        <w:spacing w:after="0" w:line="240" w:lineRule="auto"/>
      </w:pPr>
      <w:r>
        <w:t>Other grant funded programs (to be expanded on later) include</w:t>
      </w:r>
      <w:r w:rsidR="00A253DD">
        <w:t>:</w:t>
      </w:r>
    </w:p>
    <w:p w14:paraId="0B68A8A6" w14:textId="799CAEAF" w:rsidR="00F9565D" w:rsidRDefault="006163F8" w:rsidP="00E82452">
      <w:pPr>
        <w:pStyle w:val="ListParagraph"/>
        <w:numPr>
          <w:ilvl w:val="0"/>
          <w:numId w:val="9"/>
        </w:numPr>
        <w:spacing w:after="0" w:line="240" w:lineRule="auto"/>
      </w:pPr>
      <w:r>
        <w:t xml:space="preserve">3 Year, $1.8MM, HUD-Lead Reduction Capacity Building grant </w:t>
      </w:r>
      <w:r w:rsidR="00D86CD6">
        <w:t xml:space="preserve">– identify </w:t>
      </w:r>
      <w:r>
        <w:t>units in need of lead abatement and remediation</w:t>
      </w:r>
      <w:r w:rsidR="0006123D">
        <w:t xml:space="preserve"> and provide education</w:t>
      </w:r>
      <w:r w:rsidR="00882B57">
        <w:t>.</w:t>
      </w:r>
      <w:r>
        <w:t xml:space="preserve"> </w:t>
      </w:r>
    </w:p>
    <w:p w14:paraId="72A07212" w14:textId="06DE0FD7" w:rsidR="006163F8" w:rsidRDefault="006163F8" w:rsidP="00E82452">
      <w:pPr>
        <w:pStyle w:val="ListParagraph"/>
        <w:numPr>
          <w:ilvl w:val="0"/>
          <w:numId w:val="10"/>
        </w:numPr>
        <w:spacing w:after="0" w:line="240" w:lineRule="auto"/>
      </w:pPr>
      <w:r>
        <w:t xml:space="preserve">FY24, $340K, Homeowner Helper Program is designed to provide seniors (50 and above) with financial assistance to offset the cost for critical repairs needed in their homes. </w:t>
      </w:r>
    </w:p>
    <w:p w14:paraId="1951DB43" w14:textId="43391449" w:rsidR="006163F8" w:rsidRDefault="006163F8" w:rsidP="00E82452">
      <w:pPr>
        <w:pStyle w:val="ListParagraph"/>
        <w:numPr>
          <w:ilvl w:val="0"/>
          <w:numId w:val="10"/>
        </w:numPr>
        <w:spacing w:after="0" w:line="240" w:lineRule="auto"/>
      </w:pPr>
      <w:r>
        <w:t xml:space="preserve">1 Year, $1.1MM, MD-18-CD-31 (CDBG-Horizontal Infrastructure) and 2 Year, 1.8MM MD-22-CD-9 (CDBG-Vertical Construction) of new homes on the green space areas bordering Chesapeake Court, School House Lane, and Waugh Cemetery. </w:t>
      </w:r>
    </w:p>
    <w:p w14:paraId="74555282" w14:textId="7FCBFAF3" w:rsidR="006163F8" w:rsidRDefault="006163F8" w:rsidP="00E82452">
      <w:pPr>
        <w:pStyle w:val="ListParagraph"/>
        <w:numPr>
          <w:ilvl w:val="0"/>
          <w:numId w:val="11"/>
        </w:numPr>
        <w:spacing w:after="0" w:line="240" w:lineRule="auto"/>
        <w:ind w:left="1080"/>
      </w:pPr>
      <w:r>
        <w:t>One-time grant, $17,500, Land Bank Feasibility Grant awarded in June of 2024 from the</w:t>
      </w:r>
    </w:p>
    <w:p w14:paraId="3814C58C" w14:textId="77777777" w:rsidR="009B5D2D" w:rsidRDefault="006163F8" w:rsidP="00676E08">
      <w:pPr>
        <w:spacing w:after="0" w:line="240" w:lineRule="auto"/>
        <w:ind w:left="1080"/>
      </w:pPr>
      <w:r>
        <w:t xml:space="preserve">Department of Housing and Community Development. </w:t>
      </w:r>
      <w:r w:rsidR="00E03D71">
        <w:t xml:space="preserve">Ability </w:t>
      </w:r>
      <w:r>
        <w:t>to hire a consultant to conduct a feasibility study and strategic plan for the Land Bank Authority</w:t>
      </w:r>
      <w:r w:rsidR="000B15BD">
        <w:t>.</w:t>
      </w:r>
      <w:r>
        <w:t xml:space="preserve"> </w:t>
      </w:r>
    </w:p>
    <w:p w14:paraId="62911321" w14:textId="3FEB11C0" w:rsidR="006163F8" w:rsidRDefault="006163F8" w:rsidP="009B5D2D">
      <w:pPr>
        <w:spacing w:after="0" w:line="240" w:lineRule="auto"/>
      </w:pPr>
      <w:r>
        <w:t>Fiscal Impact</w:t>
      </w:r>
      <w:r w:rsidR="005551DD">
        <w:t>/</w:t>
      </w:r>
      <w:r w:rsidR="000258CD">
        <w:t>Equity Impact/Environmental Impact</w:t>
      </w:r>
    </w:p>
    <w:p w14:paraId="45E73046" w14:textId="47128A48" w:rsidR="006163F8" w:rsidRDefault="006163F8" w:rsidP="00A570F3">
      <w:pPr>
        <w:pStyle w:val="ListParagraph"/>
        <w:numPr>
          <w:ilvl w:val="0"/>
          <w:numId w:val="19"/>
        </w:numPr>
        <w:spacing w:after="0" w:line="240" w:lineRule="auto"/>
      </w:pPr>
      <w:r>
        <w:t>Significant investment of public funds will create a stable environment which will attract future private</w:t>
      </w:r>
      <w:r w:rsidR="00C93FBA">
        <w:t>.</w:t>
      </w:r>
      <w:r>
        <w:t xml:space="preserve"> investment by existing residents and others. </w:t>
      </w:r>
    </w:p>
    <w:p w14:paraId="2DAEE06D" w14:textId="057C5DBC" w:rsidR="006163F8" w:rsidRDefault="006163F8" w:rsidP="00A570F3">
      <w:pPr>
        <w:pStyle w:val="ListParagraph"/>
        <w:numPr>
          <w:ilvl w:val="0"/>
          <w:numId w:val="19"/>
        </w:numPr>
        <w:spacing w:after="0" w:line="240" w:lineRule="auto"/>
      </w:pPr>
      <w:r>
        <w:t xml:space="preserve">Benefit to Low- and Moderate-Income Persons </w:t>
      </w:r>
      <w:r w:rsidR="0045214D">
        <w:t>by</w:t>
      </w:r>
      <w:r>
        <w:t xml:space="preserve"> providing affordable home ownership units for sale to buyers who meet the low- and moderate-income threshold restrictions. </w:t>
      </w:r>
    </w:p>
    <w:p w14:paraId="572F182B" w14:textId="37BACE13" w:rsidR="006163F8" w:rsidRDefault="006163F8" w:rsidP="00A570F3">
      <w:pPr>
        <w:pStyle w:val="ListParagraph"/>
        <w:numPr>
          <w:ilvl w:val="0"/>
          <w:numId w:val="19"/>
        </w:numPr>
        <w:spacing w:after="0" w:line="240" w:lineRule="auto"/>
      </w:pPr>
      <w:r>
        <w:t>Contractor trailer, equipment, and parking areas will not impair ingress or egress to Cornish Park or residential housing areas.</w:t>
      </w:r>
    </w:p>
    <w:p w14:paraId="0D8DDEF9" w14:textId="77777777" w:rsidR="00380FC3" w:rsidRDefault="00380FC3" w:rsidP="00380FC3">
      <w:pPr>
        <w:spacing w:after="0" w:line="240" w:lineRule="auto"/>
        <w:ind w:left="720"/>
      </w:pPr>
    </w:p>
    <w:p w14:paraId="760F9D2B" w14:textId="77777777" w:rsidR="00031E31" w:rsidRPr="00AE2278" w:rsidRDefault="00031E31" w:rsidP="00F303D5">
      <w:pPr>
        <w:spacing w:after="0" w:line="240" w:lineRule="auto"/>
        <w:rPr>
          <w:b/>
          <w:bCs/>
        </w:rPr>
      </w:pPr>
      <w:r w:rsidRPr="00AE2278">
        <w:rPr>
          <w:b/>
          <w:bCs/>
        </w:rPr>
        <w:t>City Manager Comments</w:t>
      </w:r>
    </w:p>
    <w:p w14:paraId="5C83A712" w14:textId="45453351" w:rsidR="00D378FB" w:rsidRDefault="00D378FB" w:rsidP="00F303D5">
      <w:pPr>
        <w:spacing w:after="0" w:line="240" w:lineRule="auto"/>
      </w:pPr>
      <w:r>
        <w:t>New city manager</w:t>
      </w:r>
      <w:r w:rsidR="006157EA">
        <w:t>, Glenn Steckmann,</w:t>
      </w:r>
      <w:r>
        <w:t xml:space="preserve"> getting </w:t>
      </w:r>
      <w:r w:rsidR="001B45C6">
        <w:t>acclimated</w:t>
      </w:r>
      <w:r>
        <w:t xml:space="preserve"> to new position in Cambridge</w:t>
      </w:r>
      <w:r w:rsidR="00A771EC">
        <w:t>.</w:t>
      </w:r>
    </w:p>
    <w:p w14:paraId="2FB4F660" w14:textId="06A8AEC3" w:rsidR="00A771EC" w:rsidRDefault="00A771EC" w:rsidP="00FC2DCB">
      <w:pPr>
        <w:spacing w:after="0" w:line="240" w:lineRule="auto"/>
      </w:pPr>
      <w:r>
        <w:t>Mr Steckmann</w:t>
      </w:r>
      <w:r w:rsidR="00D16B19">
        <w:t xml:space="preserve"> </w:t>
      </w:r>
      <w:r>
        <w:t xml:space="preserve">wants to meet with city commissioners individually </w:t>
      </w:r>
      <w:r w:rsidR="002A77E4">
        <w:t>to hear their ideas and thoughts.</w:t>
      </w:r>
    </w:p>
    <w:p w14:paraId="500D7F8B" w14:textId="77777777" w:rsidR="00031E31" w:rsidRPr="00F303D5" w:rsidRDefault="00031E31" w:rsidP="00FC2DCB">
      <w:pPr>
        <w:spacing w:after="0" w:line="240" w:lineRule="auto"/>
        <w:rPr>
          <w:b/>
          <w:bCs/>
        </w:rPr>
      </w:pPr>
      <w:r w:rsidRPr="00F303D5">
        <w:rPr>
          <w:b/>
          <w:bCs/>
        </w:rPr>
        <w:t>Commissioners’ Comments</w:t>
      </w:r>
    </w:p>
    <w:p w14:paraId="5DF109C9" w14:textId="43C48ADF" w:rsidR="00B43A54" w:rsidRDefault="00B43A54" w:rsidP="00FC2DCB">
      <w:pPr>
        <w:spacing w:after="0" w:line="240" w:lineRule="auto"/>
      </w:pPr>
      <w:r>
        <w:t>Laurel Atkiss</w:t>
      </w:r>
      <w:r w:rsidR="00027BDC">
        <w:t>, Ward 1</w:t>
      </w:r>
      <w:r>
        <w:t xml:space="preserve"> – Dorchester </w:t>
      </w:r>
      <w:r w:rsidR="00344526">
        <w:t>G</w:t>
      </w:r>
      <w:r>
        <w:t>oes Purple</w:t>
      </w:r>
      <w:r w:rsidR="00344526">
        <w:t xml:space="preserve"> Moving Forward</w:t>
      </w:r>
      <w:r>
        <w:t xml:space="preserve"> </w:t>
      </w:r>
      <w:r w:rsidR="00344526">
        <w:t>event last weekend was inspiring</w:t>
      </w:r>
    </w:p>
    <w:p w14:paraId="6760892F" w14:textId="7A65340A" w:rsidR="00E276C3" w:rsidRDefault="00344526" w:rsidP="00FC2DCB">
      <w:pPr>
        <w:spacing w:after="0" w:line="240" w:lineRule="auto"/>
      </w:pPr>
      <w:r>
        <w:t>Lajan Cephas</w:t>
      </w:r>
      <w:r w:rsidR="00027BDC">
        <w:t>, Ward 2</w:t>
      </w:r>
      <w:r>
        <w:t xml:space="preserve"> </w:t>
      </w:r>
      <w:r w:rsidR="0099052F">
        <w:t xml:space="preserve">– talked about </w:t>
      </w:r>
      <w:r w:rsidR="00003CC3">
        <w:t>le</w:t>
      </w:r>
      <w:r w:rsidR="00914554">
        <w:t>a</w:t>
      </w:r>
      <w:r w:rsidR="00003CC3">
        <w:t>rning</w:t>
      </w:r>
      <w:r w:rsidR="0099052F">
        <w:t xml:space="preserve"> how to </w:t>
      </w:r>
      <w:r w:rsidR="000D1902">
        <w:t>administer</w:t>
      </w:r>
      <w:r w:rsidR="0099052F">
        <w:t xml:space="preserve"> Narcan</w:t>
      </w:r>
      <w:r w:rsidR="000D1902">
        <w:t xml:space="preserve"> to a person</w:t>
      </w:r>
      <w:r w:rsidR="00E276C3">
        <w:t xml:space="preserve"> who needs it.</w:t>
      </w:r>
    </w:p>
    <w:p w14:paraId="622DADA7" w14:textId="04852357" w:rsidR="00E276C3" w:rsidRDefault="00E276C3" w:rsidP="00FC2DCB">
      <w:pPr>
        <w:spacing w:after="0" w:line="240" w:lineRule="auto"/>
      </w:pPr>
      <w:r>
        <w:t>Sputty Cephas</w:t>
      </w:r>
      <w:r w:rsidR="00027BDC">
        <w:t>, Ward 4</w:t>
      </w:r>
      <w:r>
        <w:t xml:space="preserve"> – attended funeral of pillar of the community – Mr Smit</w:t>
      </w:r>
      <w:r w:rsidR="00E5546C">
        <w:t>h</w:t>
      </w:r>
      <w:r w:rsidR="0009706D">
        <w:t>. Welcomed Mr Steckmann to Cambridge</w:t>
      </w:r>
      <w:r w:rsidR="002D6907">
        <w:t>.</w:t>
      </w:r>
    </w:p>
    <w:p w14:paraId="122313DB" w14:textId="21B2B156" w:rsidR="00E5546C" w:rsidRDefault="00E5546C" w:rsidP="00FC2DCB">
      <w:pPr>
        <w:spacing w:after="0" w:line="240" w:lineRule="auto"/>
      </w:pPr>
      <w:r>
        <w:t>Brian Roche</w:t>
      </w:r>
      <w:r w:rsidR="00027BDC">
        <w:t>, Ward 5</w:t>
      </w:r>
      <w:r>
        <w:t xml:space="preserve"> </w:t>
      </w:r>
      <w:r w:rsidR="007D221F">
        <w:t>–</w:t>
      </w:r>
      <w:r>
        <w:t xml:space="preserve"> </w:t>
      </w:r>
      <w:r w:rsidR="007D221F">
        <w:t>Talked positiv</w:t>
      </w:r>
      <w:r w:rsidR="001C1024">
        <w:t xml:space="preserve">ely about The Packing House </w:t>
      </w:r>
      <w:r w:rsidR="002D6907">
        <w:t>which</w:t>
      </w:r>
      <w:r w:rsidR="001C1024">
        <w:t xml:space="preserve"> </w:t>
      </w:r>
      <w:r w:rsidR="00AA1D64">
        <w:t>crea</w:t>
      </w:r>
      <w:r w:rsidR="00F6691B">
        <w:t>t</w:t>
      </w:r>
      <w:r w:rsidR="002D6907">
        <w:t>es</w:t>
      </w:r>
      <w:r w:rsidR="00AA1D64">
        <w:t xml:space="preserve"> </w:t>
      </w:r>
      <w:r w:rsidR="0009706D">
        <w:t xml:space="preserve">opportunity to </w:t>
      </w:r>
      <w:r w:rsidR="002D6907">
        <w:t>learn the</w:t>
      </w:r>
      <w:r w:rsidR="006F2D79">
        <w:t xml:space="preserve"> art of </w:t>
      </w:r>
      <w:r w:rsidR="00F6691B">
        <w:t xml:space="preserve">crafting </w:t>
      </w:r>
      <w:r w:rsidR="006F2D79">
        <w:t>food to go into restaurant business, food prep</w:t>
      </w:r>
      <w:r w:rsidR="00F6691B">
        <w:t>aration.</w:t>
      </w:r>
      <w:r w:rsidR="002D6907">
        <w:t xml:space="preserve">  </w:t>
      </w:r>
    </w:p>
    <w:p w14:paraId="5EE2F735" w14:textId="71B90625" w:rsidR="00344526" w:rsidRDefault="0099052F" w:rsidP="00FC2DCB">
      <w:pPr>
        <w:spacing w:after="0" w:line="240" w:lineRule="auto"/>
      </w:pPr>
      <w:r>
        <w:t xml:space="preserve"> </w:t>
      </w:r>
    </w:p>
    <w:p w14:paraId="30E2DA54" w14:textId="77777777" w:rsidR="00031E31" w:rsidRDefault="00031E31" w:rsidP="00FC2DCB">
      <w:pPr>
        <w:spacing w:after="0" w:line="240" w:lineRule="auto"/>
        <w:rPr>
          <w:b/>
          <w:bCs/>
        </w:rPr>
      </w:pPr>
      <w:r w:rsidRPr="00F303D5">
        <w:rPr>
          <w:b/>
          <w:bCs/>
        </w:rPr>
        <w:t>Adjourn</w:t>
      </w:r>
    </w:p>
    <w:p w14:paraId="101B3C01" w14:textId="77777777" w:rsidR="00003CC3" w:rsidRDefault="00003CC3" w:rsidP="00FC2DCB">
      <w:pPr>
        <w:spacing w:after="0" w:line="240" w:lineRule="auto"/>
        <w:rPr>
          <w:b/>
          <w:bCs/>
        </w:rPr>
      </w:pPr>
    </w:p>
    <w:p w14:paraId="5E933A0E" w14:textId="4570A43B" w:rsidR="00003CC3" w:rsidRPr="00003CC3" w:rsidRDefault="00003CC3" w:rsidP="00FC2DCB">
      <w:pPr>
        <w:spacing w:after="0" w:line="240" w:lineRule="auto"/>
      </w:pPr>
      <w:r w:rsidRPr="00003CC3">
        <w:t>Written by Alison Kennedy, CAN member</w:t>
      </w:r>
    </w:p>
    <w:sectPr w:rsidR="00003CC3" w:rsidRPr="00003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449C" w14:textId="77777777" w:rsidR="00556A96" w:rsidRDefault="00556A96" w:rsidP="00855BA2">
      <w:pPr>
        <w:spacing w:after="0" w:line="240" w:lineRule="auto"/>
      </w:pPr>
      <w:r>
        <w:separator/>
      </w:r>
    </w:p>
  </w:endnote>
  <w:endnote w:type="continuationSeparator" w:id="0">
    <w:p w14:paraId="30C99F08" w14:textId="77777777" w:rsidR="00556A96" w:rsidRDefault="00556A96" w:rsidP="0085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716515"/>
      <w:docPartObj>
        <w:docPartGallery w:val="Page Numbers (Bottom of Page)"/>
        <w:docPartUnique/>
      </w:docPartObj>
    </w:sdtPr>
    <w:sdtEndPr>
      <w:rPr>
        <w:noProof/>
      </w:rPr>
    </w:sdtEndPr>
    <w:sdtContent>
      <w:p w14:paraId="0471CA3E" w14:textId="4BB180B9" w:rsidR="00855BA2" w:rsidRDefault="00855BA2">
        <w:pPr>
          <w:pStyle w:val="Footer"/>
        </w:pPr>
        <w:r>
          <w:fldChar w:fldCharType="begin"/>
        </w:r>
        <w:r>
          <w:instrText xml:space="preserve"> PAGE   \* MERGEFORMAT </w:instrText>
        </w:r>
        <w:r>
          <w:fldChar w:fldCharType="separate"/>
        </w:r>
        <w:r>
          <w:rPr>
            <w:noProof/>
          </w:rPr>
          <w:t>2</w:t>
        </w:r>
        <w:r>
          <w:rPr>
            <w:noProof/>
          </w:rPr>
          <w:fldChar w:fldCharType="end"/>
        </w:r>
      </w:p>
    </w:sdtContent>
  </w:sdt>
  <w:p w14:paraId="6D2DBD3B" w14:textId="77777777" w:rsidR="00855BA2" w:rsidRDefault="00855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84304" w14:textId="77777777" w:rsidR="00556A96" w:rsidRDefault="00556A96" w:rsidP="00855BA2">
      <w:pPr>
        <w:spacing w:after="0" w:line="240" w:lineRule="auto"/>
      </w:pPr>
      <w:r>
        <w:separator/>
      </w:r>
    </w:p>
  </w:footnote>
  <w:footnote w:type="continuationSeparator" w:id="0">
    <w:p w14:paraId="346ADCB0" w14:textId="77777777" w:rsidR="00556A96" w:rsidRDefault="00556A96" w:rsidP="0085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951"/>
    <w:multiLevelType w:val="hybridMultilevel"/>
    <w:tmpl w:val="355A3C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4410A"/>
    <w:multiLevelType w:val="hybridMultilevel"/>
    <w:tmpl w:val="C8A4F6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77C12"/>
    <w:multiLevelType w:val="hybridMultilevel"/>
    <w:tmpl w:val="33188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5994"/>
    <w:multiLevelType w:val="hybridMultilevel"/>
    <w:tmpl w:val="970C1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26FA0"/>
    <w:multiLevelType w:val="hybridMultilevel"/>
    <w:tmpl w:val="40901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E593D"/>
    <w:multiLevelType w:val="hybridMultilevel"/>
    <w:tmpl w:val="9B020CBC"/>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2B7D2229"/>
    <w:multiLevelType w:val="hybridMultilevel"/>
    <w:tmpl w:val="69F07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C1E81"/>
    <w:multiLevelType w:val="hybridMultilevel"/>
    <w:tmpl w:val="754A2E5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7300B"/>
    <w:multiLevelType w:val="hybridMultilevel"/>
    <w:tmpl w:val="DF78B20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C1460A1"/>
    <w:multiLevelType w:val="hybridMultilevel"/>
    <w:tmpl w:val="9DBA8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768A0"/>
    <w:multiLevelType w:val="hybridMultilevel"/>
    <w:tmpl w:val="96EEA302"/>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1" w15:restartNumberingAfterBreak="0">
    <w:nsid w:val="63C70878"/>
    <w:multiLevelType w:val="hybridMultilevel"/>
    <w:tmpl w:val="D0F85F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FE3329"/>
    <w:multiLevelType w:val="hybridMultilevel"/>
    <w:tmpl w:val="F6E42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37995"/>
    <w:multiLevelType w:val="hybridMultilevel"/>
    <w:tmpl w:val="266A11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962489"/>
    <w:multiLevelType w:val="hybridMultilevel"/>
    <w:tmpl w:val="8668B2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E50A0B"/>
    <w:multiLevelType w:val="hybridMultilevel"/>
    <w:tmpl w:val="CD42F5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1F4554"/>
    <w:multiLevelType w:val="hybridMultilevel"/>
    <w:tmpl w:val="F28A4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11101"/>
    <w:multiLevelType w:val="hybridMultilevel"/>
    <w:tmpl w:val="20C20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35F5"/>
    <w:multiLevelType w:val="hybridMultilevel"/>
    <w:tmpl w:val="64EC1D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3118147">
    <w:abstractNumId w:val="15"/>
  </w:num>
  <w:num w:numId="2" w16cid:durableId="394399695">
    <w:abstractNumId w:val="5"/>
  </w:num>
  <w:num w:numId="3" w16cid:durableId="406921838">
    <w:abstractNumId w:val="7"/>
  </w:num>
  <w:num w:numId="4" w16cid:durableId="2093353066">
    <w:abstractNumId w:val="17"/>
  </w:num>
  <w:num w:numId="5" w16cid:durableId="1020208005">
    <w:abstractNumId w:val="9"/>
  </w:num>
  <w:num w:numId="6" w16cid:durableId="1743067527">
    <w:abstractNumId w:val="2"/>
  </w:num>
  <w:num w:numId="7" w16cid:durableId="1647665679">
    <w:abstractNumId w:val="3"/>
  </w:num>
  <w:num w:numId="8" w16cid:durableId="1648170567">
    <w:abstractNumId w:val="10"/>
  </w:num>
  <w:num w:numId="9" w16cid:durableId="1301880306">
    <w:abstractNumId w:val="0"/>
  </w:num>
  <w:num w:numId="10" w16cid:durableId="1448542530">
    <w:abstractNumId w:val="11"/>
  </w:num>
  <w:num w:numId="11" w16cid:durableId="1377118017">
    <w:abstractNumId w:val="6"/>
  </w:num>
  <w:num w:numId="12" w16cid:durableId="1546209443">
    <w:abstractNumId w:val="14"/>
  </w:num>
  <w:num w:numId="13" w16cid:durableId="2082362546">
    <w:abstractNumId w:val="13"/>
  </w:num>
  <w:num w:numId="14" w16cid:durableId="1226330137">
    <w:abstractNumId w:val="1"/>
  </w:num>
  <w:num w:numId="15" w16cid:durableId="299506909">
    <w:abstractNumId w:val="18"/>
  </w:num>
  <w:num w:numId="16" w16cid:durableId="1052658996">
    <w:abstractNumId w:val="16"/>
  </w:num>
  <w:num w:numId="17" w16cid:durableId="1285231282">
    <w:abstractNumId w:val="12"/>
  </w:num>
  <w:num w:numId="18" w16cid:durableId="147942017">
    <w:abstractNumId w:val="4"/>
  </w:num>
  <w:num w:numId="19" w16cid:durableId="1479572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31"/>
    <w:rsid w:val="00003CC3"/>
    <w:rsid w:val="00012862"/>
    <w:rsid w:val="00012D7A"/>
    <w:rsid w:val="000138BD"/>
    <w:rsid w:val="00015113"/>
    <w:rsid w:val="000258CD"/>
    <w:rsid w:val="00027BDC"/>
    <w:rsid w:val="000311BE"/>
    <w:rsid w:val="00031E31"/>
    <w:rsid w:val="0003475E"/>
    <w:rsid w:val="00036B9A"/>
    <w:rsid w:val="00042277"/>
    <w:rsid w:val="00045BB7"/>
    <w:rsid w:val="00046315"/>
    <w:rsid w:val="00060868"/>
    <w:rsid w:val="0006123D"/>
    <w:rsid w:val="00061BD4"/>
    <w:rsid w:val="00062360"/>
    <w:rsid w:val="00063011"/>
    <w:rsid w:val="00066900"/>
    <w:rsid w:val="000708CF"/>
    <w:rsid w:val="0007185E"/>
    <w:rsid w:val="00092D88"/>
    <w:rsid w:val="0009440B"/>
    <w:rsid w:val="0009706D"/>
    <w:rsid w:val="000B15BD"/>
    <w:rsid w:val="000B2076"/>
    <w:rsid w:val="000B6455"/>
    <w:rsid w:val="000C2428"/>
    <w:rsid w:val="000D1902"/>
    <w:rsid w:val="000D243E"/>
    <w:rsid w:val="000D64C9"/>
    <w:rsid w:val="000F5DB6"/>
    <w:rsid w:val="00113F14"/>
    <w:rsid w:val="0012435E"/>
    <w:rsid w:val="001255FC"/>
    <w:rsid w:val="00132E3C"/>
    <w:rsid w:val="00142476"/>
    <w:rsid w:val="0015465F"/>
    <w:rsid w:val="00162628"/>
    <w:rsid w:val="00166153"/>
    <w:rsid w:val="0017406D"/>
    <w:rsid w:val="00174430"/>
    <w:rsid w:val="0018114E"/>
    <w:rsid w:val="001844A1"/>
    <w:rsid w:val="001B45C6"/>
    <w:rsid w:val="001B591D"/>
    <w:rsid w:val="001C1024"/>
    <w:rsid w:val="001C3041"/>
    <w:rsid w:val="001C720C"/>
    <w:rsid w:val="001D0E2E"/>
    <w:rsid w:val="001D6DAF"/>
    <w:rsid w:val="001E303C"/>
    <w:rsid w:val="001E4AD4"/>
    <w:rsid w:val="001E4CDF"/>
    <w:rsid w:val="001F1F2D"/>
    <w:rsid w:val="00202B26"/>
    <w:rsid w:val="00203347"/>
    <w:rsid w:val="002048CB"/>
    <w:rsid w:val="00211322"/>
    <w:rsid w:val="002233A1"/>
    <w:rsid w:val="00225768"/>
    <w:rsid w:val="002406D8"/>
    <w:rsid w:val="00244B30"/>
    <w:rsid w:val="00256068"/>
    <w:rsid w:val="00256128"/>
    <w:rsid w:val="00261C53"/>
    <w:rsid w:val="002738B7"/>
    <w:rsid w:val="00283035"/>
    <w:rsid w:val="002840B5"/>
    <w:rsid w:val="00285DEA"/>
    <w:rsid w:val="0028728E"/>
    <w:rsid w:val="002953FB"/>
    <w:rsid w:val="002A73AD"/>
    <w:rsid w:val="002A77E4"/>
    <w:rsid w:val="002A78FB"/>
    <w:rsid w:val="002B5E6F"/>
    <w:rsid w:val="002C29D3"/>
    <w:rsid w:val="002D64C1"/>
    <w:rsid w:val="002D6907"/>
    <w:rsid w:val="002D788E"/>
    <w:rsid w:val="002E3F4C"/>
    <w:rsid w:val="002F30C5"/>
    <w:rsid w:val="002F5F4B"/>
    <w:rsid w:val="00303D38"/>
    <w:rsid w:val="003078F7"/>
    <w:rsid w:val="0031657A"/>
    <w:rsid w:val="00323290"/>
    <w:rsid w:val="003241A4"/>
    <w:rsid w:val="003256C7"/>
    <w:rsid w:val="00340E44"/>
    <w:rsid w:val="00344526"/>
    <w:rsid w:val="00345820"/>
    <w:rsid w:val="003678C8"/>
    <w:rsid w:val="00367ECA"/>
    <w:rsid w:val="003702FF"/>
    <w:rsid w:val="00371B73"/>
    <w:rsid w:val="00372E59"/>
    <w:rsid w:val="00373743"/>
    <w:rsid w:val="0037485D"/>
    <w:rsid w:val="00380FC3"/>
    <w:rsid w:val="00382699"/>
    <w:rsid w:val="00386EFA"/>
    <w:rsid w:val="0039651D"/>
    <w:rsid w:val="003B26D7"/>
    <w:rsid w:val="003B5159"/>
    <w:rsid w:val="003B7EFC"/>
    <w:rsid w:val="003C012B"/>
    <w:rsid w:val="003C2FE2"/>
    <w:rsid w:val="003E5113"/>
    <w:rsid w:val="003F0FE5"/>
    <w:rsid w:val="003F1F91"/>
    <w:rsid w:val="004025F7"/>
    <w:rsid w:val="004116BE"/>
    <w:rsid w:val="00416686"/>
    <w:rsid w:val="00450E73"/>
    <w:rsid w:val="0045214D"/>
    <w:rsid w:val="00463539"/>
    <w:rsid w:val="00473184"/>
    <w:rsid w:val="004766A8"/>
    <w:rsid w:val="004904B2"/>
    <w:rsid w:val="00494934"/>
    <w:rsid w:val="00494B8D"/>
    <w:rsid w:val="004A769E"/>
    <w:rsid w:val="004B1A19"/>
    <w:rsid w:val="004B1E10"/>
    <w:rsid w:val="004B23DC"/>
    <w:rsid w:val="004B48B5"/>
    <w:rsid w:val="004D144F"/>
    <w:rsid w:val="004E1D7A"/>
    <w:rsid w:val="004E4F8D"/>
    <w:rsid w:val="004F0C4B"/>
    <w:rsid w:val="005044E4"/>
    <w:rsid w:val="00520B03"/>
    <w:rsid w:val="00523154"/>
    <w:rsid w:val="00532AD9"/>
    <w:rsid w:val="00534FA3"/>
    <w:rsid w:val="005528B7"/>
    <w:rsid w:val="0055398B"/>
    <w:rsid w:val="005551DD"/>
    <w:rsid w:val="00556A96"/>
    <w:rsid w:val="00571E31"/>
    <w:rsid w:val="00574D92"/>
    <w:rsid w:val="00587356"/>
    <w:rsid w:val="00591D33"/>
    <w:rsid w:val="00591E4D"/>
    <w:rsid w:val="005938B3"/>
    <w:rsid w:val="005B5A52"/>
    <w:rsid w:val="005C3EA9"/>
    <w:rsid w:val="005C44AC"/>
    <w:rsid w:val="005D7BEC"/>
    <w:rsid w:val="005F2C9F"/>
    <w:rsid w:val="005F321D"/>
    <w:rsid w:val="005F3E12"/>
    <w:rsid w:val="005F46A5"/>
    <w:rsid w:val="005F486E"/>
    <w:rsid w:val="005F63E0"/>
    <w:rsid w:val="006030E0"/>
    <w:rsid w:val="00612759"/>
    <w:rsid w:val="006157EA"/>
    <w:rsid w:val="00616318"/>
    <w:rsid w:val="006163F8"/>
    <w:rsid w:val="00620A40"/>
    <w:rsid w:val="006265FD"/>
    <w:rsid w:val="00626A4E"/>
    <w:rsid w:val="006400C5"/>
    <w:rsid w:val="00652E37"/>
    <w:rsid w:val="006548AB"/>
    <w:rsid w:val="00654A64"/>
    <w:rsid w:val="00660DEC"/>
    <w:rsid w:val="00661CD1"/>
    <w:rsid w:val="0066215D"/>
    <w:rsid w:val="006628EF"/>
    <w:rsid w:val="00676993"/>
    <w:rsid w:val="00676E08"/>
    <w:rsid w:val="00677F41"/>
    <w:rsid w:val="0068659E"/>
    <w:rsid w:val="006B1686"/>
    <w:rsid w:val="006B5A09"/>
    <w:rsid w:val="006B65FB"/>
    <w:rsid w:val="006C43EF"/>
    <w:rsid w:val="006C70B0"/>
    <w:rsid w:val="006C7EC4"/>
    <w:rsid w:val="006F2D79"/>
    <w:rsid w:val="0070341D"/>
    <w:rsid w:val="00727CFB"/>
    <w:rsid w:val="00732429"/>
    <w:rsid w:val="007744C2"/>
    <w:rsid w:val="0078136B"/>
    <w:rsid w:val="00794668"/>
    <w:rsid w:val="007973D7"/>
    <w:rsid w:val="007A341B"/>
    <w:rsid w:val="007A4F51"/>
    <w:rsid w:val="007A583C"/>
    <w:rsid w:val="007A5B56"/>
    <w:rsid w:val="007A669A"/>
    <w:rsid w:val="007B02E2"/>
    <w:rsid w:val="007B1DEC"/>
    <w:rsid w:val="007B2FF4"/>
    <w:rsid w:val="007D221F"/>
    <w:rsid w:val="007D3F9E"/>
    <w:rsid w:val="007D72D9"/>
    <w:rsid w:val="007E1B6A"/>
    <w:rsid w:val="007E43B1"/>
    <w:rsid w:val="007F31E9"/>
    <w:rsid w:val="007F54E9"/>
    <w:rsid w:val="0080277D"/>
    <w:rsid w:val="00805AE4"/>
    <w:rsid w:val="00805FDC"/>
    <w:rsid w:val="00806734"/>
    <w:rsid w:val="00824836"/>
    <w:rsid w:val="00826511"/>
    <w:rsid w:val="008268FD"/>
    <w:rsid w:val="00826AD6"/>
    <w:rsid w:val="00840BAE"/>
    <w:rsid w:val="00845438"/>
    <w:rsid w:val="00855BA2"/>
    <w:rsid w:val="00866712"/>
    <w:rsid w:val="008715E4"/>
    <w:rsid w:val="00872ABE"/>
    <w:rsid w:val="00876A20"/>
    <w:rsid w:val="0087766F"/>
    <w:rsid w:val="008819C7"/>
    <w:rsid w:val="00882B57"/>
    <w:rsid w:val="0088726E"/>
    <w:rsid w:val="0089012C"/>
    <w:rsid w:val="00891E16"/>
    <w:rsid w:val="008979B1"/>
    <w:rsid w:val="008A2657"/>
    <w:rsid w:val="008A2792"/>
    <w:rsid w:val="008A5CE9"/>
    <w:rsid w:val="008C01C5"/>
    <w:rsid w:val="008C6DD6"/>
    <w:rsid w:val="008D5402"/>
    <w:rsid w:val="008E2CF1"/>
    <w:rsid w:val="008E3F52"/>
    <w:rsid w:val="0090155E"/>
    <w:rsid w:val="00914554"/>
    <w:rsid w:val="00923355"/>
    <w:rsid w:val="00933E4D"/>
    <w:rsid w:val="009357C7"/>
    <w:rsid w:val="009452D2"/>
    <w:rsid w:val="009514EE"/>
    <w:rsid w:val="009529DF"/>
    <w:rsid w:val="00954ABF"/>
    <w:rsid w:val="00973DFF"/>
    <w:rsid w:val="00975F3E"/>
    <w:rsid w:val="0099052F"/>
    <w:rsid w:val="00992D05"/>
    <w:rsid w:val="009947E9"/>
    <w:rsid w:val="00996DE7"/>
    <w:rsid w:val="009A02DB"/>
    <w:rsid w:val="009A5816"/>
    <w:rsid w:val="009B2850"/>
    <w:rsid w:val="009B5D2D"/>
    <w:rsid w:val="009C0843"/>
    <w:rsid w:val="009C0E09"/>
    <w:rsid w:val="009D23D1"/>
    <w:rsid w:val="009D25E6"/>
    <w:rsid w:val="009D3A93"/>
    <w:rsid w:val="009D6C35"/>
    <w:rsid w:val="009E2CC8"/>
    <w:rsid w:val="009E384A"/>
    <w:rsid w:val="009E3E6B"/>
    <w:rsid w:val="009E78CE"/>
    <w:rsid w:val="009F6A95"/>
    <w:rsid w:val="009F7031"/>
    <w:rsid w:val="00A16ED3"/>
    <w:rsid w:val="00A20996"/>
    <w:rsid w:val="00A253DD"/>
    <w:rsid w:val="00A25C11"/>
    <w:rsid w:val="00A25C63"/>
    <w:rsid w:val="00A37D9F"/>
    <w:rsid w:val="00A44896"/>
    <w:rsid w:val="00A506D9"/>
    <w:rsid w:val="00A51737"/>
    <w:rsid w:val="00A51838"/>
    <w:rsid w:val="00A535A1"/>
    <w:rsid w:val="00A55672"/>
    <w:rsid w:val="00A570F3"/>
    <w:rsid w:val="00A57B8D"/>
    <w:rsid w:val="00A771EC"/>
    <w:rsid w:val="00A83EE7"/>
    <w:rsid w:val="00A87114"/>
    <w:rsid w:val="00AA1D64"/>
    <w:rsid w:val="00AA2532"/>
    <w:rsid w:val="00AA7EEF"/>
    <w:rsid w:val="00AB3149"/>
    <w:rsid w:val="00AB3394"/>
    <w:rsid w:val="00AB41A0"/>
    <w:rsid w:val="00AB4D88"/>
    <w:rsid w:val="00AC4B3C"/>
    <w:rsid w:val="00AC7EB5"/>
    <w:rsid w:val="00AD2DB0"/>
    <w:rsid w:val="00AE17B6"/>
    <w:rsid w:val="00AE1F6D"/>
    <w:rsid w:val="00AE2278"/>
    <w:rsid w:val="00AE29D9"/>
    <w:rsid w:val="00AE34F3"/>
    <w:rsid w:val="00B01BAA"/>
    <w:rsid w:val="00B05659"/>
    <w:rsid w:val="00B16F61"/>
    <w:rsid w:val="00B172A7"/>
    <w:rsid w:val="00B20618"/>
    <w:rsid w:val="00B22444"/>
    <w:rsid w:val="00B31C9D"/>
    <w:rsid w:val="00B349C1"/>
    <w:rsid w:val="00B43A54"/>
    <w:rsid w:val="00B65874"/>
    <w:rsid w:val="00B67C27"/>
    <w:rsid w:val="00B764EF"/>
    <w:rsid w:val="00B8294D"/>
    <w:rsid w:val="00B86F5A"/>
    <w:rsid w:val="00B90C33"/>
    <w:rsid w:val="00B9460C"/>
    <w:rsid w:val="00B95FA3"/>
    <w:rsid w:val="00BA361C"/>
    <w:rsid w:val="00BC11AF"/>
    <w:rsid w:val="00BC713F"/>
    <w:rsid w:val="00BD016D"/>
    <w:rsid w:val="00BD59EF"/>
    <w:rsid w:val="00BE0DE6"/>
    <w:rsid w:val="00BE72A6"/>
    <w:rsid w:val="00C04CDA"/>
    <w:rsid w:val="00C07066"/>
    <w:rsid w:val="00C11AD2"/>
    <w:rsid w:val="00C11FB7"/>
    <w:rsid w:val="00C129EE"/>
    <w:rsid w:val="00C13262"/>
    <w:rsid w:val="00C318ED"/>
    <w:rsid w:val="00C3335D"/>
    <w:rsid w:val="00C41F76"/>
    <w:rsid w:val="00C44167"/>
    <w:rsid w:val="00C51F6F"/>
    <w:rsid w:val="00C54DCB"/>
    <w:rsid w:val="00C61111"/>
    <w:rsid w:val="00C66A10"/>
    <w:rsid w:val="00C71DEF"/>
    <w:rsid w:val="00C73347"/>
    <w:rsid w:val="00C866A5"/>
    <w:rsid w:val="00C91C04"/>
    <w:rsid w:val="00C93FBA"/>
    <w:rsid w:val="00CA0E91"/>
    <w:rsid w:val="00CA7EE8"/>
    <w:rsid w:val="00CB2ABF"/>
    <w:rsid w:val="00CC3B6F"/>
    <w:rsid w:val="00CC4146"/>
    <w:rsid w:val="00CD4C02"/>
    <w:rsid w:val="00CE4113"/>
    <w:rsid w:val="00CF1121"/>
    <w:rsid w:val="00CF2FD1"/>
    <w:rsid w:val="00D02226"/>
    <w:rsid w:val="00D1596C"/>
    <w:rsid w:val="00D16B19"/>
    <w:rsid w:val="00D244AC"/>
    <w:rsid w:val="00D24C49"/>
    <w:rsid w:val="00D35C31"/>
    <w:rsid w:val="00D378FB"/>
    <w:rsid w:val="00D43B0F"/>
    <w:rsid w:val="00D50781"/>
    <w:rsid w:val="00D53DA5"/>
    <w:rsid w:val="00D57891"/>
    <w:rsid w:val="00D60BD1"/>
    <w:rsid w:val="00D61446"/>
    <w:rsid w:val="00D64C2C"/>
    <w:rsid w:val="00D64E76"/>
    <w:rsid w:val="00D86CD6"/>
    <w:rsid w:val="00DA0F02"/>
    <w:rsid w:val="00DA4629"/>
    <w:rsid w:val="00DD2EB7"/>
    <w:rsid w:val="00DD59D5"/>
    <w:rsid w:val="00DE7F95"/>
    <w:rsid w:val="00E03D71"/>
    <w:rsid w:val="00E04AD0"/>
    <w:rsid w:val="00E04BDD"/>
    <w:rsid w:val="00E05ED0"/>
    <w:rsid w:val="00E12828"/>
    <w:rsid w:val="00E141DD"/>
    <w:rsid w:val="00E16735"/>
    <w:rsid w:val="00E276C3"/>
    <w:rsid w:val="00E37844"/>
    <w:rsid w:val="00E4387B"/>
    <w:rsid w:val="00E47F2F"/>
    <w:rsid w:val="00E512A1"/>
    <w:rsid w:val="00E5546C"/>
    <w:rsid w:val="00E606A6"/>
    <w:rsid w:val="00E61D9C"/>
    <w:rsid w:val="00E62C22"/>
    <w:rsid w:val="00E709B6"/>
    <w:rsid w:val="00E810E6"/>
    <w:rsid w:val="00E82452"/>
    <w:rsid w:val="00E96029"/>
    <w:rsid w:val="00EA65C7"/>
    <w:rsid w:val="00EA700B"/>
    <w:rsid w:val="00EB2F72"/>
    <w:rsid w:val="00EC6938"/>
    <w:rsid w:val="00EC6C0B"/>
    <w:rsid w:val="00ED0FED"/>
    <w:rsid w:val="00ED6A43"/>
    <w:rsid w:val="00ED6D09"/>
    <w:rsid w:val="00ED6EF2"/>
    <w:rsid w:val="00EF5792"/>
    <w:rsid w:val="00EF7AE5"/>
    <w:rsid w:val="00F0252B"/>
    <w:rsid w:val="00F12A8C"/>
    <w:rsid w:val="00F2343D"/>
    <w:rsid w:val="00F303D5"/>
    <w:rsid w:val="00F36F6D"/>
    <w:rsid w:val="00F42215"/>
    <w:rsid w:val="00F515D4"/>
    <w:rsid w:val="00F53D97"/>
    <w:rsid w:val="00F5421E"/>
    <w:rsid w:val="00F573CA"/>
    <w:rsid w:val="00F6691B"/>
    <w:rsid w:val="00F67E45"/>
    <w:rsid w:val="00F7088F"/>
    <w:rsid w:val="00F70F0F"/>
    <w:rsid w:val="00F802CE"/>
    <w:rsid w:val="00F91AD5"/>
    <w:rsid w:val="00F91D31"/>
    <w:rsid w:val="00F92D71"/>
    <w:rsid w:val="00F9565D"/>
    <w:rsid w:val="00F963B6"/>
    <w:rsid w:val="00F96785"/>
    <w:rsid w:val="00FB55F2"/>
    <w:rsid w:val="00FC01B5"/>
    <w:rsid w:val="00FC2DCB"/>
    <w:rsid w:val="00FC74C2"/>
    <w:rsid w:val="00FD5D46"/>
    <w:rsid w:val="00FF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825E"/>
  <w15:chartTrackingRefBased/>
  <w15:docId w15:val="{8DF186FE-0E70-4535-B272-8E17819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E31"/>
    <w:rPr>
      <w:rFonts w:eastAsiaTheme="majorEastAsia" w:cstheme="majorBidi"/>
      <w:color w:val="272727" w:themeColor="text1" w:themeTint="D8"/>
    </w:rPr>
  </w:style>
  <w:style w:type="paragraph" w:styleId="Title">
    <w:name w:val="Title"/>
    <w:basedOn w:val="Normal"/>
    <w:next w:val="Normal"/>
    <w:link w:val="TitleChar"/>
    <w:uiPriority w:val="10"/>
    <w:qFormat/>
    <w:rsid w:val="00031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E31"/>
    <w:pPr>
      <w:spacing w:before="160"/>
      <w:jc w:val="center"/>
    </w:pPr>
    <w:rPr>
      <w:i/>
      <w:iCs/>
      <w:color w:val="404040" w:themeColor="text1" w:themeTint="BF"/>
    </w:rPr>
  </w:style>
  <w:style w:type="character" w:customStyle="1" w:styleId="QuoteChar">
    <w:name w:val="Quote Char"/>
    <w:basedOn w:val="DefaultParagraphFont"/>
    <w:link w:val="Quote"/>
    <w:uiPriority w:val="29"/>
    <w:rsid w:val="00031E31"/>
    <w:rPr>
      <w:i/>
      <w:iCs/>
      <w:color w:val="404040" w:themeColor="text1" w:themeTint="BF"/>
    </w:rPr>
  </w:style>
  <w:style w:type="paragraph" w:styleId="ListParagraph">
    <w:name w:val="List Paragraph"/>
    <w:basedOn w:val="Normal"/>
    <w:uiPriority w:val="34"/>
    <w:qFormat/>
    <w:rsid w:val="00031E31"/>
    <w:pPr>
      <w:ind w:left="720"/>
      <w:contextualSpacing/>
    </w:pPr>
  </w:style>
  <w:style w:type="character" w:styleId="IntenseEmphasis">
    <w:name w:val="Intense Emphasis"/>
    <w:basedOn w:val="DefaultParagraphFont"/>
    <w:uiPriority w:val="21"/>
    <w:qFormat/>
    <w:rsid w:val="00031E31"/>
    <w:rPr>
      <w:i/>
      <w:iCs/>
      <w:color w:val="0F4761" w:themeColor="accent1" w:themeShade="BF"/>
    </w:rPr>
  </w:style>
  <w:style w:type="paragraph" w:styleId="IntenseQuote">
    <w:name w:val="Intense Quote"/>
    <w:basedOn w:val="Normal"/>
    <w:next w:val="Normal"/>
    <w:link w:val="IntenseQuoteChar"/>
    <w:uiPriority w:val="30"/>
    <w:qFormat/>
    <w:rsid w:val="00031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E31"/>
    <w:rPr>
      <w:i/>
      <w:iCs/>
      <w:color w:val="0F4761" w:themeColor="accent1" w:themeShade="BF"/>
    </w:rPr>
  </w:style>
  <w:style w:type="character" w:styleId="IntenseReference">
    <w:name w:val="Intense Reference"/>
    <w:basedOn w:val="DefaultParagraphFont"/>
    <w:uiPriority w:val="32"/>
    <w:qFormat/>
    <w:rsid w:val="00031E31"/>
    <w:rPr>
      <w:b/>
      <w:bCs/>
      <w:smallCaps/>
      <w:color w:val="0F4761" w:themeColor="accent1" w:themeShade="BF"/>
      <w:spacing w:val="5"/>
    </w:rPr>
  </w:style>
  <w:style w:type="paragraph" w:styleId="Header">
    <w:name w:val="header"/>
    <w:basedOn w:val="Normal"/>
    <w:link w:val="HeaderChar"/>
    <w:uiPriority w:val="99"/>
    <w:unhideWhenUsed/>
    <w:rsid w:val="00855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BA2"/>
  </w:style>
  <w:style w:type="paragraph" w:styleId="Footer">
    <w:name w:val="footer"/>
    <w:basedOn w:val="Normal"/>
    <w:link w:val="FooterChar"/>
    <w:uiPriority w:val="99"/>
    <w:unhideWhenUsed/>
    <w:rsid w:val="00855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Puglisi, Tom (NYSPI)</cp:lastModifiedBy>
  <cp:revision>2</cp:revision>
  <dcterms:created xsi:type="dcterms:W3CDTF">2024-09-12T14:37:00Z</dcterms:created>
  <dcterms:modified xsi:type="dcterms:W3CDTF">2024-09-12T14:37:00Z</dcterms:modified>
</cp:coreProperties>
</file>