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A4671" w14:textId="58C66FF2" w:rsidR="00B56395" w:rsidRDefault="00B56395" w:rsidP="00B56395">
      <w:pPr>
        <w:rPr>
          <w:b/>
          <w:bCs/>
        </w:rPr>
      </w:pPr>
      <w:r w:rsidRPr="009F006D">
        <w:rPr>
          <w:b/>
          <w:bCs/>
        </w:rPr>
        <w:t>Dorchester County Council Meetin</w:t>
      </w:r>
      <w:r>
        <w:rPr>
          <w:b/>
          <w:bCs/>
        </w:rPr>
        <w:t xml:space="preserve">g </w:t>
      </w:r>
      <w:r w:rsidRPr="009F006D">
        <w:rPr>
          <w:b/>
          <w:bCs/>
        </w:rPr>
        <w:t>Notes</w:t>
      </w:r>
      <w:r>
        <w:rPr>
          <w:b/>
          <w:bCs/>
        </w:rPr>
        <w:t xml:space="preserve"> J</w:t>
      </w:r>
      <w:r>
        <w:rPr>
          <w:b/>
          <w:bCs/>
        </w:rPr>
        <w:t>uly 15</w:t>
      </w:r>
      <w:r w:rsidRPr="009F006D">
        <w:rPr>
          <w:b/>
          <w:bCs/>
        </w:rPr>
        <w:t>, 2025</w:t>
      </w:r>
      <w:r>
        <w:rPr>
          <w:b/>
          <w:bCs/>
        </w:rPr>
        <w:t>,</w:t>
      </w:r>
      <w:r w:rsidRPr="009F006D">
        <w:rPr>
          <w:b/>
          <w:bCs/>
        </w:rPr>
        <w:t xml:space="preserve"> – Submitted by Sharon Smith, CAN</w:t>
      </w:r>
    </w:p>
    <w:p w14:paraId="570D4008" w14:textId="65F83A54" w:rsidR="00B56395" w:rsidRDefault="00B56395" w:rsidP="00B56395">
      <w:r>
        <w:t>Present: George Pfeffer, President; Mike Detmer, Vice President; Rob Kramer, Jr; William Nichols; Ricky Travers; Jerry Jones, County Manager; Irene Barnes, Administrative Specialist</w:t>
      </w:r>
      <w:r>
        <w:t xml:space="preserve">; Kellie Lauzon, Executive Assistant; </w:t>
      </w:r>
      <w:r>
        <w:t>Charles MacLeod, Attorney</w:t>
      </w:r>
    </w:p>
    <w:p w14:paraId="325E4AB9" w14:textId="53E4510D" w:rsidR="00B56395" w:rsidRDefault="00B56395" w:rsidP="00B56395">
      <w:r>
        <w:t xml:space="preserve">A Closed Session was conducted from </w:t>
      </w:r>
      <w:r>
        <w:t>4:3</w:t>
      </w:r>
      <w:r>
        <w:t>0 until 6:</w:t>
      </w:r>
      <w:r>
        <w:t>00</w:t>
      </w:r>
      <w:r>
        <w:t xml:space="preserve">pm. The </w:t>
      </w:r>
      <w:r w:rsidRPr="004F2AFA">
        <w:rPr>
          <w:b/>
          <w:bCs/>
        </w:rPr>
        <w:t>Open Session</w:t>
      </w:r>
      <w:r>
        <w:t xml:space="preserve"> was conducted from 6:07pm until </w:t>
      </w:r>
      <w:r>
        <w:t>6:</w:t>
      </w:r>
      <w:r w:rsidR="00D160EE">
        <w:t>48</w:t>
      </w:r>
      <w:r>
        <w:t>pm.</w:t>
      </w:r>
    </w:p>
    <w:p w14:paraId="6665708C" w14:textId="3F7D9604" w:rsidR="00B56395" w:rsidRDefault="00B56395" w:rsidP="00B56395">
      <w:r>
        <w:t xml:space="preserve">The </w:t>
      </w:r>
      <w:r w:rsidRPr="004F2AFA">
        <w:rPr>
          <w:b/>
          <w:bCs/>
        </w:rPr>
        <w:t>Consent Agenda</w:t>
      </w:r>
      <w:r>
        <w:t xml:space="preserve">, composed of </w:t>
      </w:r>
      <w:r>
        <w:t>11</w:t>
      </w:r>
      <w:r>
        <w:t xml:space="preserve"> items, passed without discussion.</w:t>
      </w:r>
    </w:p>
    <w:p w14:paraId="664F1F7B" w14:textId="42B6D540" w:rsidR="00B56395" w:rsidRDefault="00B56395" w:rsidP="00B56395">
      <w:pPr>
        <w:rPr>
          <w:b/>
          <w:bCs/>
        </w:rPr>
      </w:pPr>
      <w:r w:rsidRPr="00B56395">
        <w:rPr>
          <w:b/>
          <w:bCs/>
        </w:rPr>
        <w:t>Presentation</w:t>
      </w:r>
      <w:r>
        <w:rPr>
          <w:b/>
          <w:bCs/>
        </w:rPr>
        <w:t>(s)</w:t>
      </w:r>
    </w:p>
    <w:p w14:paraId="0FF0C0D7" w14:textId="68221916" w:rsidR="00B56395" w:rsidRPr="00D107DE" w:rsidRDefault="00D107DE" w:rsidP="00B56395">
      <w:r w:rsidRPr="00D107DE">
        <w:t>Matt Ozman,</w:t>
      </w:r>
      <w:r>
        <w:t xml:space="preserve"> the recently hired Director of Public Works, described efforts to manage the stormwater run-off from recent rainstorms. Since June 25, the county has experienced 8-10” of rainfall overwhelming some water management systems. Much effort by Public Works is monitoring and clearing storm drains. Their rule-of-thumb is to allow ditches 48 hours to drain; if the water hasn’t subsided within that timeframe action is taken to identify and clear any obstructions. Some drainage ditches run as much as 2.5 miles before reaching an outfall.</w:t>
      </w:r>
    </w:p>
    <w:p w14:paraId="74F71F9A" w14:textId="31DBD78E" w:rsidR="00B56395" w:rsidRDefault="00B56395" w:rsidP="00B56395">
      <w:r>
        <w:t>Jimmy Windsor, Emergency Management Planner</w:t>
      </w:r>
      <w:r w:rsidR="00D107DE">
        <w:t>, discussed the county emergency management notification system</w:t>
      </w:r>
      <w:r w:rsidR="00406E7E">
        <w:t xml:space="preserve">. The current system is a product called Everbridge, but the county is exploring moving to a new, more flexible, less expensive system. Residents can sign up for emergency management notifications on the county website at </w:t>
      </w:r>
      <w:hyperlink r:id="rId5" w:history="1">
        <w:r w:rsidR="00406E7E" w:rsidRPr="00FF7996">
          <w:rPr>
            <w:rStyle w:val="Hyperlink"/>
          </w:rPr>
          <w:t>https://member.everbridge.net/892807736724055/login</w:t>
        </w:r>
      </w:hyperlink>
      <w:r w:rsidR="007563C5">
        <w:t xml:space="preserve"> which currently has 23,000 names. The county is also working on updating the county emergency plan.</w:t>
      </w:r>
    </w:p>
    <w:p w14:paraId="606FF96B" w14:textId="3A69CA2A" w:rsidR="007563C5" w:rsidRDefault="007563C5" w:rsidP="00B56395">
      <w:r>
        <w:t>Zac Phillips has joined the county staff as the new Deputy for Emergency Services.</w:t>
      </w:r>
    </w:p>
    <w:p w14:paraId="3FABB6BD" w14:textId="7E3FD56F" w:rsidR="007563C5" w:rsidRPr="007563C5" w:rsidRDefault="007563C5" w:rsidP="00B56395">
      <w:pPr>
        <w:rPr>
          <w:b/>
          <w:bCs/>
        </w:rPr>
      </w:pPr>
      <w:r w:rsidRPr="007563C5">
        <w:rPr>
          <w:b/>
          <w:bCs/>
        </w:rPr>
        <w:t>Action Items</w:t>
      </w:r>
    </w:p>
    <w:p w14:paraId="046499D5" w14:textId="278D6BB8" w:rsidR="007563C5" w:rsidRDefault="007563C5" w:rsidP="007563C5">
      <w:pPr>
        <w:pStyle w:val="ListParagraph"/>
        <w:numPr>
          <w:ilvl w:val="0"/>
          <w:numId w:val="1"/>
        </w:numPr>
      </w:pPr>
      <w:r>
        <w:t xml:space="preserve">Proposal to </w:t>
      </w:r>
      <w:r w:rsidR="00FD3448">
        <w:t>Rehabilitate</w:t>
      </w:r>
      <w:r>
        <w:t xml:space="preserve"> Airport Runway</w:t>
      </w:r>
      <w:r w:rsidR="00FD3448">
        <w:t xml:space="preserve"> 16-34. This is an FAA requirement which i</w:t>
      </w:r>
      <w:r w:rsidR="00D160EE">
        <w:t>s</w:t>
      </w:r>
      <w:r w:rsidR="00FD3448">
        <w:t xml:space="preserve"> 90% funded by grant (~$9</w:t>
      </w:r>
      <w:r w:rsidR="002810DD">
        <w:t>8</w:t>
      </w:r>
      <w:r w:rsidR="00FD3448">
        <w:t>K).</w:t>
      </w:r>
    </w:p>
    <w:p w14:paraId="75AB5619" w14:textId="48444417" w:rsidR="00FD3448" w:rsidRDefault="00FD3448" w:rsidP="007563C5">
      <w:pPr>
        <w:pStyle w:val="ListParagraph"/>
        <w:numPr>
          <w:ilvl w:val="0"/>
          <w:numId w:val="1"/>
        </w:numPr>
      </w:pPr>
      <w:r>
        <w:t xml:space="preserve">Approval to Sole Source 10 grinder pumps for wastewater handling at a cost of $35K. </w:t>
      </w:r>
    </w:p>
    <w:p w14:paraId="67AAFA0B" w14:textId="41094B39" w:rsidR="00FD3448" w:rsidRDefault="00FD3448" w:rsidP="007563C5">
      <w:pPr>
        <w:pStyle w:val="ListParagraph"/>
        <w:numPr>
          <w:ilvl w:val="0"/>
          <w:numId w:val="1"/>
        </w:numPr>
      </w:pPr>
      <w:r>
        <w:t>Approval for the Tourism Department to purchase event production equipment ($107K</w:t>
      </w:r>
      <w:r w:rsidR="00960CEB">
        <w:t xml:space="preserve"> grant funded</w:t>
      </w:r>
      <w:r>
        <w:t>) including a portable stage and sound equipment as the rental cost is very high. This equipment can</w:t>
      </w:r>
      <w:r w:rsidR="00D160EE">
        <w:t xml:space="preserve"> be used by all county departments </w:t>
      </w:r>
      <w:r w:rsidR="002810DD">
        <w:t>and</w:t>
      </w:r>
      <w:r>
        <w:t xml:space="preserve"> be loaned to local non-profits. </w:t>
      </w:r>
    </w:p>
    <w:p w14:paraId="293D0237" w14:textId="77777777" w:rsidR="00FD3448" w:rsidRDefault="00FD3448" w:rsidP="00FD3448">
      <w:pPr>
        <w:rPr>
          <w:b/>
          <w:bCs/>
        </w:rPr>
      </w:pPr>
    </w:p>
    <w:p w14:paraId="7A10D472" w14:textId="77777777" w:rsidR="00FD3448" w:rsidRDefault="00FD3448" w:rsidP="00FD3448">
      <w:pPr>
        <w:rPr>
          <w:b/>
          <w:bCs/>
        </w:rPr>
      </w:pPr>
    </w:p>
    <w:p w14:paraId="3BEA0644" w14:textId="248AC0BD" w:rsidR="00FD3448" w:rsidRDefault="00FD3448" w:rsidP="00FD3448">
      <w:pPr>
        <w:rPr>
          <w:b/>
          <w:bCs/>
        </w:rPr>
      </w:pPr>
      <w:r w:rsidRPr="00FD3448">
        <w:rPr>
          <w:b/>
          <w:bCs/>
        </w:rPr>
        <w:t>Public Comments</w:t>
      </w:r>
    </w:p>
    <w:p w14:paraId="43FD5FA5" w14:textId="4ED596C7" w:rsidR="00D91462" w:rsidRDefault="00D91462" w:rsidP="00FD3448">
      <w:r w:rsidRPr="00D91462">
        <w:t xml:space="preserve">A resident of Pine Street </w:t>
      </w:r>
      <w:r>
        <w:t xml:space="preserve">described a recent fire in the home that he rents, rendering the property unsafe for habitation. He described the poor condition of the house and bad treatment by his landlord. </w:t>
      </w:r>
      <w:r w:rsidR="003E26FC">
        <w:t>President Pfeffer expressed his sympathies, but the house is in the City of Cambridge, so the county has no jurisdiction. He mentioned several sources that may be able to help.</w:t>
      </w:r>
    </w:p>
    <w:p w14:paraId="75BFA0E5" w14:textId="70E248BD" w:rsidR="003E26FC" w:rsidRPr="00D91462" w:rsidRDefault="003E26FC" w:rsidP="00FD3448">
      <w:r>
        <w:t xml:space="preserve">Local government transparency. Two months </w:t>
      </w:r>
      <w:r w:rsidR="00D160EE">
        <w:t>ago,</w:t>
      </w:r>
      <w:r>
        <w:t xml:space="preserve"> a request was made to the coun</w:t>
      </w:r>
      <w:r w:rsidR="00300A07">
        <w:t>cil</w:t>
      </w:r>
      <w:r>
        <w:t xml:space="preserve"> to include the package of information </w:t>
      </w:r>
      <w:r w:rsidR="00730735">
        <w:t xml:space="preserve">pertaining to the agenda that is </w:t>
      </w:r>
      <w:r>
        <w:t>sent to the council members</w:t>
      </w:r>
      <w:r w:rsidR="00D160EE" w:rsidRPr="00D160EE">
        <w:t xml:space="preserve"> </w:t>
      </w:r>
      <w:r w:rsidR="00D160EE">
        <w:t xml:space="preserve">along </w:t>
      </w:r>
      <w:r w:rsidR="00D160EE">
        <w:t>with the posting of the county council meeting agenda</w:t>
      </w:r>
      <w:r w:rsidR="00730735">
        <w:t xml:space="preserve"> on the county council website. Pres</w:t>
      </w:r>
      <w:r w:rsidR="00300A07">
        <w:t>e</w:t>
      </w:r>
      <w:r w:rsidR="00730735">
        <w:t>ntly, the information that informs council members votes is not made public.</w:t>
      </w:r>
      <w:r w:rsidR="00300A07">
        <w:t xml:space="preserve"> </w:t>
      </w:r>
      <w:r w:rsidR="00730735">
        <w:t xml:space="preserve">This will allow </w:t>
      </w:r>
      <w:r>
        <w:t xml:space="preserve">citizens </w:t>
      </w:r>
      <w:r w:rsidR="00730735">
        <w:t>to be</w:t>
      </w:r>
      <w:r>
        <w:t xml:space="preserve"> better informed </w:t>
      </w:r>
      <w:r w:rsidR="00730735">
        <w:t xml:space="preserve">and able to contact the council </w:t>
      </w:r>
      <w:r w:rsidR="00730735" w:rsidRPr="00730735">
        <w:rPr>
          <w:i/>
          <w:iCs/>
        </w:rPr>
        <w:t>before</w:t>
      </w:r>
      <w:r w:rsidR="00730735">
        <w:t xml:space="preserve"> votes are taken if there is a question or issue.</w:t>
      </w:r>
      <w:r>
        <w:t xml:space="preserve"> </w:t>
      </w:r>
      <w:r w:rsidR="00D160EE">
        <w:t>The city has been including their information package with their council agenda on the public website for several years, sometimes running to over 250 pages. President Pfeffer was not supportive of this action and suggested that citizens phone the county office with any questions they have on the coun</w:t>
      </w:r>
      <w:r w:rsidR="00730735">
        <w:t>ty</w:t>
      </w:r>
      <w:r w:rsidR="00D160EE">
        <w:t xml:space="preserve"> council agenda. </w:t>
      </w:r>
      <w:r w:rsidR="00730735">
        <w:t>Two additional citizens attending the council meeting spoke in support of making the information packages available to the public before the council meetings are held. President Pfeffer promised to discuss the possibly with staff.</w:t>
      </w:r>
    </w:p>
    <w:p w14:paraId="28C1FF22" w14:textId="77777777" w:rsidR="00B56395" w:rsidRDefault="00B56395"/>
    <w:sectPr w:rsidR="00B563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545E79"/>
    <w:multiLevelType w:val="hybridMultilevel"/>
    <w:tmpl w:val="0F5CB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5351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395"/>
    <w:rsid w:val="002810DD"/>
    <w:rsid w:val="00300A07"/>
    <w:rsid w:val="003E26FC"/>
    <w:rsid w:val="00406E7E"/>
    <w:rsid w:val="00730735"/>
    <w:rsid w:val="00755FE7"/>
    <w:rsid w:val="007563C5"/>
    <w:rsid w:val="007C4E99"/>
    <w:rsid w:val="00960CEB"/>
    <w:rsid w:val="00B0195E"/>
    <w:rsid w:val="00B56395"/>
    <w:rsid w:val="00D107DE"/>
    <w:rsid w:val="00D160EE"/>
    <w:rsid w:val="00D91462"/>
    <w:rsid w:val="00FD3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2C76C"/>
  <w15:chartTrackingRefBased/>
  <w15:docId w15:val="{6DE6EF29-729B-4040-8070-264B2F31B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395"/>
  </w:style>
  <w:style w:type="paragraph" w:styleId="Heading1">
    <w:name w:val="heading 1"/>
    <w:basedOn w:val="Normal"/>
    <w:next w:val="Normal"/>
    <w:link w:val="Heading1Char"/>
    <w:uiPriority w:val="9"/>
    <w:qFormat/>
    <w:rsid w:val="00B563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63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63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3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3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3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3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3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3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3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63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63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3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3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3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3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3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395"/>
    <w:rPr>
      <w:rFonts w:eastAsiaTheme="majorEastAsia" w:cstheme="majorBidi"/>
      <w:color w:val="272727" w:themeColor="text1" w:themeTint="D8"/>
    </w:rPr>
  </w:style>
  <w:style w:type="paragraph" w:styleId="Title">
    <w:name w:val="Title"/>
    <w:basedOn w:val="Normal"/>
    <w:next w:val="Normal"/>
    <w:link w:val="TitleChar"/>
    <w:uiPriority w:val="10"/>
    <w:qFormat/>
    <w:rsid w:val="00B56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3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395"/>
    <w:pPr>
      <w:spacing w:before="160"/>
      <w:jc w:val="center"/>
    </w:pPr>
    <w:rPr>
      <w:i/>
      <w:iCs/>
      <w:color w:val="404040" w:themeColor="text1" w:themeTint="BF"/>
    </w:rPr>
  </w:style>
  <w:style w:type="character" w:customStyle="1" w:styleId="QuoteChar">
    <w:name w:val="Quote Char"/>
    <w:basedOn w:val="DefaultParagraphFont"/>
    <w:link w:val="Quote"/>
    <w:uiPriority w:val="29"/>
    <w:rsid w:val="00B56395"/>
    <w:rPr>
      <w:i/>
      <w:iCs/>
      <w:color w:val="404040" w:themeColor="text1" w:themeTint="BF"/>
    </w:rPr>
  </w:style>
  <w:style w:type="paragraph" w:styleId="ListParagraph">
    <w:name w:val="List Paragraph"/>
    <w:basedOn w:val="Normal"/>
    <w:uiPriority w:val="34"/>
    <w:qFormat/>
    <w:rsid w:val="00B56395"/>
    <w:pPr>
      <w:ind w:left="720"/>
      <w:contextualSpacing/>
    </w:pPr>
  </w:style>
  <w:style w:type="character" w:styleId="IntenseEmphasis">
    <w:name w:val="Intense Emphasis"/>
    <w:basedOn w:val="DefaultParagraphFont"/>
    <w:uiPriority w:val="21"/>
    <w:qFormat/>
    <w:rsid w:val="00B56395"/>
    <w:rPr>
      <w:i/>
      <w:iCs/>
      <w:color w:val="0F4761" w:themeColor="accent1" w:themeShade="BF"/>
    </w:rPr>
  </w:style>
  <w:style w:type="paragraph" w:styleId="IntenseQuote">
    <w:name w:val="Intense Quote"/>
    <w:basedOn w:val="Normal"/>
    <w:next w:val="Normal"/>
    <w:link w:val="IntenseQuoteChar"/>
    <w:uiPriority w:val="30"/>
    <w:qFormat/>
    <w:rsid w:val="00B563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6395"/>
    <w:rPr>
      <w:i/>
      <w:iCs/>
      <w:color w:val="0F4761" w:themeColor="accent1" w:themeShade="BF"/>
    </w:rPr>
  </w:style>
  <w:style w:type="character" w:styleId="IntenseReference">
    <w:name w:val="Intense Reference"/>
    <w:basedOn w:val="DefaultParagraphFont"/>
    <w:uiPriority w:val="32"/>
    <w:qFormat/>
    <w:rsid w:val="00B56395"/>
    <w:rPr>
      <w:b/>
      <w:bCs/>
      <w:smallCaps/>
      <w:color w:val="0F4761" w:themeColor="accent1" w:themeShade="BF"/>
      <w:spacing w:val="5"/>
    </w:rPr>
  </w:style>
  <w:style w:type="character" w:styleId="Hyperlink">
    <w:name w:val="Hyperlink"/>
    <w:basedOn w:val="DefaultParagraphFont"/>
    <w:uiPriority w:val="99"/>
    <w:unhideWhenUsed/>
    <w:rsid w:val="00406E7E"/>
    <w:rPr>
      <w:color w:val="467886" w:themeColor="hyperlink"/>
      <w:u w:val="single"/>
    </w:rPr>
  </w:style>
  <w:style w:type="character" w:styleId="UnresolvedMention">
    <w:name w:val="Unresolved Mention"/>
    <w:basedOn w:val="DefaultParagraphFont"/>
    <w:uiPriority w:val="99"/>
    <w:semiHidden/>
    <w:unhideWhenUsed/>
    <w:rsid w:val="00406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mber.everbridge.net/892807736724055/log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Smith</dc:creator>
  <cp:keywords/>
  <dc:description/>
  <cp:lastModifiedBy>Sharon Smith</cp:lastModifiedBy>
  <cp:revision>6</cp:revision>
  <dcterms:created xsi:type="dcterms:W3CDTF">2025-07-16T19:06:00Z</dcterms:created>
  <dcterms:modified xsi:type="dcterms:W3CDTF">2025-07-16T21:14:00Z</dcterms:modified>
</cp:coreProperties>
</file>