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A382" w14:textId="28284421" w:rsidR="00737C17" w:rsidRDefault="00737C17" w:rsidP="00737C17">
      <w:pPr>
        <w:rPr>
          <w:b/>
          <w:bCs/>
        </w:rPr>
      </w:pPr>
      <w:r w:rsidRPr="009F006D">
        <w:rPr>
          <w:b/>
          <w:bCs/>
        </w:rPr>
        <w:t>Dorchester County Council Meetin</w:t>
      </w:r>
      <w:r>
        <w:rPr>
          <w:b/>
          <w:bCs/>
        </w:rPr>
        <w:t xml:space="preserve">g </w:t>
      </w:r>
      <w:r w:rsidRPr="009F006D">
        <w:rPr>
          <w:b/>
          <w:bCs/>
        </w:rPr>
        <w:t>Notes</w:t>
      </w:r>
      <w:r>
        <w:rPr>
          <w:b/>
          <w:bCs/>
        </w:rPr>
        <w:t xml:space="preserve"> </w:t>
      </w:r>
      <w:r>
        <w:rPr>
          <w:b/>
          <w:bCs/>
        </w:rPr>
        <w:t>January 6, 2026</w:t>
      </w:r>
      <w:r>
        <w:rPr>
          <w:b/>
          <w:bCs/>
        </w:rPr>
        <w:t>,</w:t>
      </w:r>
      <w:r w:rsidRPr="009F006D">
        <w:rPr>
          <w:b/>
          <w:bCs/>
        </w:rPr>
        <w:t xml:space="preserve"> – Submitted by Sharon Smith, CAN</w:t>
      </w:r>
    </w:p>
    <w:p w14:paraId="7E49980D" w14:textId="63609DE1" w:rsidR="00737C17" w:rsidRDefault="00737C17" w:rsidP="00737C17">
      <w:r>
        <w:t>Present: George Pfeffer, President</w:t>
      </w:r>
      <w:r>
        <w:t>- remote participant</w:t>
      </w:r>
      <w:r>
        <w:t xml:space="preserve">; Mike Detmer, Vice President; Rob Kramer, Jr; William Nichols; Ricky Travers; Jerry Jones, County Manager; Charles MacLeod, Attorney; Irene Barnes, Administrative Specialist. </w:t>
      </w:r>
    </w:p>
    <w:p w14:paraId="685B2527" w14:textId="1187D84D" w:rsidR="00737C17" w:rsidRDefault="00737C17" w:rsidP="00737C17">
      <w:r>
        <w:t>A Closed Session was conducted from 5:00 until 6:</w:t>
      </w:r>
      <w:r>
        <w:t>10</w:t>
      </w:r>
      <w:r>
        <w:t xml:space="preserve">pm. The </w:t>
      </w:r>
      <w:r w:rsidRPr="004F2AFA">
        <w:rPr>
          <w:b/>
          <w:bCs/>
        </w:rPr>
        <w:t>Open Session</w:t>
      </w:r>
      <w:r>
        <w:t xml:space="preserve"> was conducted from 6:</w:t>
      </w:r>
      <w:r>
        <w:t>15</w:t>
      </w:r>
      <w:r>
        <w:t>pm until 7:00pm.</w:t>
      </w:r>
    </w:p>
    <w:p w14:paraId="563138EC" w14:textId="6A827F41" w:rsidR="00737C17" w:rsidRDefault="00737C17">
      <w:r>
        <w:t xml:space="preserve">The </w:t>
      </w:r>
      <w:r w:rsidRPr="004F2AFA">
        <w:rPr>
          <w:b/>
          <w:bCs/>
        </w:rPr>
        <w:t>Consent Agenda</w:t>
      </w:r>
      <w:r>
        <w:t xml:space="preserve">, composed of </w:t>
      </w:r>
      <w:r>
        <w:t>these five</w:t>
      </w:r>
      <w:r>
        <w:t xml:space="preserve"> items, passed without discussion.</w:t>
      </w:r>
    </w:p>
    <w:p w14:paraId="05968BB4" w14:textId="77777777" w:rsidR="00737C17" w:rsidRDefault="00737C17" w:rsidP="00737C17">
      <w:pPr>
        <w:pStyle w:val="ListParagraph"/>
        <w:numPr>
          <w:ilvl w:val="0"/>
          <w:numId w:val="1"/>
        </w:numPr>
      </w:pPr>
      <w:r w:rsidRPr="00737C17">
        <w:t xml:space="preserve">County Council Open Session Minutes – December 16, 2025 </w:t>
      </w:r>
    </w:p>
    <w:p w14:paraId="51AACA90" w14:textId="663D2845" w:rsidR="00737C17" w:rsidRDefault="00737C17" w:rsidP="00737C17">
      <w:pPr>
        <w:pStyle w:val="ListParagraph"/>
        <w:numPr>
          <w:ilvl w:val="0"/>
          <w:numId w:val="1"/>
        </w:numPr>
      </w:pPr>
      <w:r w:rsidRPr="00737C17">
        <w:t xml:space="preserve">Accounts Payable Disbursement Report – Week Ending January 2, 2026 </w:t>
      </w:r>
    </w:p>
    <w:p w14:paraId="0150E0C1" w14:textId="4B955A30" w:rsidR="00737C17" w:rsidRDefault="00737C17" w:rsidP="00737C17">
      <w:pPr>
        <w:pStyle w:val="ListParagraph"/>
        <w:numPr>
          <w:ilvl w:val="0"/>
          <w:numId w:val="1"/>
        </w:numPr>
      </w:pPr>
      <w:r w:rsidRPr="00737C17">
        <w:t xml:space="preserve">Request to Advertise for Proposals – 18-Hole Disc Golf – Recreation &amp; Parks </w:t>
      </w:r>
      <w:r w:rsidRPr="00737C17">
        <w:sym w:font="Symbol" w:char="F0B7"/>
      </w:r>
      <w:r w:rsidRPr="00737C17">
        <w:t xml:space="preserve"> Request of Recreation &amp; Parks to advertise a request for proposals entitled, Dorchester County, Maryland, Department of Recreation &amp; Parks Project for Installation of an 18-Hole Disc Golf Course, to solicit proposals from qualified vendors to provide all labor, materials, equipment, and expertise necessary for the installation of an 18-hole disc golf course at Egypt Park, located in Cambridge, Maryland, with a bid deadline of January 30, 2026 </w:t>
      </w:r>
    </w:p>
    <w:p w14:paraId="7C9E09AD" w14:textId="5E9F4504" w:rsidR="00737C17" w:rsidRDefault="00737C17" w:rsidP="00737C17">
      <w:pPr>
        <w:pStyle w:val="ListParagraph"/>
        <w:numPr>
          <w:ilvl w:val="0"/>
          <w:numId w:val="1"/>
        </w:numPr>
      </w:pPr>
      <w:r w:rsidRPr="00737C17">
        <w:t xml:space="preserve">Grant Confirmation &amp; Award Request – Maryland Economic Development Corporation (MEDCO) – FY26 Maryland Business Ready Sites Program (MBRSP) – Economic Development </w:t>
      </w:r>
      <w:r w:rsidRPr="00737C17">
        <w:sym w:font="Symbol" w:char="F0B7"/>
      </w:r>
      <w:r w:rsidRPr="00737C17">
        <w:t xml:space="preserve"> Request of the Economic Development to confirm the application submission, and accept the award, of a $10,000 MBRSP grant, through MEDCO, to provide funding towards a site development assessment and a site engineering analysis of the Dorchester Regional Technology Park, with no match and a three year grant period</w:t>
      </w:r>
      <w:r w:rsidR="002A1D01">
        <w:t>.</w:t>
      </w:r>
      <w:r w:rsidRPr="00737C17">
        <w:t xml:space="preserve"> </w:t>
      </w:r>
    </w:p>
    <w:p w14:paraId="078B1395" w14:textId="60E605D9" w:rsidR="00737C17" w:rsidRDefault="00737C17" w:rsidP="00737C17">
      <w:pPr>
        <w:pStyle w:val="ListParagraph"/>
        <w:numPr>
          <w:ilvl w:val="0"/>
          <w:numId w:val="1"/>
        </w:numPr>
      </w:pPr>
      <w:r w:rsidRPr="00737C17">
        <w:t xml:space="preserve">Choptank Broadband Agreement Amendment – Finance </w:t>
      </w:r>
      <w:r w:rsidRPr="00737C17">
        <w:sym w:font="Symbol" w:char="F0B7"/>
      </w:r>
      <w:r w:rsidRPr="00737C17">
        <w:t xml:space="preserve"> Request of Finance to amend the Choptank Broadband Agreement to update the grant award and installation addresses due to the increase in the amount awarded to the County</w:t>
      </w:r>
    </w:p>
    <w:p w14:paraId="549319B4" w14:textId="23106603" w:rsidR="00737C17" w:rsidRPr="00156E38" w:rsidRDefault="00737C17" w:rsidP="00737C17">
      <w:pPr>
        <w:rPr>
          <w:b/>
          <w:bCs/>
        </w:rPr>
      </w:pPr>
      <w:r w:rsidRPr="00737C17">
        <w:rPr>
          <w:b/>
          <w:bCs/>
        </w:rPr>
        <w:t>Presentation</w:t>
      </w:r>
      <w:r w:rsidRPr="0060213D">
        <w:rPr>
          <w:b/>
          <w:bCs/>
        </w:rPr>
        <w:t xml:space="preserve">, </w:t>
      </w:r>
      <w:r w:rsidRPr="0060213D">
        <w:rPr>
          <w:b/>
          <w:bCs/>
        </w:rPr>
        <w:t xml:space="preserve">Wags, Wings &amp; Wheels – </w:t>
      </w:r>
      <w:r w:rsidR="0060213D" w:rsidRPr="0060213D">
        <w:rPr>
          <w:b/>
          <w:bCs/>
        </w:rPr>
        <w:t xml:space="preserve">August </w:t>
      </w:r>
      <w:r w:rsidRPr="0060213D">
        <w:rPr>
          <w:b/>
          <w:bCs/>
        </w:rPr>
        <w:t>2025 Event Recap</w:t>
      </w:r>
      <w:r w:rsidRPr="00737C17">
        <w:t xml:space="preserve"> </w:t>
      </w:r>
      <w:r w:rsidR="0060213D">
        <w:t xml:space="preserve">– Steve Nuwer, Airport Manager, and Stephanie Malkus, President of Baywater Animal Rescue. A </w:t>
      </w:r>
      <w:r w:rsidR="00A27807">
        <w:t xml:space="preserve">very successful </w:t>
      </w:r>
      <w:r w:rsidR="0060213D">
        <w:t xml:space="preserve">family entertainment event was held at the Cambridge-Dorchester Regional Airport that featured 145 automobiles, a live band, Medevac tours, bi-plane rides, </w:t>
      </w:r>
      <w:r w:rsidR="00A27807">
        <w:t xml:space="preserve">the </w:t>
      </w:r>
      <w:r w:rsidR="0060213D">
        <w:t xml:space="preserve">US Naval Academy parachute team, and animals available for adoption. Approximately 1300 – 1500 people attended. </w:t>
      </w:r>
      <w:r w:rsidR="0060213D" w:rsidRPr="00156E38">
        <w:rPr>
          <w:b/>
          <w:bCs/>
        </w:rPr>
        <w:t>The council moved an</w:t>
      </w:r>
      <w:r w:rsidR="00A27807" w:rsidRPr="00156E38">
        <w:rPr>
          <w:b/>
          <w:bCs/>
        </w:rPr>
        <w:t>d</w:t>
      </w:r>
      <w:r w:rsidR="0060213D" w:rsidRPr="00156E38">
        <w:rPr>
          <w:b/>
          <w:bCs/>
        </w:rPr>
        <w:t xml:space="preserve"> approved</w:t>
      </w:r>
      <w:r w:rsidR="00A27807" w:rsidRPr="00156E38">
        <w:rPr>
          <w:b/>
          <w:bCs/>
        </w:rPr>
        <w:t xml:space="preserve"> holding the next Wags, Wings, and Wheels event on June 6, 2026. </w:t>
      </w:r>
    </w:p>
    <w:p w14:paraId="232B08C7" w14:textId="77777777" w:rsidR="00A27807" w:rsidRDefault="00A27807" w:rsidP="00737C17"/>
    <w:p w14:paraId="23B8687B" w14:textId="4B442977" w:rsidR="00A27807" w:rsidRPr="00FA5C35" w:rsidRDefault="00A27807" w:rsidP="00737C17">
      <w:pPr>
        <w:rPr>
          <w:b/>
          <w:bCs/>
        </w:rPr>
      </w:pPr>
      <w:r w:rsidRPr="00FA5C35">
        <w:rPr>
          <w:b/>
          <w:bCs/>
        </w:rPr>
        <w:lastRenderedPageBreak/>
        <w:t>Public Hearing</w:t>
      </w:r>
      <w:r w:rsidR="00E33E5F" w:rsidRPr="00FA5C35">
        <w:rPr>
          <w:b/>
          <w:bCs/>
        </w:rPr>
        <w:t xml:space="preserve"> </w:t>
      </w:r>
      <w:r w:rsidR="00FA5C35" w:rsidRPr="00FA5C35">
        <w:rPr>
          <w:b/>
          <w:bCs/>
        </w:rPr>
        <w:t xml:space="preserve">– Sale of Three </w:t>
      </w:r>
      <w:r w:rsidR="003957FA">
        <w:rPr>
          <w:b/>
          <w:bCs/>
        </w:rPr>
        <w:t xml:space="preserve">Lots, </w:t>
      </w:r>
      <w:r w:rsidR="00FA5C35" w:rsidRPr="00FA5C35">
        <w:rPr>
          <w:b/>
          <w:bCs/>
        </w:rPr>
        <w:t xml:space="preserve">Business and Tech Park </w:t>
      </w:r>
    </w:p>
    <w:p w14:paraId="542E5BCD" w14:textId="263F6893" w:rsidR="00F65198" w:rsidRPr="00F65198" w:rsidRDefault="00C303B2" w:rsidP="00F65198">
      <w:r>
        <w:t xml:space="preserve">A hearing was held to </w:t>
      </w:r>
      <w:r w:rsidR="004B129F">
        <w:t xml:space="preserve">consider </w:t>
      </w:r>
      <w:r w:rsidR="00DA04B6">
        <w:t xml:space="preserve">the </w:t>
      </w:r>
      <w:r w:rsidR="00DA04B6" w:rsidRPr="00FA5C35">
        <w:t>request</w:t>
      </w:r>
      <w:r w:rsidR="00FA5C35" w:rsidRPr="00FA5C35">
        <w:t xml:space="preserve"> of </w:t>
      </w:r>
      <w:r w:rsidR="007F4167">
        <w:t>Fire &amp; Risk Al</w:t>
      </w:r>
      <w:r w:rsidR="00A5295C">
        <w:t>l</w:t>
      </w:r>
      <w:r w:rsidR="007F4167">
        <w:t>iance</w:t>
      </w:r>
      <w:r w:rsidR="00A5295C">
        <w:t>, Rockville, Maryland</w:t>
      </w:r>
      <w:r w:rsidR="00FA5C35" w:rsidRPr="00FA5C35">
        <w:t xml:space="preserve"> to purchase Lots 6,7, and 8 for the purpose of constructing a research and development (R&amp;D) campus on the property, including a 30,000 square foot testing laboratory, a state-of-the-art training facility, and an office complex. The company’s goal is to create 300 jobs in the next 10 years including technology and skilled labor positions. This mission aligns with the goals and objectives of</w:t>
      </w:r>
      <w:r w:rsidR="00F65198">
        <w:t xml:space="preserve"> </w:t>
      </w:r>
      <w:r w:rsidR="00F65198" w:rsidRPr="00F65198">
        <w:t>the Dorchester Regional Technology Park as well as the Mid-Shore Comprehensive Economic Development Strategy, both of which encourage programs that accelerate the development and expansion of companies applying new concepts and technologies in innovative ways.</w:t>
      </w:r>
      <w:r w:rsidR="00307A96">
        <w:t xml:space="preserve"> </w:t>
      </w:r>
      <w:proofErr w:type="gramStart"/>
      <w:r w:rsidR="00F65198" w:rsidRPr="00F65198">
        <w:t>The</w:t>
      </w:r>
      <w:proofErr w:type="gramEnd"/>
      <w:r w:rsidR="00F65198" w:rsidRPr="00F65198">
        <w:t xml:space="preserve"> proposed purchase price is $296,400. Pursuant to a 2016 Loan Agreement with the Maryland Department of Commerce, the purchase price is subject to State approval.</w:t>
      </w:r>
    </w:p>
    <w:p w14:paraId="1184AB94" w14:textId="5BBE1CC5" w:rsidR="00F65198" w:rsidRDefault="00F65198" w:rsidP="00F65198">
      <w:r w:rsidRPr="00F65198">
        <w:t xml:space="preserve">As part of the proposed acquisition of Lots 6, 7, and </w:t>
      </w:r>
      <w:r w:rsidR="00307A96" w:rsidRPr="00F65198">
        <w:t>8, the</w:t>
      </w:r>
      <w:r w:rsidRPr="00F65198">
        <w:t xml:space="preserve"> company has requested </w:t>
      </w:r>
      <w:proofErr w:type="gramStart"/>
      <w:r w:rsidRPr="00F65198">
        <w:t>a right</w:t>
      </w:r>
      <w:proofErr w:type="gramEnd"/>
      <w:r w:rsidRPr="00F65198">
        <w:t xml:space="preserve"> of first refusal option on Lots 4, 5, 9 and 10 in the Business and Technology Park, which the County Council will consider for a term of six (6) months after settlement on Lots 6,7 and 8.</w:t>
      </w:r>
    </w:p>
    <w:p w14:paraId="0A45E98F" w14:textId="56CDFCCA" w:rsidR="005871EC" w:rsidRDefault="005871EC" w:rsidP="00F65198">
      <w:r>
        <w:t>No comments were made by council or the public</w:t>
      </w:r>
      <w:r w:rsidR="003D29D8">
        <w:t xml:space="preserve">, </w:t>
      </w:r>
      <w:r>
        <w:t>the motion to sell the lots was moved and approved 5</w:t>
      </w:r>
      <w:r w:rsidR="00FD1918">
        <w:t xml:space="preserve"> – 0.</w:t>
      </w:r>
    </w:p>
    <w:p w14:paraId="12E6F8AB" w14:textId="5A372CE4" w:rsidR="00560288" w:rsidRPr="002050EB" w:rsidRDefault="00FF5B70" w:rsidP="00F65198">
      <w:pPr>
        <w:rPr>
          <w:b/>
          <w:bCs/>
        </w:rPr>
      </w:pPr>
      <w:r w:rsidRPr="002050EB">
        <w:rPr>
          <w:b/>
          <w:bCs/>
        </w:rPr>
        <w:t>Action Items</w:t>
      </w:r>
    </w:p>
    <w:p w14:paraId="5EED6042" w14:textId="16678A24" w:rsidR="00FF5B70" w:rsidRDefault="00315EE8" w:rsidP="00315EE8">
      <w:pPr>
        <w:pStyle w:val="ListParagraph"/>
        <w:numPr>
          <w:ilvl w:val="0"/>
          <w:numId w:val="2"/>
        </w:numPr>
      </w:pPr>
      <w:r w:rsidRPr="002050EB">
        <w:rPr>
          <w:b/>
          <w:bCs/>
        </w:rPr>
        <w:t>Memorandum of Understanding &amp; Agreement (MOUA) – Transfer of Real Property – Board of Education – 911 Communications</w:t>
      </w:r>
      <w:r w:rsidR="00CB6548" w:rsidRPr="002050EB">
        <w:rPr>
          <w:b/>
          <w:bCs/>
        </w:rPr>
        <w:t>.</w:t>
      </w:r>
      <w:r w:rsidR="00364C63">
        <w:t xml:space="preserve"> T</w:t>
      </w:r>
      <w:r w:rsidRPr="00315EE8">
        <w:t xml:space="preserve">he Council </w:t>
      </w:r>
      <w:r w:rsidR="00364C63">
        <w:t>moved and approved</w:t>
      </w:r>
      <w:r w:rsidRPr="00315EE8">
        <w:t xml:space="preserve"> the transfer of real property from the Board of Education to </w:t>
      </w:r>
      <w:r w:rsidR="00C53ADF">
        <w:t>the county at</w:t>
      </w:r>
      <w:r w:rsidRPr="00315EE8">
        <w:t xml:space="preserve"> 1101 Maces Lane, Cambridge, Maryland, for the purpose of establishing, operating, and maintaining public safety communications infrastructure, including a communications tower</w:t>
      </w:r>
      <w:r w:rsidR="00AE0FC8">
        <w:t>.</w:t>
      </w:r>
    </w:p>
    <w:p w14:paraId="55815403" w14:textId="6C32A206" w:rsidR="003A36CA" w:rsidRDefault="00CC4BA6" w:rsidP="00315EE8">
      <w:pPr>
        <w:pStyle w:val="ListParagraph"/>
        <w:numPr>
          <w:ilvl w:val="0"/>
          <w:numId w:val="2"/>
        </w:numPr>
      </w:pPr>
      <w:r w:rsidRPr="0093683B">
        <w:rPr>
          <w:b/>
          <w:bCs/>
        </w:rPr>
        <w:t>Automated External Defibrillator (AED) Project</w:t>
      </w:r>
      <w:r w:rsidRPr="00CC4BA6">
        <w:t xml:space="preserve"> – </w:t>
      </w:r>
      <w:r w:rsidR="00786220">
        <w:t xml:space="preserve">Council moved and approved </w:t>
      </w:r>
      <w:r w:rsidR="0059033E">
        <w:t xml:space="preserve">the </w:t>
      </w:r>
      <w:r w:rsidRPr="00CC4BA6">
        <w:t xml:space="preserve">purchase </w:t>
      </w:r>
      <w:r w:rsidR="0059033E">
        <w:t xml:space="preserve">of </w:t>
      </w:r>
      <w:r w:rsidRPr="00CC4BA6">
        <w:t>outdoor wall and tower cabinets for the six AED units, funded by the North Dorchester Health Services fund, which were transferred to the County in September 2025</w:t>
      </w:r>
      <w:r w:rsidR="00135F72">
        <w:t xml:space="preserve">, and </w:t>
      </w:r>
      <w:r w:rsidRPr="00CC4BA6">
        <w:t xml:space="preserve">the purchase of six </w:t>
      </w:r>
      <w:proofErr w:type="spellStart"/>
      <w:r w:rsidRPr="00CC4BA6">
        <w:t>LifePak</w:t>
      </w:r>
      <w:proofErr w:type="spellEnd"/>
      <w:r w:rsidRPr="00CC4BA6">
        <w:t xml:space="preserve"> CR2 AEDs through a current State contract funded by the North Dorchester Health Services fund</w:t>
      </w:r>
      <w:r w:rsidR="00135F72">
        <w:t>.</w:t>
      </w:r>
    </w:p>
    <w:p w14:paraId="3170CF51" w14:textId="5CA20F77" w:rsidR="00135F72" w:rsidRDefault="003B7CDF" w:rsidP="00315EE8">
      <w:pPr>
        <w:pStyle w:val="ListParagraph"/>
        <w:numPr>
          <w:ilvl w:val="0"/>
          <w:numId w:val="2"/>
        </w:numPr>
      </w:pPr>
      <w:r w:rsidRPr="00170798">
        <w:rPr>
          <w:b/>
          <w:bCs/>
        </w:rPr>
        <w:t>Fiscal Year (FY) 2026 Contingency Fund Request</w:t>
      </w:r>
      <w:r w:rsidRPr="003B7CDF">
        <w:t xml:space="preserve"> – Maryland State Retirement and Pension System (SRPS) – Preliminary Valuations – Correctional Officers Retirement System (CORS) – Law Enforcement Officers Pension System (LEOPS)</w:t>
      </w:r>
      <w:r w:rsidR="00FF0863">
        <w:t xml:space="preserve"> Council moved and </w:t>
      </w:r>
      <w:r w:rsidR="00170798">
        <w:t>approved the</w:t>
      </w:r>
      <w:r w:rsidR="00423240">
        <w:t xml:space="preserve"> </w:t>
      </w:r>
      <w:r w:rsidRPr="003B7CDF">
        <w:t xml:space="preserve">use </w:t>
      </w:r>
      <w:r w:rsidR="00423240">
        <w:t xml:space="preserve">of </w:t>
      </w:r>
      <w:r w:rsidRPr="003B7CDF">
        <w:t>FY26 Contingency Funds to pay two invoices from the SRPS, totaling $14,900, for preliminary valuations relating to CORS and LEOPS</w:t>
      </w:r>
      <w:r w:rsidR="00FF0863">
        <w:t>.</w:t>
      </w:r>
    </w:p>
    <w:p w14:paraId="34FADF66" w14:textId="77777777" w:rsidR="00D74168" w:rsidRDefault="00D3737B" w:rsidP="00315EE8">
      <w:pPr>
        <w:pStyle w:val="ListParagraph"/>
        <w:numPr>
          <w:ilvl w:val="0"/>
          <w:numId w:val="2"/>
        </w:numPr>
      </w:pPr>
      <w:r w:rsidRPr="00170798">
        <w:rPr>
          <w:b/>
          <w:bCs/>
        </w:rPr>
        <w:lastRenderedPageBreak/>
        <w:t>Board Appointments</w:t>
      </w:r>
      <w:r w:rsidR="00170798">
        <w:t xml:space="preserve"> </w:t>
      </w:r>
      <w:r w:rsidR="006A6D2B">
        <w:t>–</w:t>
      </w:r>
      <w:r w:rsidR="00170798">
        <w:t xml:space="preserve"> </w:t>
      </w:r>
      <w:r w:rsidR="006A6D2B">
        <w:t>Council appointed Ed Fleming to the Agricultural and Land Prese</w:t>
      </w:r>
      <w:r w:rsidR="0098479C">
        <w:t>r</w:t>
      </w:r>
      <w:r w:rsidR="006A6D2B">
        <w:t>vation</w:t>
      </w:r>
      <w:r w:rsidR="0098479C">
        <w:t xml:space="preserve"> Board, and Chris Jones and </w:t>
      </w:r>
      <w:r w:rsidR="00A73DA8">
        <w:t>Bill Windsor to the Seafood Reconciliation Committee.</w:t>
      </w:r>
    </w:p>
    <w:p w14:paraId="4BFAFB2A" w14:textId="77777777" w:rsidR="00CE4CF6" w:rsidRDefault="00D74168" w:rsidP="00315EE8">
      <w:pPr>
        <w:pStyle w:val="ListParagraph"/>
        <w:numPr>
          <w:ilvl w:val="0"/>
          <w:numId w:val="2"/>
        </w:numPr>
      </w:pPr>
      <w:r>
        <w:rPr>
          <w:b/>
          <w:bCs/>
        </w:rPr>
        <w:t xml:space="preserve">Budget Goals and Priorities </w:t>
      </w:r>
      <w:r w:rsidR="00E26357">
        <w:t>–</w:t>
      </w:r>
      <w:r>
        <w:t xml:space="preserve"> </w:t>
      </w:r>
      <w:r w:rsidR="00E26357">
        <w:t xml:space="preserve">In preparation for the FY2027 </w:t>
      </w:r>
      <w:r w:rsidR="00CE4CF6">
        <w:t>budget process council members discussed their priorities:</w:t>
      </w:r>
    </w:p>
    <w:p w14:paraId="0E989FCF" w14:textId="6B0BA586" w:rsidR="00423240" w:rsidRDefault="00422DF0" w:rsidP="00472B07">
      <w:pPr>
        <w:pStyle w:val="ListParagraph"/>
        <w:numPr>
          <w:ilvl w:val="1"/>
          <w:numId w:val="2"/>
        </w:numPr>
      </w:pPr>
      <w:r w:rsidRPr="00F2665F">
        <w:t>Ricky Travers</w:t>
      </w:r>
      <w:r w:rsidR="00F2665F" w:rsidRPr="00F2665F">
        <w:t xml:space="preserve"> – salaries, especially compared to other counties Dorchester is at “the bottom of the </w:t>
      </w:r>
      <w:r w:rsidR="00DA6C90" w:rsidRPr="00F2665F">
        <w:t>barrel” in</w:t>
      </w:r>
      <w:r w:rsidR="00F2665F" w:rsidRPr="00F2665F">
        <w:t xml:space="preserve"> compensation.</w:t>
      </w:r>
      <w:r w:rsidR="00E26357" w:rsidRPr="00F2665F">
        <w:t xml:space="preserve"> </w:t>
      </w:r>
      <w:r w:rsidR="006A6D2B" w:rsidRPr="00F2665F">
        <w:t xml:space="preserve"> </w:t>
      </w:r>
    </w:p>
    <w:p w14:paraId="1A88D5D2" w14:textId="4794445F" w:rsidR="00DA6C90" w:rsidRDefault="00DA6C90" w:rsidP="00472B07">
      <w:pPr>
        <w:pStyle w:val="ListParagraph"/>
        <w:numPr>
          <w:ilvl w:val="1"/>
          <w:numId w:val="2"/>
        </w:numPr>
      </w:pPr>
      <w:r>
        <w:t xml:space="preserve">Rob </w:t>
      </w:r>
      <w:r w:rsidR="00854A11">
        <w:t xml:space="preserve">Kramer, Jr. </w:t>
      </w:r>
      <w:r w:rsidR="0078630A">
        <w:t>–</w:t>
      </w:r>
      <w:r w:rsidR="00854A11">
        <w:t xml:space="preserve"> </w:t>
      </w:r>
      <w:r w:rsidR="0078630A">
        <w:t>infrastructure</w:t>
      </w:r>
    </w:p>
    <w:p w14:paraId="51BA908A" w14:textId="2756D677" w:rsidR="0078630A" w:rsidRDefault="0078630A" w:rsidP="00472B07">
      <w:pPr>
        <w:pStyle w:val="ListParagraph"/>
        <w:numPr>
          <w:ilvl w:val="1"/>
          <w:numId w:val="2"/>
        </w:numPr>
      </w:pPr>
      <w:r>
        <w:t>William Nichols – people, especially pay</w:t>
      </w:r>
    </w:p>
    <w:p w14:paraId="2C2A3F69" w14:textId="363559B8" w:rsidR="0078630A" w:rsidRDefault="00AB4DDB" w:rsidP="00472B07">
      <w:pPr>
        <w:pStyle w:val="ListParagraph"/>
        <w:numPr>
          <w:ilvl w:val="1"/>
          <w:numId w:val="2"/>
        </w:numPr>
      </w:pPr>
      <w:r>
        <w:t>Lenny Pfeffer – people, including retirement, benefits and pay</w:t>
      </w:r>
    </w:p>
    <w:p w14:paraId="2134764C" w14:textId="2F72DF85" w:rsidR="00FA5C35" w:rsidRDefault="000F4B60" w:rsidP="00737C17">
      <w:pPr>
        <w:pStyle w:val="ListParagraph"/>
        <w:numPr>
          <w:ilvl w:val="1"/>
          <w:numId w:val="2"/>
        </w:numPr>
      </w:pPr>
      <w:r>
        <w:t xml:space="preserve">Mike Detmer – lower taxes and take </w:t>
      </w:r>
      <w:r w:rsidR="0064552B">
        <w:t>care</w:t>
      </w:r>
      <w:r>
        <w:t xml:space="preserve"> of our people.</w:t>
      </w:r>
    </w:p>
    <w:p w14:paraId="0E11B174" w14:textId="29439BDB" w:rsidR="00FA7ED1" w:rsidRDefault="008627C7" w:rsidP="00FA7ED1">
      <w:pPr>
        <w:pStyle w:val="ListParagraph"/>
        <w:numPr>
          <w:ilvl w:val="0"/>
          <w:numId w:val="2"/>
        </w:numPr>
      </w:pPr>
      <w:r w:rsidRPr="008627C7">
        <w:t xml:space="preserve">Poll Confirmation(s) </w:t>
      </w:r>
      <w:r w:rsidR="00CD60BD">
        <w:t xml:space="preserve">- </w:t>
      </w:r>
      <w:r w:rsidRPr="008627C7">
        <w:t xml:space="preserve">Council </w:t>
      </w:r>
      <w:r w:rsidR="00CD60BD">
        <w:t xml:space="preserve">moved and approved </w:t>
      </w:r>
      <w:r w:rsidR="009F0FFB">
        <w:t xml:space="preserve"> </w:t>
      </w:r>
      <w:r w:rsidRPr="008627C7">
        <w:t>to confirm its decision(s) in the interim of meetings, via poll, to: o Withdraw from the Clean Chesapeake Coalition’s appeal regarding the Constellation Energy</w:t>
      </w:r>
      <w:r w:rsidR="00CD60BD">
        <w:t xml:space="preserve"> </w:t>
      </w:r>
      <w:r w:rsidRPr="008627C7">
        <w:t>Maryland agreement</w:t>
      </w:r>
      <w:r w:rsidR="009F0FFB">
        <w:t xml:space="preserve"> (Conowingo Dam)</w:t>
      </w:r>
      <w:r w:rsidRPr="008627C7">
        <w:t xml:space="preserve">, by a 4 to 0 vote </w:t>
      </w:r>
      <w:proofErr w:type="spellStart"/>
      <w:r w:rsidRPr="008627C7">
        <w:t>o</w:t>
      </w:r>
      <w:proofErr w:type="spellEnd"/>
      <w:r w:rsidRPr="008627C7">
        <w:t xml:space="preserve"> Re-structure the terms of the Police Accountability Board (PAB) and Administrative Charging Committee members to stagger the expiration dates according to the County Code and reappoint four PAB members, by a 5 to 0 vote</w:t>
      </w:r>
    </w:p>
    <w:p w14:paraId="14909C6D" w14:textId="5BC14743" w:rsidR="003D64D1" w:rsidRDefault="003D64D1" w:rsidP="003D64D1">
      <w:pPr>
        <w:rPr>
          <w:b/>
          <w:bCs/>
        </w:rPr>
      </w:pPr>
      <w:r w:rsidRPr="00877269">
        <w:rPr>
          <w:b/>
          <w:bCs/>
        </w:rPr>
        <w:t>Comments</w:t>
      </w:r>
    </w:p>
    <w:p w14:paraId="1604B688" w14:textId="2312B95B" w:rsidR="00877269" w:rsidRDefault="00EA1DBE" w:rsidP="003D64D1">
      <w:r w:rsidRPr="003C3010">
        <w:t xml:space="preserve">Ricky Travers </w:t>
      </w:r>
      <w:r w:rsidR="003C3010" w:rsidRPr="003C3010">
        <w:t xml:space="preserve">encouraged county staff to take the </w:t>
      </w:r>
      <w:proofErr w:type="spellStart"/>
      <w:r w:rsidR="003C3010" w:rsidRPr="003C3010">
        <w:t>MaCo</w:t>
      </w:r>
      <w:proofErr w:type="spellEnd"/>
      <w:r w:rsidR="003C3010" w:rsidRPr="003C3010">
        <w:t xml:space="preserve"> </w:t>
      </w:r>
      <w:r w:rsidR="001B4924">
        <w:t>(Maryland Associa</w:t>
      </w:r>
      <w:r w:rsidR="00413B64">
        <w:t xml:space="preserve">tion of Counties) </w:t>
      </w:r>
      <w:r w:rsidR="003C3010">
        <w:t>salary survey</w:t>
      </w:r>
      <w:r w:rsidR="007C1B90">
        <w:t>.</w:t>
      </w:r>
      <w:r w:rsidR="00413B64">
        <w:t xml:space="preserve"> He is worried about the impact </w:t>
      </w:r>
      <w:r w:rsidR="00C511C4">
        <w:t xml:space="preserve">on Dorchester County </w:t>
      </w:r>
      <w:r w:rsidR="00413B64">
        <w:t xml:space="preserve">of the </w:t>
      </w:r>
      <w:r w:rsidR="00C511C4">
        <w:t xml:space="preserve">state </w:t>
      </w:r>
      <w:r w:rsidR="00A54E0D">
        <w:t>budget</w:t>
      </w:r>
      <w:r w:rsidR="00C511C4">
        <w:t xml:space="preserve"> shortfall.</w:t>
      </w:r>
    </w:p>
    <w:p w14:paraId="385B069A" w14:textId="2A52600A" w:rsidR="00C511C4" w:rsidRDefault="00AC3D5F" w:rsidP="003D64D1">
      <w:r>
        <w:t xml:space="preserve">Lenny Pfeffer introduced the new Hurlock mayor, Earl Murphy, and discussed </w:t>
      </w:r>
      <w:r w:rsidR="002A64C9">
        <w:t>their recent water main break and the cooperation of the county with the town to make repairs.</w:t>
      </w:r>
    </w:p>
    <w:p w14:paraId="38D42E43" w14:textId="4ACF9E05" w:rsidR="002A64C9" w:rsidRDefault="009B3324" w:rsidP="003D64D1">
      <w:r>
        <w:t>Mike Detmer stressed the importance of all residents participating in the ongoing county strategic planning process.</w:t>
      </w:r>
    </w:p>
    <w:p w14:paraId="25D9111C" w14:textId="15A21B34" w:rsidR="00FD6EAF" w:rsidRDefault="00AD73B8" w:rsidP="003D64D1">
      <w:r>
        <w:t xml:space="preserve">Jerry Jones, City </w:t>
      </w:r>
      <w:r w:rsidR="00A81E6E">
        <w:t>Manager, public</w:t>
      </w:r>
      <w:r w:rsidR="0041657C">
        <w:t xml:space="preserve"> forums will be held to </w:t>
      </w:r>
      <w:r w:rsidR="005D196D">
        <w:t>gather public input</w:t>
      </w:r>
      <w:r w:rsidR="00456FCD">
        <w:t>:</w:t>
      </w:r>
      <w:r w:rsidR="00424AE2">
        <w:t xml:space="preserve"> January 26, 6-7:30pm, Church Creek Fire Company</w:t>
      </w:r>
      <w:r w:rsidR="003B0E33">
        <w:t xml:space="preserve">, January 27, 6-7:30pm East New Market, and </w:t>
      </w:r>
      <w:r w:rsidR="00EE5E34">
        <w:t>January 28, 6-7:30pm Cambridge Library.</w:t>
      </w:r>
      <w:r w:rsidR="001E24F3">
        <w:t xml:space="preserve"> </w:t>
      </w:r>
      <w:r w:rsidR="00193487">
        <w:t xml:space="preserve"> The county is creating a website for the strategic planning process that explains the process, </w:t>
      </w:r>
      <w:r w:rsidR="004D2923">
        <w:t xml:space="preserve">dates of events, etc. at </w:t>
      </w:r>
      <w:hyperlink r:id="rId5" w:history="1">
        <w:r w:rsidR="004D2923" w:rsidRPr="005A65FC">
          <w:rPr>
            <w:rStyle w:val="Hyperlink"/>
          </w:rPr>
          <w:t>https://dorchestermd.gov/strategic-planning/</w:t>
        </w:r>
      </w:hyperlink>
    </w:p>
    <w:p w14:paraId="29723C4E" w14:textId="28C7E694" w:rsidR="004D2923" w:rsidRPr="00FB47FF" w:rsidRDefault="00E0048D" w:rsidP="003D64D1">
      <w:pPr>
        <w:rPr>
          <w:b/>
          <w:bCs/>
        </w:rPr>
      </w:pPr>
      <w:r w:rsidRPr="00FB47FF">
        <w:rPr>
          <w:b/>
          <w:bCs/>
        </w:rPr>
        <w:t>The above meeting is available on Townhallstreams.com for your viewing pleasure.</w:t>
      </w:r>
    </w:p>
    <w:p w14:paraId="6F81BF80" w14:textId="2ACD329E" w:rsidR="00E0048D" w:rsidRPr="00FB47FF" w:rsidRDefault="00E0048D" w:rsidP="003D64D1">
      <w:pPr>
        <w:rPr>
          <w:b/>
          <w:bCs/>
        </w:rPr>
      </w:pPr>
      <w:r w:rsidRPr="00FB47FF">
        <w:rPr>
          <w:b/>
          <w:bCs/>
        </w:rPr>
        <w:t xml:space="preserve">Dorchester County Council meetings are held </w:t>
      </w:r>
      <w:r w:rsidR="00952274" w:rsidRPr="00FB47FF">
        <w:rPr>
          <w:b/>
          <w:bCs/>
        </w:rPr>
        <w:t xml:space="preserve">on </w:t>
      </w:r>
      <w:r w:rsidRPr="00FB47FF">
        <w:rPr>
          <w:b/>
          <w:bCs/>
        </w:rPr>
        <w:t>the</w:t>
      </w:r>
      <w:r w:rsidR="004B6E28" w:rsidRPr="00FB47FF">
        <w:rPr>
          <w:b/>
          <w:bCs/>
        </w:rPr>
        <w:t xml:space="preserve"> first and third Tuesday of every month</w:t>
      </w:r>
      <w:r w:rsidR="004C1B66" w:rsidRPr="00FB47FF">
        <w:rPr>
          <w:b/>
          <w:bCs/>
        </w:rPr>
        <w:t xml:space="preserve"> in room 110, </w:t>
      </w:r>
      <w:r w:rsidR="00087675" w:rsidRPr="00FB47FF">
        <w:rPr>
          <w:b/>
          <w:bCs/>
        </w:rPr>
        <w:t xml:space="preserve">501 Court Lane, Cambridge, </w:t>
      </w:r>
      <w:r w:rsidR="00A81E6E" w:rsidRPr="00FB47FF">
        <w:rPr>
          <w:b/>
          <w:bCs/>
        </w:rPr>
        <w:t>MD 21613</w:t>
      </w:r>
      <w:r w:rsidR="00A17377" w:rsidRPr="00FB47FF">
        <w:rPr>
          <w:b/>
          <w:bCs/>
        </w:rPr>
        <w:t xml:space="preserve"> at 6pm.</w:t>
      </w:r>
    </w:p>
    <w:p w14:paraId="3D82FAA6" w14:textId="77777777" w:rsidR="00877269" w:rsidRPr="00F2665F" w:rsidRDefault="00877269" w:rsidP="003D64D1"/>
    <w:sectPr w:rsidR="00877269" w:rsidRPr="00F26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809"/>
    <w:multiLevelType w:val="hybridMultilevel"/>
    <w:tmpl w:val="2FF89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2139C"/>
    <w:multiLevelType w:val="hybridMultilevel"/>
    <w:tmpl w:val="799A7F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217248">
    <w:abstractNumId w:val="0"/>
  </w:num>
  <w:num w:numId="2" w16cid:durableId="1494249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17"/>
    <w:rsid w:val="00087675"/>
    <w:rsid w:val="000F4B60"/>
    <w:rsid w:val="00126261"/>
    <w:rsid w:val="00135F72"/>
    <w:rsid w:val="00156E38"/>
    <w:rsid w:val="00170798"/>
    <w:rsid w:val="00193487"/>
    <w:rsid w:val="001B4924"/>
    <w:rsid w:val="001C03AE"/>
    <w:rsid w:val="001E24F3"/>
    <w:rsid w:val="002050EB"/>
    <w:rsid w:val="002A1D01"/>
    <w:rsid w:val="002A64C9"/>
    <w:rsid w:val="00307A96"/>
    <w:rsid w:val="00315EE8"/>
    <w:rsid w:val="00364C63"/>
    <w:rsid w:val="00387022"/>
    <w:rsid w:val="003957FA"/>
    <w:rsid w:val="003A36CA"/>
    <w:rsid w:val="003B0E33"/>
    <w:rsid w:val="003B7CDF"/>
    <w:rsid w:val="003C3010"/>
    <w:rsid w:val="003D29D8"/>
    <w:rsid w:val="003D64D1"/>
    <w:rsid w:val="003F2869"/>
    <w:rsid w:val="00413B64"/>
    <w:rsid w:val="0041657C"/>
    <w:rsid w:val="00422DF0"/>
    <w:rsid w:val="00423240"/>
    <w:rsid w:val="00424AE2"/>
    <w:rsid w:val="00456FCD"/>
    <w:rsid w:val="00472B07"/>
    <w:rsid w:val="004B129F"/>
    <w:rsid w:val="004B6E28"/>
    <w:rsid w:val="004C1B66"/>
    <w:rsid w:val="004D2923"/>
    <w:rsid w:val="00522A17"/>
    <w:rsid w:val="00560288"/>
    <w:rsid w:val="005871EC"/>
    <w:rsid w:val="0059033E"/>
    <w:rsid w:val="005D196D"/>
    <w:rsid w:val="0060213D"/>
    <w:rsid w:val="0064552B"/>
    <w:rsid w:val="006A6D2B"/>
    <w:rsid w:val="00737C17"/>
    <w:rsid w:val="00786220"/>
    <w:rsid w:val="0078630A"/>
    <w:rsid w:val="007C1B90"/>
    <w:rsid w:val="007F4167"/>
    <w:rsid w:val="00854A11"/>
    <w:rsid w:val="008627C7"/>
    <w:rsid w:val="00877269"/>
    <w:rsid w:val="0093683B"/>
    <w:rsid w:val="00952274"/>
    <w:rsid w:val="0098479C"/>
    <w:rsid w:val="009B3324"/>
    <w:rsid w:val="009F0FFB"/>
    <w:rsid w:val="00A17377"/>
    <w:rsid w:val="00A27807"/>
    <w:rsid w:val="00A5295C"/>
    <w:rsid w:val="00A54E0D"/>
    <w:rsid w:val="00A73DA8"/>
    <w:rsid w:val="00A81E6E"/>
    <w:rsid w:val="00AB4DDB"/>
    <w:rsid w:val="00AC3D5F"/>
    <w:rsid w:val="00AD73B8"/>
    <w:rsid w:val="00AE0FC8"/>
    <w:rsid w:val="00AE4AED"/>
    <w:rsid w:val="00C303B2"/>
    <w:rsid w:val="00C511C4"/>
    <w:rsid w:val="00C53ADF"/>
    <w:rsid w:val="00CB6548"/>
    <w:rsid w:val="00CC4BA6"/>
    <w:rsid w:val="00CD60BD"/>
    <w:rsid w:val="00CE4CF6"/>
    <w:rsid w:val="00D3737B"/>
    <w:rsid w:val="00D74168"/>
    <w:rsid w:val="00DA04B6"/>
    <w:rsid w:val="00DA6C90"/>
    <w:rsid w:val="00E0048D"/>
    <w:rsid w:val="00E26357"/>
    <w:rsid w:val="00E33E5F"/>
    <w:rsid w:val="00EA1DBE"/>
    <w:rsid w:val="00EE5E34"/>
    <w:rsid w:val="00F2665F"/>
    <w:rsid w:val="00F65198"/>
    <w:rsid w:val="00FA5C35"/>
    <w:rsid w:val="00FA7ED1"/>
    <w:rsid w:val="00FB47FF"/>
    <w:rsid w:val="00FD1918"/>
    <w:rsid w:val="00FD6EAF"/>
    <w:rsid w:val="00FF0863"/>
    <w:rsid w:val="00FF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5982"/>
  <w15:chartTrackingRefBased/>
  <w15:docId w15:val="{966E6185-304D-4E89-8C26-FF1410E7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17"/>
  </w:style>
  <w:style w:type="paragraph" w:styleId="Heading1">
    <w:name w:val="heading 1"/>
    <w:basedOn w:val="Normal"/>
    <w:next w:val="Normal"/>
    <w:link w:val="Heading1Char"/>
    <w:uiPriority w:val="9"/>
    <w:qFormat/>
    <w:rsid w:val="00737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C17"/>
    <w:rPr>
      <w:rFonts w:eastAsiaTheme="majorEastAsia" w:cstheme="majorBidi"/>
      <w:color w:val="272727" w:themeColor="text1" w:themeTint="D8"/>
    </w:rPr>
  </w:style>
  <w:style w:type="paragraph" w:styleId="Title">
    <w:name w:val="Title"/>
    <w:basedOn w:val="Normal"/>
    <w:next w:val="Normal"/>
    <w:link w:val="TitleChar"/>
    <w:uiPriority w:val="10"/>
    <w:qFormat/>
    <w:rsid w:val="00737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C17"/>
    <w:pPr>
      <w:spacing w:before="160"/>
      <w:jc w:val="center"/>
    </w:pPr>
    <w:rPr>
      <w:i/>
      <w:iCs/>
      <w:color w:val="404040" w:themeColor="text1" w:themeTint="BF"/>
    </w:rPr>
  </w:style>
  <w:style w:type="character" w:customStyle="1" w:styleId="QuoteChar">
    <w:name w:val="Quote Char"/>
    <w:basedOn w:val="DefaultParagraphFont"/>
    <w:link w:val="Quote"/>
    <w:uiPriority w:val="29"/>
    <w:rsid w:val="00737C17"/>
    <w:rPr>
      <w:i/>
      <w:iCs/>
      <w:color w:val="404040" w:themeColor="text1" w:themeTint="BF"/>
    </w:rPr>
  </w:style>
  <w:style w:type="paragraph" w:styleId="ListParagraph">
    <w:name w:val="List Paragraph"/>
    <w:basedOn w:val="Normal"/>
    <w:uiPriority w:val="34"/>
    <w:qFormat/>
    <w:rsid w:val="00737C17"/>
    <w:pPr>
      <w:ind w:left="720"/>
      <w:contextualSpacing/>
    </w:pPr>
  </w:style>
  <w:style w:type="character" w:styleId="IntenseEmphasis">
    <w:name w:val="Intense Emphasis"/>
    <w:basedOn w:val="DefaultParagraphFont"/>
    <w:uiPriority w:val="21"/>
    <w:qFormat/>
    <w:rsid w:val="00737C17"/>
    <w:rPr>
      <w:i/>
      <w:iCs/>
      <w:color w:val="0F4761" w:themeColor="accent1" w:themeShade="BF"/>
    </w:rPr>
  </w:style>
  <w:style w:type="paragraph" w:styleId="IntenseQuote">
    <w:name w:val="Intense Quote"/>
    <w:basedOn w:val="Normal"/>
    <w:next w:val="Normal"/>
    <w:link w:val="IntenseQuoteChar"/>
    <w:uiPriority w:val="30"/>
    <w:qFormat/>
    <w:rsid w:val="00737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C17"/>
    <w:rPr>
      <w:i/>
      <w:iCs/>
      <w:color w:val="0F4761" w:themeColor="accent1" w:themeShade="BF"/>
    </w:rPr>
  </w:style>
  <w:style w:type="character" w:styleId="IntenseReference">
    <w:name w:val="Intense Reference"/>
    <w:basedOn w:val="DefaultParagraphFont"/>
    <w:uiPriority w:val="32"/>
    <w:qFormat/>
    <w:rsid w:val="00737C17"/>
    <w:rPr>
      <w:b/>
      <w:bCs/>
      <w:smallCaps/>
      <w:color w:val="0F4761" w:themeColor="accent1" w:themeShade="BF"/>
      <w:spacing w:val="5"/>
    </w:rPr>
  </w:style>
  <w:style w:type="paragraph" w:styleId="NormalWeb">
    <w:name w:val="Normal (Web)"/>
    <w:basedOn w:val="Normal"/>
    <w:uiPriority w:val="99"/>
    <w:semiHidden/>
    <w:unhideWhenUsed/>
    <w:rsid w:val="00F65198"/>
    <w:rPr>
      <w:rFonts w:ascii="Times New Roman" w:hAnsi="Times New Roman" w:cs="Times New Roman"/>
    </w:rPr>
  </w:style>
  <w:style w:type="character" w:styleId="Hyperlink">
    <w:name w:val="Hyperlink"/>
    <w:basedOn w:val="DefaultParagraphFont"/>
    <w:uiPriority w:val="99"/>
    <w:unhideWhenUsed/>
    <w:rsid w:val="004D2923"/>
    <w:rPr>
      <w:color w:val="467886" w:themeColor="hyperlink"/>
      <w:u w:val="single"/>
    </w:rPr>
  </w:style>
  <w:style w:type="character" w:styleId="UnresolvedMention">
    <w:name w:val="Unresolved Mention"/>
    <w:basedOn w:val="DefaultParagraphFont"/>
    <w:uiPriority w:val="99"/>
    <w:semiHidden/>
    <w:unhideWhenUsed/>
    <w:rsid w:val="004D2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rchestermd.gov/strategic-plan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1110</Words>
  <Characters>6083</Characters>
  <Application>Microsoft Office Word</Application>
  <DocSecurity>0</DocSecurity>
  <Lines>110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dc:description/>
  <cp:lastModifiedBy>Sharon Smith</cp:lastModifiedBy>
  <cp:revision>98</cp:revision>
  <dcterms:created xsi:type="dcterms:W3CDTF">2026-01-07T15:24:00Z</dcterms:created>
  <dcterms:modified xsi:type="dcterms:W3CDTF">2026-01-07T21:34:00Z</dcterms:modified>
</cp:coreProperties>
</file>